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EF" w:rsidRPr="00783B85" w:rsidRDefault="004436EF" w:rsidP="00CA30BD">
      <w:pPr>
        <w:contextualSpacing/>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01"/>
      </w:tblGrid>
      <w:tr w:rsidR="00CA30BD" w:rsidRPr="00C92118" w:rsidTr="005C28D8">
        <w:trPr>
          <w:trHeight w:val="964"/>
        </w:trPr>
        <w:tc>
          <w:tcPr>
            <w:tcW w:w="4077" w:type="dxa"/>
            <w:shd w:val="clear" w:color="auto" w:fill="auto"/>
            <w:vAlign w:val="center"/>
          </w:tcPr>
          <w:p w:rsidR="00CA30BD" w:rsidRPr="00C92118" w:rsidRDefault="00CA30BD" w:rsidP="000A3A3B">
            <w:pPr>
              <w:spacing w:line="360" w:lineRule="auto"/>
              <w:contextualSpacing/>
              <w:rPr>
                <w:rFonts w:ascii="Arial" w:hAnsi="Arial" w:cs="Arial"/>
                <w:b/>
                <w:sz w:val="22"/>
                <w:szCs w:val="22"/>
              </w:rPr>
            </w:pPr>
            <w:r w:rsidRPr="00C92118">
              <w:rPr>
                <w:rFonts w:ascii="Arial" w:hAnsi="Arial" w:cs="Arial"/>
                <w:b/>
                <w:sz w:val="22"/>
                <w:szCs w:val="22"/>
              </w:rPr>
              <w:t>DOCUMENTO</w:t>
            </w:r>
          </w:p>
        </w:tc>
        <w:tc>
          <w:tcPr>
            <w:tcW w:w="4901" w:type="dxa"/>
            <w:shd w:val="clear" w:color="auto" w:fill="auto"/>
            <w:vAlign w:val="center"/>
          </w:tcPr>
          <w:p w:rsidR="00CA30BD" w:rsidRPr="00C92118" w:rsidRDefault="00CA30BD" w:rsidP="000A3A3B">
            <w:pPr>
              <w:spacing w:line="360" w:lineRule="auto"/>
              <w:contextualSpacing/>
              <w:jc w:val="center"/>
              <w:rPr>
                <w:rFonts w:ascii="Arial" w:hAnsi="Arial" w:cs="Arial"/>
                <w:sz w:val="22"/>
                <w:szCs w:val="22"/>
              </w:rPr>
            </w:pPr>
            <w:r w:rsidRPr="00C92118">
              <w:rPr>
                <w:rFonts w:ascii="Arial" w:hAnsi="Arial" w:cs="Arial"/>
                <w:sz w:val="22"/>
                <w:szCs w:val="22"/>
              </w:rPr>
              <w:t>PROGRAMA DE GESTION DOCUMENTAL</w:t>
            </w:r>
          </w:p>
        </w:tc>
      </w:tr>
      <w:tr w:rsidR="00CA30BD" w:rsidRPr="00C92118" w:rsidTr="005C28D8">
        <w:trPr>
          <w:trHeight w:val="1416"/>
        </w:trPr>
        <w:tc>
          <w:tcPr>
            <w:tcW w:w="4077" w:type="dxa"/>
            <w:shd w:val="clear" w:color="auto" w:fill="auto"/>
            <w:vAlign w:val="center"/>
          </w:tcPr>
          <w:p w:rsidR="00CA30BD" w:rsidRPr="00C92118" w:rsidRDefault="00CA30BD" w:rsidP="000A3A3B">
            <w:pPr>
              <w:spacing w:line="360" w:lineRule="auto"/>
              <w:contextualSpacing/>
              <w:rPr>
                <w:rFonts w:ascii="Arial" w:hAnsi="Arial" w:cs="Arial"/>
                <w:b/>
                <w:sz w:val="22"/>
                <w:szCs w:val="22"/>
              </w:rPr>
            </w:pPr>
            <w:r w:rsidRPr="00C92118">
              <w:rPr>
                <w:rFonts w:ascii="Arial" w:hAnsi="Arial" w:cs="Arial"/>
                <w:b/>
                <w:sz w:val="22"/>
                <w:szCs w:val="22"/>
              </w:rPr>
              <w:t>NOMBRE DE LA ENTIDAD</w:t>
            </w:r>
          </w:p>
        </w:tc>
        <w:tc>
          <w:tcPr>
            <w:tcW w:w="4901" w:type="dxa"/>
            <w:shd w:val="clear" w:color="auto" w:fill="auto"/>
            <w:vAlign w:val="center"/>
          </w:tcPr>
          <w:p w:rsidR="00CA30BD" w:rsidRPr="00C92118" w:rsidRDefault="00CA30BD" w:rsidP="000A3A3B">
            <w:pPr>
              <w:spacing w:line="360" w:lineRule="auto"/>
              <w:contextualSpacing/>
              <w:jc w:val="center"/>
              <w:rPr>
                <w:rFonts w:ascii="Arial" w:hAnsi="Arial" w:cs="Arial"/>
                <w:sz w:val="22"/>
                <w:szCs w:val="22"/>
              </w:rPr>
            </w:pPr>
            <w:r w:rsidRPr="00C92118">
              <w:rPr>
                <w:rFonts w:ascii="Arial" w:hAnsi="Arial" w:cs="Arial"/>
                <w:sz w:val="22"/>
                <w:szCs w:val="22"/>
              </w:rPr>
              <w:t>INSTITUCIÓN DE EDUCACIÓN SUPERIOR</w:t>
            </w:r>
          </w:p>
          <w:p w:rsidR="00CA30BD" w:rsidRPr="00C92118" w:rsidRDefault="00CA30BD" w:rsidP="000A3A3B">
            <w:pPr>
              <w:spacing w:line="360" w:lineRule="auto"/>
              <w:contextualSpacing/>
              <w:jc w:val="center"/>
              <w:rPr>
                <w:rFonts w:ascii="Arial" w:hAnsi="Arial" w:cs="Arial"/>
                <w:sz w:val="22"/>
                <w:szCs w:val="22"/>
              </w:rPr>
            </w:pPr>
            <w:r w:rsidRPr="00C92118">
              <w:rPr>
                <w:rFonts w:ascii="Arial" w:hAnsi="Arial" w:cs="Arial"/>
                <w:sz w:val="22"/>
                <w:szCs w:val="22"/>
              </w:rPr>
              <w:t>COLEGIO INTEGRADO NACIONAL ORIENTE DE CALDAS</w:t>
            </w:r>
          </w:p>
        </w:tc>
      </w:tr>
      <w:tr w:rsidR="00CA30BD" w:rsidRPr="00C92118" w:rsidTr="005C28D8">
        <w:trPr>
          <w:trHeight w:val="985"/>
        </w:trPr>
        <w:tc>
          <w:tcPr>
            <w:tcW w:w="4077" w:type="dxa"/>
            <w:shd w:val="clear" w:color="auto" w:fill="auto"/>
            <w:vAlign w:val="center"/>
          </w:tcPr>
          <w:p w:rsidR="00CA30BD" w:rsidRPr="00C92118" w:rsidRDefault="00CA30BD" w:rsidP="000A3A3B">
            <w:pPr>
              <w:spacing w:line="360" w:lineRule="auto"/>
              <w:contextualSpacing/>
              <w:rPr>
                <w:rFonts w:ascii="Arial" w:hAnsi="Arial" w:cs="Arial"/>
                <w:b/>
                <w:sz w:val="22"/>
                <w:szCs w:val="22"/>
              </w:rPr>
            </w:pPr>
            <w:r w:rsidRPr="00C92118">
              <w:rPr>
                <w:rFonts w:ascii="Arial" w:hAnsi="Arial" w:cs="Arial"/>
                <w:b/>
                <w:sz w:val="22"/>
                <w:szCs w:val="22"/>
              </w:rPr>
              <w:t>FECHA DE APROBACIÓN</w:t>
            </w:r>
          </w:p>
        </w:tc>
        <w:tc>
          <w:tcPr>
            <w:tcW w:w="4901" w:type="dxa"/>
            <w:shd w:val="clear" w:color="auto" w:fill="auto"/>
            <w:vAlign w:val="center"/>
          </w:tcPr>
          <w:p w:rsidR="00CA30BD" w:rsidRPr="00C92118" w:rsidRDefault="00CA30BD" w:rsidP="000A3A3B">
            <w:pPr>
              <w:spacing w:line="360" w:lineRule="auto"/>
              <w:contextualSpacing/>
              <w:jc w:val="center"/>
              <w:rPr>
                <w:rFonts w:ascii="Arial" w:hAnsi="Arial" w:cs="Arial"/>
                <w:sz w:val="22"/>
                <w:szCs w:val="22"/>
              </w:rPr>
            </w:pPr>
          </w:p>
        </w:tc>
      </w:tr>
      <w:tr w:rsidR="00CA30BD" w:rsidRPr="00C92118" w:rsidTr="005C28D8">
        <w:trPr>
          <w:trHeight w:val="877"/>
        </w:trPr>
        <w:tc>
          <w:tcPr>
            <w:tcW w:w="4077" w:type="dxa"/>
            <w:shd w:val="clear" w:color="auto" w:fill="auto"/>
            <w:vAlign w:val="center"/>
          </w:tcPr>
          <w:p w:rsidR="00CA30BD" w:rsidRPr="00C92118" w:rsidRDefault="00CA30BD" w:rsidP="000A3A3B">
            <w:pPr>
              <w:spacing w:line="360" w:lineRule="auto"/>
              <w:contextualSpacing/>
              <w:rPr>
                <w:rFonts w:ascii="Arial" w:hAnsi="Arial" w:cs="Arial"/>
                <w:b/>
                <w:sz w:val="22"/>
                <w:szCs w:val="22"/>
              </w:rPr>
            </w:pPr>
            <w:r w:rsidRPr="00C92118">
              <w:rPr>
                <w:rFonts w:ascii="Arial" w:hAnsi="Arial" w:cs="Arial"/>
                <w:b/>
                <w:sz w:val="22"/>
                <w:szCs w:val="22"/>
              </w:rPr>
              <w:t>FECHA DE VIGENCIA</w:t>
            </w:r>
          </w:p>
        </w:tc>
        <w:tc>
          <w:tcPr>
            <w:tcW w:w="4901" w:type="dxa"/>
            <w:shd w:val="clear" w:color="auto" w:fill="auto"/>
            <w:vAlign w:val="center"/>
          </w:tcPr>
          <w:p w:rsidR="00CA30BD" w:rsidRPr="00C92118" w:rsidRDefault="00BD097D" w:rsidP="00A94F34">
            <w:pPr>
              <w:spacing w:line="360" w:lineRule="auto"/>
              <w:contextualSpacing/>
              <w:jc w:val="center"/>
              <w:rPr>
                <w:rFonts w:ascii="Arial" w:hAnsi="Arial" w:cs="Arial"/>
                <w:sz w:val="22"/>
                <w:szCs w:val="22"/>
              </w:rPr>
            </w:pPr>
            <w:r>
              <w:rPr>
                <w:rFonts w:ascii="Arial" w:hAnsi="Arial" w:cs="Arial"/>
                <w:sz w:val="22"/>
                <w:szCs w:val="22"/>
              </w:rPr>
              <w:t>2020</w:t>
            </w:r>
            <w:r w:rsidR="00CA30BD" w:rsidRPr="00C92118">
              <w:rPr>
                <w:rFonts w:ascii="Arial" w:hAnsi="Arial" w:cs="Arial"/>
                <w:sz w:val="22"/>
                <w:szCs w:val="22"/>
              </w:rPr>
              <w:t>-</w:t>
            </w:r>
            <w:r w:rsidR="00CA30BD" w:rsidRPr="00BD097D">
              <w:rPr>
                <w:rFonts w:ascii="Arial" w:hAnsi="Arial" w:cs="Arial"/>
                <w:sz w:val="22"/>
                <w:szCs w:val="22"/>
                <w:highlight w:val="yellow"/>
              </w:rPr>
              <w:t>20</w:t>
            </w:r>
            <w:r w:rsidR="00441ECB">
              <w:rPr>
                <w:rFonts w:ascii="Arial" w:hAnsi="Arial" w:cs="Arial"/>
                <w:sz w:val="22"/>
                <w:szCs w:val="22"/>
                <w:highlight w:val="yellow"/>
              </w:rPr>
              <w:t>2</w:t>
            </w:r>
            <w:r w:rsidR="004422EE">
              <w:rPr>
                <w:rFonts w:ascii="Arial" w:hAnsi="Arial" w:cs="Arial"/>
                <w:sz w:val="22"/>
                <w:szCs w:val="22"/>
              </w:rPr>
              <w:t>8</w:t>
            </w:r>
          </w:p>
        </w:tc>
      </w:tr>
      <w:tr w:rsidR="00CA30BD" w:rsidRPr="00C92118" w:rsidTr="005C28D8">
        <w:trPr>
          <w:trHeight w:val="641"/>
        </w:trPr>
        <w:tc>
          <w:tcPr>
            <w:tcW w:w="4077" w:type="dxa"/>
            <w:shd w:val="clear" w:color="auto" w:fill="auto"/>
            <w:vAlign w:val="center"/>
          </w:tcPr>
          <w:p w:rsidR="00CA30BD" w:rsidRPr="00C92118" w:rsidRDefault="00CA30BD" w:rsidP="000A3A3B">
            <w:pPr>
              <w:spacing w:line="360" w:lineRule="auto"/>
              <w:contextualSpacing/>
              <w:rPr>
                <w:rFonts w:ascii="Arial" w:hAnsi="Arial" w:cs="Arial"/>
                <w:b/>
                <w:sz w:val="22"/>
                <w:szCs w:val="22"/>
              </w:rPr>
            </w:pPr>
            <w:r w:rsidRPr="00C92118">
              <w:rPr>
                <w:rFonts w:ascii="Arial" w:hAnsi="Arial" w:cs="Arial"/>
                <w:b/>
                <w:sz w:val="22"/>
                <w:szCs w:val="22"/>
              </w:rPr>
              <w:t>INSTANCIA DE APROBACIÓN</w:t>
            </w:r>
          </w:p>
        </w:tc>
        <w:tc>
          <w:tcPr>
            <w:tcW w:w="4901" w:type="dxa"/>
            <w:shd w:val="clear" w:color="auto" w:fill="auto"/>
            <w:vAlign w:val="center"/>
          </w:tcPr>
          <w:p w:rsidR="00CA30BD" w:rsidRPr="00C92118" w:rsidRDefault="00CA30BD" w:rsidP="000A3A3B">
            <w:pPr>
              <w:spacing w:line="360" w:lineRule="auto"/>
              <w:contextualSpacing/>
              <w:jc w:val="center"/>
              <w:rPr>
                <w:rFonts w:ascii="Arial" w:hAnsi="Arial" w:cs="Arial"/>
                <w:sz w:val="22"/>
                <w:szCs w:val="22"/>
              </w:rPr>
            </w:pPr>
            <w:r w:rsidRPr="00C92118">
              <w:rPr>
                <w:rFonts w:ascii="Arial" w:hAnsi="Arial" w:cs="Arial"/>
                <w:sz w:val="22"/>
                <w:szCs w:val="22"/>
              </w:rPr>
              <w:t>COMITÉ INTERNO DE ARCHIVO</w:t>
            </w:r>
          </w:p>
        </w:tc>
      </w:tr>
      <w:tr w:rsidR="00CA30BD" w:rsidRPr="00C92118" w:rsidTr="005C28D8">
        <w:trPr>
          <w:trHeight w:val="945"/>
        </w:trPr>
        <w:tc>
          <w:tcPr>
            <w:tcW w:w="4077" w:type="dxa"/>
            <w:shd w:val="clear" w:color="auto" w:fill="auto"/>
            <w:vAlign w:val="center"/>
          </w:tcPr>
          <w:p w:rsidR="00CA30BD" w:rsidRPr="00C92118" w:rsidRDefault="00CA30BD" w:rsidP="000A3A3B">
            <w:pPr>
              <w:spacing w:line="360" w:lineRule="auto"/>
              <w:contextualSpacing/>
              <w:rPr>
                <w:rFonts w:ascii="Arial" w:hAnsi="Arial" w:cs="Arial"/>
                <w:b/>
                <w:sz w:val="22"/>
                <w:szCs w:val="22"/>
              </w:rPr>
            </w:pPr>
            <w:r w:rsidRPr="00C92118">
              <w:rPr>
                <w:rFonts w:ascii="Arial" w:hAnsi="Arial" w:cs="Arial"/>
                <w:b/>
                <w:sz w:val="22"/>
                <w:szCs w:val="22"/>
              </w:rPr>
              <w:t>DENOMINACIÓN DE LA AUTORIDAD ARCHIVISTA INSTITUCIONAL</w:t>
            </w:r>
          </w:p>
        </w:tc>
        <w:tc>
          <w:tcPr>
            <w:tcW w:w="4901" w:type="dxa"/>
            <w:shd w:val="clear" w:color="auto" w:fill="auto"/>
            <w:vAlign w:val="center"/>
          </w:tcPr>
          <w:p w:rsidR="00CA30BD" w:rsidRPr="00C92118" w:rsidRDefault="00CA30BD" w:rsidP="000A3A3B">
            <w:pPr>
              <w:spacing w:line="360" w:lineRule="auto"/>
              <w:contextualSpacing/>
              <w:jc w:val="center"/>
              <w:rPr>
                <w:rFonts w:ascii="Arial" w:hAnsi="Arial" w:cs="Arial"/>
                <w:sz w:val="22"/>
                <w:szCs w:val="22"/>
              </w:rPr>
            </w:pPr>
            <w:r w:rsidRPr="00C92118">
              <w:rPr>
                <w:rFonts w:ascii="Arial" w:hAnsi="Arial" w:cs="Arial"/>
                <w:sz w:val="22"/>
                <w:szCs w:val="22"/>
              </w:rPr>
              <w:t>COMITÉ INTERNO DE ARCHIVO</w:t>
            </w:r>
          </w:p>
        </w:tc>
      </w:tr>
      <w:tr w:rsidR="00CA30BD" w:rsidRPr="00C92118" w:rsidTr="005C28D8">
        <w:trPr>
          <w:trHeight w:val="703"/>
        </w:trPr>
        <w:tc>
          <w:tcPr>
            <w:tcW w:w="4077" w:type="dxa"/>
            <w:shd w:val="clear" w:color="auto" w:fill="auto"/>
            <w:vAlign w:val="center"/>
          </w:tcPr>
          <w:p w:rsidR="00CA30BD" w:rsidRPr="00C92118" w:rsidRDefault="00CA30BD" w:rsidP="000A3A3B">
            <w:pPr>
              <w:spacing w:line="360" w:lineRule="auto"/>
              <w:contextualSpacing/>
              <w:rPr>
                <w:rFonts w:ascii="Arial" w:hAnsi="Arial" w:cs="Arial"/>
                <w:b/>
                <w:sz w:val="22"/>
                <w:szCs w:val="22"/>
              </w:rPr>
            </w:pPr>
            <w:r w:rsidRPr="00C92118">
              <w:rPr>
                <w:rFonts w:ascii="Arial" w:hAnsi="Arial" w:cs="Arial"/>
                <w:b/>
                <w:sz w:val="22"/>
                <w:szCs w:val="22"/>
              </w:rPr>
              <w:t>VERSION DEL DOCUMENTO</w:t>
            </w:r>
          </w:p>
        </w:tc>
        <w:tc>
          <w:tcPr>
            <w:tcW w:w="4901" w:type="dxa"/>
            <w:shd w:val="clear" w:color="auto" w:fill="auto"/>
            <w:vAlign w:val="center"/>
          </w:tcPr>
          <w:p w:rsidR="00CA30BD" w:rsidRPr="00C92118" w:rsidRDefault="00CA30BD" w:rsidP="000A3A3B">
            <w:pPr>
              <w:spacing w:line="360" w:lineRule="auto"/>
              <w:contextualSpacing/>
              <w:jc w:val="center"/>
              <w:rPr>
                <w:rFonts w:ascii="Arial" w:hAnsi="Arial" w:cs="Arial"/>
                <w:sz w:val="22"/>
                <w:szCs w:val="22"/>
              </w:rPr>
            </w:pPr>
            <w:r w:rsidRPr="00C92118">
              <w:rPr>
                <w:rFonts w:ascii="Arial" w:hAnsi="Arial" w:cs="Arial"/>
                <w:sz w:val="22"/>
                <w:szCs w:val="22"/>
              </w:rPr>
              <w:t>Versión 2</w:t>
            </w:r>
          </w:p>
        </w:tc>
      </w:tr>
      <w:tr w:rsidR="00CA30BD" w:rsidRPr="00C92118" w:rsidTr="005C28D8">
        <w:trPr>
          <w:trHeight w:val="1454"/>
        </w:trPr>
        <w:tc>
          <w:tcPr>
            <w:tcW w:w="4077" w:type="dxa"/>
            <w:shd w:val="clear" w:color="auto" w:fill="auto"/>
            <w:vAlign w:val="center"/>
          </w:tcPr>
          <w:p w:rsidR="00CA30BD" w:rsidRPr="00C92118" w:rsidRDefault="00CA30BD" w:rsidP="000A3A3B">
            <w:pPr>
              <w:spacing w:line="360" w:lineRule="auto"/>
              <w:contextualSpacing/>
              <w:rPr>
                <w:rFonts w:ascii="Arial" w:hAnsi="Arial" w:cs="Arial"/>
                <w:b/>
                <w:sz w:val="22"/>
                <w:szCs w:val="22"/>
              </w:rPr>
            </w:pPr>
            <w:r w:rsidRPr="00C92118">
              <w:rPr>
                <w:rFonts w:ascii="Arial" w:hAnsi="Arial" w:cs="Arial"/>
                <w:b/>
                <w:sz w:val="22"/>
                <w:szCs w:val="22"/>
              </w:rPr>
              <w:t xml:space="preserve">RESPONSABLES DE ACTUALIZACION  </w:t>
            </w:r>
          </w:p>
        </w:tc>
        <w:tc>
          <w:tcPr>
            <w:tcW w:w="4901" w:type="dxa"/>
            <w:shd w:val="clear" w:color="auto" w:fill="auto"/>
            <w:vAlign w:val="center"/>
          </w:tcPr>
          <w:p w:rsidR="005C28D8" w:rsidRDefault="005C28D8" w:rsidP="00CC2A3C">
            <w:pPr>
              <w:spacing w:line="360" w:lineRule="auto"/>
              <w:contextualSpacing/>
              <w:jc w:val="center"/>
              <w:rPr>
                <w:rFonts w:ascii="Arial" w:hAnsi="Arial" w:cs="Arial"/>
                <w:sz w:val="22"/>
                <w:szCs w:val="22"/>
              </w:rPr>
            </w:pPr>
          </w:p>
          <w:p w:rsidR="00CA30BD" w:rsidRPr="00C92118" w:rsidRDefault="00CC2A3C" w:rsidP="00CC2A3C">
            <w:pPr>
              <w:spacing w:line="360" w:lineRule="auto"/>
              <w:contextualSpacing/>
              <w:jc w:val="center"/>
              <w:rPr>
                <w:rFonts w:ascii="Arial" w:hAnsi="Arial" w:cs="Arial"/>
                <w:sz w:val="22"/>
                <w:szCs w:val="22"/>
              </w:rPr>
            </w:pPr>
            <w:r>
              <w:rPr>
                <w:rFonts w:ascii="Arial" w:hAnsi="Arial" w:cs="Arial"/>
                <w:sz w:val="22"/>
                <w:szCs w:val="22"/>
              </w:rPr>
              <w:t>SECRETARIA GENERAL</w:t>
            </w:r>
          </w:p>
          <w:p w:rsidR="00CA30BD" w:rsidRPr="00C92118" w:rsidRDefault="00CA30BD" w:rsidP="000A3A3B">
            <w:pPr>
              <w:spacing w:line="360" w:lineRule="auto"/>
              <w:contextualSpacing/>
              <w:jc w:val="center"/>
              <w:rPr>
                <w:rFonts w:ascii="Arial" w:hAnsi="Arial" w:cs="Arial"/>
                <w:sz w:val="22"/>
                <w:szCs w:val="22"/>
              </w:rPr>
            </w:pPr>
          </w:p>
          <w:p w:rsidR="00CA30BD" w:rsidRPr="00C92118" w:rsidRDefault="00CA30BD" w:rsidP="000A3A3B">
            <w:pPr>
              <w:spacing w:line="360" w:lineRule="auto"/>
              <w:contextualSpacing/>
              <w:jc w:val="center"/>
              <w:rPr>
                <w:rFonts w:ascii="Arial" w:hAnsi="Arial" w:cs="Arial"/>
                <w:sz w:val="22"/>
                <w:szCs w:val="22"/>
              </w:rPr>
            </w:pPr>
          </w:p>
        </w:tc>
      </w:tr>
    </w:tbl>
    <w:p w:rsidR="009D71E6" w:rsidRDefault="009D71E6"/>
    <w:p w:rsidR="00CA30BD" w:rsidRDefault="00CA30BD"/>
    <w:p w:rsidR="0088248C" w:rsidRDefault="0088248C"/>
    <w:p w:rsidR="0088248C" w:rsidRDefault="0088248C"/>
    <w:p w:rsidR="00CC2A3C" w:rsidRDefault="00CC2A3C"/>
    <w:p w:rsidR="00CC2A3C" w:rsidRDefault="00CC2A3C"/>
    <w:p w:rsidR="00CC2A3C" w:rsidRDefault="00CC2A3C"/>
    <w:p w:rsidR="0088248C" w:rsidRDefault="0088248C"/>
    <w:p w:rsidR="0088248C" w:rsidRDefault="0088248C"/>
    <w:p w:rsidR="0088248C" w:rsidRDefault="0088248C"/>
    <w:p w:rsidR="0088248C" w:rsidRDefault="0088248C"/>
    <w:p w:rsidR="0088248C" w:rsidRDefault="0088248C"/>
    <w:p w:rsidR="0088248C" w:rsidRDefault="0088248C"/>
    <w:p w:rsidR="0088248C" w:rsidRDefault="0088248C"/>
    <w:p w:rsidR="0088248C" w:rsidRDefault="0088248C"/>
    <w:p w:rsidR="00CA30BD" w:rsidRPr="0088248C" w:rsidRDefault="00CA30BD" w:rsidP="00CA30BD">
      <w:pPr>
        <w:spacing w:line="360" w:lineRule="auto"/>
        <w:contextualSpacing/>
        <w:jc w:val="center"/>
        <w:rPr>
          <w:rFonts w:ascii="Arial" w:hAnsi="Arial" w:cs="Arial"/>
          <w:b/>
          <w:sz w:val="22"/>
          <w:szCs w:val="22"/>
        </w:rPr>
      </w:pPr>
      <w:r w:rsidRPr="0088248C">
        <w:rPr>
          <w:rFonts w:ascii="Arial" w:hAnsi="Arial" w:cs="Arial"/>
          <w:b/>
          <w:sz w:val="22"/>
          <w:szCs w:val="22"/>
        </w:rPr>
        <w:t>PROGRAMA DE GESTION DOCUMENTAL -PGD-</w:t>
      </w:r>
    </w:p>
    <w:p w:rsidR="00CA30BD" w:rsidRPr="0088248C" w:rsidRDefault="00CA30BD" w:rsidP="00CA30BD">
      <w:pPr>
        <w:spacing w:line="360" w:lineRule="auto"/>
        <w:ind w:firstLine="284"/>
        <w:contextualSpacing/>
        <w:jc w:val="center"/>
        <w:rPr>
          <w:rFonts w:ascii="Arial" w:hAnsi="Arial" w:cs="Arial"/>
          <w:b/>
          <w:sz w:val="22"/>
          <w:szCs w:val="22"/>
        </w:rPr>
      </w:pPr>
      <w:r w:rsidRPr="0088248C">
        <w:rPr>
          <w:rFonts w:ascii="Arial" w:hAnsi="Arial" w:cs="Arial"/>
          <w:b/>
          <w:sz w:val="22"/>
          <w:szCs w:val="22"/>
        </w:rPr>
        <w:t>INSTITUCIÓN DE EDUCACIÓN SUPERIOR</w:t>
      </w:r>
    </w:p>
    <w:p w:rsidR="00CA30BD" w:rsidRPr="0088248C" w:rsidRDefault="00CA30BD" w:rsidP="00CA30BD">
      <w:pPr>
        <w:spacing w:line="360" w:lineRule="auto"/>
        <w:ind w:firstLine="284"/>
        <w:contextualSpacing/>
        <w:jc w:val="center"/>
        <w:rPr>
          <w:rFonts w:ascii="Arial" w:hAnsi="Arial" w:cs="Arial"/>
          <w:b/>
          <w:sz w:val="22"/>
          <w:szCs w:val="22"/>
        </w:rPr>
      </w:pPr>
      <w:r w:rsidRPr="0088248C">
        <w:rPr>
          <w:rFonts w:ascii="Arial" w:hAnsi="Arial" w:cs="Arial"/>
          <w:b/>
          <w:sz w:val="22"/>
          <w:szCs w:val="22"/>
        </w:rPr>
        <w:t>COLEGIO INTEGRADO NACIONAL ORIENTE DE CALDAS</w:t>
      </w:r>
    </w:p>
    <w:p w:rsidR="00CA30BD" w:rsidRPr="0088248C" w:rsidRDefault="00CA30BD" w:rsidP="00CA30BD">
      <w:pPr>
        <w:spacing w:line="360" w:lineRule="auto"/>
        <w:contextualSpacing/>
        <w:jc w:val="both"/>
        <w:rPr>
          <w:rFonts w:ascii="Arial" w:hAnsi="Arial" w:cs="Arial"/>
          <w:sz w:val="22"/>
          <w:szCs w:val="22"/>
        </w:rPr>
      </w:pPr>
    </w:p>
    <w:p w:rsidR="00CA30BD" w:rsidRPr="00E96A0F" w:rsidRDefault="00CA30BD" w:rsidP="00CA30BD">
      <w:pPr>
        <w:spacing w:line="360" w:lineRule="auto"/>
        <w:contextualSpacing/>
        <w:jc w:val="both"/>
        <w:rPr>
          <w:rFonts w:ascii="Arial" w:hAnsi="Arial" w:cs="Arial"/>
          <w:b/>
          <w:color w:val="FF0000"/>
          <w:sz w:val="22"/>
          <w:szCs w:val="22"/>
        </w:rPr>
      </w:pPr>
      <w:r w:rsidRPr="0088248C">
        <w:rPr>
          <w:rFonts w:ascii="Arial" w:hAnsi="Arial" w:cs="Arial"/>
          <w:b/>
          <w:sz w:val="22"/>
          <w:szCs w:val="22"/>
        </w:rPr>
        <w:t>1</w:t>
      </w:r>
      <w:r w:rsidRPr="00E96A0F">
        <w:rPr>
          <w:rFonts w:ascii="Arial" w:hAnsi="Arial" w:cs="Arial"/>
          <w:b/>
          <w:color w:val="FF0000"/>
          <w:sz w:val="22"/>
          <w:szCs w:val="22"/>
        </w:rPr>
        <w:t xml:space="preserve">. </w:t>
      </w:r>
      <w:r w:rsidRPr="00E96A0F">
        <w:rPr>
          <w:rFonts w:ascii="Arial" w:hAnsi="Arial" w:cs="Arial"/>
          <w:b/>
          <w:sz w:val="22"/>
          <w:szCs w:val="22"/>
        </w:rPr>
        <w:t>ASPECTOS GENERALES</w:t>
      </w:r>
      <w:r w:rsidRPr="00E96A0F">
        <w:rPr>
          <w:rFonts w:ascii="Arial" w:hAnsi="Arial" w:cs="Arial"/>
          <w:b/>
          <w:color w:val="FF0000"/>
          <w:sz w:val="22"/>
          <w:szCs w:val="22"/>
        </w:rPr>
        <w:t xml:space="preserve">: </w:t>
      </w:r>
    </w:p>
    <w:p w:rsidR="00CA30BD" w:rsidRPr="0088248C" w:rsidRDefault="00CA30BD" w:rsidP="00CA30BD">
      <w:pPr>
        <w:spacing w:line="360" w:lineRule="auto"/>
        <w:contextualSpacing/>
        <w:jc w:val="both"/>
        <w:rPr>
          <w:rFonts w:ascii="Arial" w:hAnsi="Arial" w:cs="Arial"/>
          <w:b/>
          <w:sz w:val="22"/>
          <w:szCs w:val="22"/>
        </w:rPr>
      </w:pPr>
    </w:p>
    <w:p w:rsidR="00CA30BD" w:rsidRPr="0088248C" w:rsidRDefault="00CA30BD" w:rsidP="00D21FF5">
      <w:pPr>
        <w:spacing w:line="276" w:lineRule="auto"/>
        <w:jc w:val="both"/>
        <w:rPr>
          <w:rFonts w:ascii="Arial" w:hAnsi="Arial" w:cs="Arial"/>
          <w:sz w:val="22"/>
          <w:szCs w:val="22"/>
          <w:lang w:val="es-CO"/>
        </w:rPr>
      </w:pPr>
      <w:r w:rsidRPr="0088248C">
        <w:rPr>
          <w:rFonts w:ascii="Arial" w:hAnsi="Arial" w:cs="Arial"/>
          <w:sz w:val="22"/>
          <w:szCs w:val="22"/>
          <w:lang w:val="es-CO"/>
        </w:rPr>
        <w:t>Para la</w:t>
      </w:r>
      <w:r w:rsidR="00863C63">
        <w:rPr>
          <w:rFonts w:ascii="Arial" w:hAnsi="Arial" w:cs="Arial"/>
          <w:sz w:val="22"/>
          <w:szCs w:val="22"/>
          <w:lang w:val="es-CO"/>
        </w:rPr>
        <w:t xml:space="preserve"> realización de este documento,</w:t>
      </w:r>
      <w:r w:rsidR="00CF26C4" w:rsidRPr="0088248C">
        <w:rPr>
          <w:rFonts w:ascii="Arial" w:hAnsi="Arial" w:cs="Arial"/>
          <w:sz w:val="22"/>
          <w:szCs w:val="22"/>
          <w:lang w:val="es-CO"/>
        </w:rPr>
        <w:t xml:space="preserve"> el IES CINOC tiene</w:t>
      </w:r>
      <w:r w:rsidRPr="0088248C">
        <w:rPr>
          <w:rFonts w:ascii="Arial" w:hAnsi="Arial" w:cs="Arial"/>
          <w:sz w:val="22"/>
          <w:szCs w:val="22"/>
          <w:lang w:val="es-CO"/>
        </w:rPr>
        <w:t xml:space="preserve"> como referente el modelo indicado en el Manual de implementación de un programa de Gestión Documental PGD del Archivo General de la Nación, con el fin de hacer una revisión interna general e identificar las necesidades de Gestión Documental que permita el diseño en cuanto a la formulación de políticas internas, definición de estrategias, procedimientos y programas específicos, así como la implementación y seguimiento del programa, con sujeción a las normas  vigentes en Colombia sobre materia archivística, la adopción de estándares y prácticas de manera que cumpla las expectativas de la entidad.</w:t>
      </w:r>
    </w:p>
    <w:p w:rsidR="00CA30BD" w:rsidRPr="0088248C" w:rsidRDefault="00CA30BD" w:rsidP="00CA30BD">
      <w:pPr>
        <w:spacing w:line="360" w:lineRule="auto"/>
        <w:jc w:val="both"/>
        <w:rPr>
          <w:rFonts w:ascii="Arial" w:hAnsi="Arial" w:cs="Arial"/>
          <w:sz w:val="22"/>
          <w:szCs w:val="22"/>
          <w:lang w:val="es-CO"/>
        </w:rPr>
      </w:pPr>
    </w:p>
    <w:p w:rsidR="00CA30BD" w:rsidRPr="0088248C" w:rsidRDefault="00CA30BD" w:rsidP="00CA30BD">
      <w:pPr>
        <w:spacing w:line="360" w:lineRule="auto"/>
        <w:contextualSpacing/>
        <w:jc w:val="both"/>
        <w:rPr>
          <w:rFonts w:ascii="Arial" w:hAnsi="Arial" w:cs="Arial"/>
          <w:sz w:val="22"/>
          <w:szCs w:val="22"/>
        </w:rPr>
      </w:pPr>
    </w:p>
    <w:p w:rsidR="00CA30BD" w:rsidRPr="00E96A0F" w:rsidRDefault="00CA30BD" w:rsidP="00CA30BD">
      <w:pPr>
        <w:spacing w:line="360" w:lineRule="auto"/>
        <w:contextualSpacing/>
        <w:jc w:val="both"/>
        <w:rPr>
          <w:rFonts w:ascii="Arial" w:hAnsi="Arial" w:cs="Arial"/>
          <w:b/>
          <w:sz w:val="22"/>
          <w:szCs w:val="22"/>
        </w:rPr>
      </w:pPr>
      <w:r w:rsidRPr="00E96A0F">
        <w:rPr>
          <w:rFonts w:ascii="Arial" w:hAnsi="Arial" w:cs="Arial"/>
          <w:b/>
          <w:sz w:val="22"/>
          <w:szCs w:val="22"/>
        </w:rPr>
        <w:t>1.1 INTRODUCCIÓN</w:t>
      </w:r>
    </w:p>
    <w:p w:rsidR="00CA30BD" w:rsidRPr="0088248C" w:rsidRDefault="00CA30BD" w:rsidP="00CA30BD">
      <w:pPr>
        <w:spacing w:line="360" w:lineRule="auto"/>
        <w:contextualSpacing/>
        <w:jc w:val="both"/>
        <w:rPr>
          <w:rFonts w:ascii="Arial" w:hAnsi="Arial" w:cs="Arial"/>
          <w:sz w:val="22"/>
          <w:szCs w:val="22"/>
        </w:rPr>
      </w:pPr>
    </w:p>
    <w:p w:rsidR="00CA30BD" w:rsidRPr="0088248C" w:rsidRDefault="00CA30BD" w:rsidP="00D21FF5">
      <w:pPr>
        <w:spacing w:line="276" w:lineRule="auto"/>
        <w:contextualSpacing/>
        <w:jc w:val="both"/>
        <w:rPr>
          <w:rFonts w:ascii="Arial" w:hAnsi="Arial" w:cs="Arial"/>
          <w:sz w:val="22"/>
          <w:szCs w:val="22"/>
          <w:lang w:val="es-CO"/>
        </w:rPr>
      </w:pPr>
      <w:r w:rsidRPr="0088248C">
        <w:rPr>
          <w:rFonts w:ascii="Arial" w:hAnsi="Arial" w:cs="Arial"/>
          <w:sz w:val="22"/>
          <w:szCs w:val="22"/>
        </w:rPr>
        <w:t>La elaboración de este i</w:t>
      </w:r>
      <w:r w:rsidR="00A801BC">
        <w:rPr>
          <w:rFonts w:ascii="Arial" w:hAnsi="Arial" w:cs="Arial"/>
          <w:sz w:val="22"/>
          <w:szCs w:val="22"/>
        </w:rPr>
        <w:t xml:space="preserve">nstrumento archivístico obedeció a </w:t>
      </w:r>
      <w:r w:rsidRPr="0088248C">
        <w:rPr>
          <w:rFonts w:ascii="Arial" w:hAnsi="Arial" w:cs="Arial"/>
          <w:sz w:val="22"/>
          <w:szCs w:val="22"/>
        </w:rPr>
        <w:t xml:space="preserve"> los lineamientos y requisitos de la siguiente normatividad: </w:t>
      </w:r>
      <w:r w:rsidRPr="0088248C">
        <w:rPr>
          <w:rFonts w:ascii="Arial" w:hAnsi="Arial" w:cs="Arial"/>
          <w:sz w:val="22"/>
          <w:szCs w:val="22"/>
          <w:lang w:val="es-CO"/>
        </w:rPr>
        <w:t xml:space="preserve">artículo 21 de la Ley 594 de 2000, Ley General de Archivos; Decreto 2609 de 2012 y el artículo 15 de la Ley 1712 de 2014, el IES CINOC implementará, de acuerdo a su presupuesto y en forma gradual  el Programa de Gestión Documental – PGD, para lo cual elabora el presente documento, que en su contenido establece aspectos generales como:  objetivos, alcance, público al cual está dirigido, requerimientos normativos, económicos, administrativos y tecnológicos para su desarrollo; </w:t>
      </w:r>
      <w:r w:rsidR="009562D8">
        <w:rPr>
          <w:rFonts w:ascii="Arial" w:hAnsi="Arial" w:cs="Arial"/>
          <w:sz w:val="22"/>
          <w:szCs w:val="22"/>
          <w:lang w:val="es-CO"/>
        </w:rPr>
        <w:t xml:space="preserve">políticas del proceso, </w:t>
      </w:r>
      <w:r w:rsidRPr="0088248C">
        <w:rPr>
          <w:rFonts w:ascii="Arial" w:hAnsi="Arial" w:cs="Arial"/>
          <w:sz w:val="22"/>
          <w:szCs w:val="22"/>
          <w:lang w:val="es-CO"/>
        </w:rPr>
        <w:t>los lineamientos para los procesos de la Gestión Documental,  las fases de implementación del PGD, los programas específicos.</w:t>
      </w:r>
    </w:p>
    <w:p w:rsidR="00CA30BD" w:rsidRPr="0088248C" w:rsidRDefault="00CA30BD" w:rsidP="00D21FF5">
      <w:pPr>
        <w:spacing w:line="276" w:lineRule="auto"/>
        <w:jc w:val="both"/>
        <w:rPr>
          <w:rFonts w:ascii="Arial" w:hAnsi="Arial" w:cs="Arial"/>
          <w:color w:val="005487" w:themeColor="text1"/>
          <w:sz w:val="22"/>
          <w:szCs w:val="22"/>
          <w:lang w:val="es-CO"/>
        </w:rPr>
      </w:pPr>
    </w:p>
    <w:p w:rsidR="00CA30BD" w:rsidRPr="0088248C" w:rsidRDefault="00CA30BD" w:rsidP="00D21FF5">
      <w:pPr>
        <w:spacing w:line="276" w:lineRule="auto"/>
        <w:jc w:val="both"/>
        <w:rPr>
          <w:rFonts w:ascii="Arial" w:hAnsi="Arial" w:cs="Arial"/>
          <w:sz w:val="22"/>
          <w:szCs w:val="22"/>
        </w:rPr>
      </w:pPr>
      <w:r w:rsidRPr="0088248C">
        <w:rPr>
          <w:rFonts w:ascii="Arial" w:hAnsi="Arial" w:cs="Arial"/>
          <w:sz w:val="22"/>
          <w:szCs w:val="22"/>
        </w:rPr>
        <w:t>Con la entrada en vigencia del decreto 1080 de  mayo de 20</w:t>
      </w:r>
      <w:r w:rsidR="00E96D0B" w:rsidRPr="0088248C">
        <w:rPr>
          <w:rFonts w:ascii="Arial" w:hAnsi="Arial" w:cs="Arial"/>
          <w:sz w:val="22"/>
          <w:szCs w:val="22"/>
        </w:rPr>
        <w:t>15 Capitulo Artículo 2.8.2.5.10</w:t>
      </w:r>
      <w:r w:rsidRPr="0088248C">
        <w:rPr>
          <w:rFonts w:ascii="Arial" w:hAnsi="Arial" w:cs="Arial"/>
          <w:sz w:val="22"/>
          <w:szCs w:val="22"/>
        </w:rPr>
        <w:t xml:space="preserve"> Obligatoriedad d</w:t>
      </w:r>
      <w:r w:rsidR="00CF26C4" w:rsidRPr="0088248C">
        <w:rPr>
          <w:rFonts w:ascii="Arial" w:hAnsi="Arial" w:cs="Arial"/>
          <w:sz w:val="22"/>
          <w:szCs w:val="22"/>
        </w:rPr>
        <w:t xml:space="preserve">el programa gestión documental, el IES CINOC formula el </w:t>
      </w:r>
      <w:r w:rsidRPr="0088248C">
        <w:rPr>
          <w:rFonts w:ascii="Arial" w:hAnsi="Arial" w:cs="Arial"/>
          <w:sz w:val="22"/>
          <w:szCs w:val="22"/>
        </w:rPr>
        <w:t xml:space="preserve"> Programa Gestión Documental (PGD), a corto, mediano y largo plazo, como parte del </w:t>
      </w:r>
      <w:r w:rsidRPr="009562D8">
        <w:rPr>
          <w:rFonts w:ascii="Arial" w:hAnsi="Arial" w:cs="Arial"/>
          <w:sz w:val="22"/>
          <w:szCs w:val="22"/>
          <w:highlight w:val="yellow"/>
        </w:rPr>
        <w:t>Plan Estratégico Institucional y del Plan de Acción Anual</w:t>
      </w:r>
      <w:r w:rsidR="009562D8">
        <w:rPr>
          <w:rFonts w:ascii="Arial" w:hAnsi="Arial" w:cs="Arial"/>
          <w:sz w:val="22"/>
          <w:szCs w:val="22"/>
        </w:rPr>
        <w:t>.</w:t>
      </w:r>
    </w:p>
    <w:p w:rsidR="00CA30BD" w:rsidRPr="0088248C" w:rsidRDefault="00CA30BD" w:rsidP="00CA30BD">
      <w:pPr>
        <w:spacing w:line="360" w:lineRule="auto"/>
        <w:jc w:val="both"/>
        <w:rPr>
          <w:rFonts w:ascii="Arial" w:hAnsi="Arial" w:cs="Arial"/>
          <w:sz w:val="22"/>
          <w:szCs w:val="22"/>
        </w:rPr>
      </w:pPr>
    </w:p>
    <w:p w:rsidR="00CA30BD" w:rsidRPr="0088248C" w:rsidRDefault="00CA30BD" w:rsidP="00CA30BD">
      <w:pPr>
        <w:spacing w:line="360" w:lineRule="auto"/>
        <w:contextualSpacing/>
        <w:jc w:val="both"/>
        <w:rPr>
          <w:rFonts w:ascii="Arial" w:hAnsi="Arial" w:cs="Arial"/>
          <w:b/>
          <w:sz w:val="22"/>
          <w:szCs w:val="22"/>
          <w:lang w:val="es-ES_tradnl"/>
        </w:rPr>
      </w:pPr>
      <w:r w:rsidRPr="0088248C">
        <w:rPr>
          <w:rFonts w:ascii="Arial" w:hAnsi="Arial" w:cs="Arial"/>
          <w:b/>
          <w:sz w:val="22"/>
          <w:szCs w:val="22"/>
          <w:lang w:val="es-ES_tradnl"/>
        </w:rPr>
        <w:t>1.2 ALCANCE</w:t>
      </w:r>
    </w:p>
    <w:p w:rsidR="00CA30BD" w:rsidRPr="0088248C" w:rsidRDefault="00CA30BD" w:rsidP="00CA30BD">
      <w:pPr>
        <w:spacing w:line="360" w:lineRule="auto"/>
        <w:contextualSpacing/>
        <w:jc w:val="both"/>
        <w:rPr>
          <w:rFonts w:ascii="Arial" w:hAnsi="Arial" w:cs="Arial"/>
          <w:sz w:val="22"/>
          <w:szCs w:val="22"/>
          <w:lang w:val="es-ES_tradnl"/>
        </w:rPr>
      </w:pPr>
    </w:p>
    <w:p w:rsidR="00CA30BD" w:rsidRPr="0088248C" w:rsidRDefault="00CA30BD" w:rsidP="00D21FF5">
      <w:pPr>
        <w:spacing w:line="276" w:lineRule="auto"/>
        <w:contextualSpacing/>
        <w:jc w:val="both"/>
        <w:rPr>
          <w:rFonts w:ascii="Arial" w:hAnsi="Arial" w:cs="Arial"/>
          <w:sz w:val="22"/>
          <w:szCs w:val="22"/>
        </w:rPr>
      </w:pPr>
      <w:r w:rsidRPr="0088248C">
        <w:rPr>
          <w:rFonts w:ascii="Arial" w:hAnsi="Arial" w:cs="Arial"/>
          <w:sz w:val="22"/>
          <w:szCs w:val="22"/>
        </w:rPr>
        <w:lastRenderedPageBreak/>
        <w:t>El Programa de Gestión Documental del IES-CINOC desarrolla gradualmente los ocho (8) procesos de la Gestión Documental descritos en el Decreto 2609 de 2012: planeación, producción, gestión y trámite, organización, transferencias, disposición, preservación y valoración, describiendo actividades que se desarrollaran a corto, mediano y largo plazo.</w:t>
      </w:r>
    </w:p>
    <w:p w:rsidR="00CA30BD" w:rsidRPr="0088248C" w:rsidRDefault="00CA30BD" w:rsidP="00D21FF5">
      <w:pPr>
        <w:spacing w:line="276" w:lineRule="auto"/>
        <w:contextualSpacing/>
        <w:jc w:val="both"/>
        <w:rPr>
          <w:rFonts w:ascii="Arial" w:hAnsi="Arial" w:cs="Arial"/>
          <w:sz w:val="22"/>
          <w:szCs w:val="22"/>
        </w:rPr>
      </w:pPr>
    </w:p>
    <w:p w:rsidR="00CA30BD" w:rsidRPr="0088248C" w:rsidRDefault="00CA30BD" w:rsidP="00D21FF5">
      <w:pPr>
        <w:spacing w:line="276" w:lineRule="auto"/>
        <w:contextualSpacing/>
        <w:jc w:val="both"/>
        <w:rPr>
          <w:rFonts w:ascii="Arial" w:hAnsi="Arial" w:cs="Arial"/>
          <w:sz w:val="22"/>
          <w:szCs w:val="22"/>
        </w:rPr>
      </w:pPr>
      <w:r w:rsidRPr="0088248C">
        <w:rPr>
          <w:rFonts w:ascii="Arial" w:hAnsi="Arial" w:cs="Arial"/>
          <w:sz w:val="22"/>
          <w:szCs w:val="22"/>
        </w:rPr>
        <w:t xml:space="preserve">Este Programa de Gestión Documental se </w:t>
      </w:r>
      <w:r w:rsidR="00CF26C4" w:rsidRPr="0088248C">
        <w:rPr>
          <w:rFonts w:ascii="Arial" w:hAnsi="Arial" w:cs="Arial"/>
          <w:sz w:val="22"/>
          <w:szCs w:val="22"/>
        </w:rPr>
        <w:t>actualiza y ajusta</w:t>
      </w:r>
      <w:r w:rsidRPr="0088248C">
        <w:rPr>
          <w:rFonts w:ascii="Arial" w:hAnsi="Arial" w:cs="Arial"/>
          <w:sz w:val="22"/>
          <w:szCs w:val="22"/>
        </w:rPr>
        <w:t xml:space="preserve"> de acuerdo a las necesidades institucionales y a las modificaciones de las normas internas y externas que rigen la Institución y en especial el proceso documental.</w:t>
      </w:r>
    </w:p>
    <w:p w:rsidR="00CA30BD" w:rsidRPr="0088248C" w:rsidRDefault="00CA30BD" w:rsidP="00D21FF5">
      <w:pPr>
        <w:spacing w:line="276" w:lineRule="auto"/>
        <w:contextualSpacing/>
        <w:jc w:val="both"/>
        <w:rPr>
          <w:rFonts w:ascii="Arial" w:hAnsi="Arial" w:cs="Arial"/>
          <w:sz w:val="22"/>
          <w:szCs w:val="22"/>
        </w:rPr>
      </w:pPr>
    </w:p>
    <w:p w:rsidR="00CA30BD" w:rsidRPr="0088248C" w:rsidRDefault="00CA30BD" w:rsidP="00CA30BD">
      <w:pPr>
        <w:spacing w:line="360" w:lineRule="auto"/>
        <w:contextualSpacing/>
        <w:jc w:val="both"/>
        <w:rPr>
          <w:rFonts w:ascii="Arial" w:hAnsi="Arial" w:cs="Arial"/>
          <w:sz w:val="22"/>
          <w:szCs w:val="22"/>
        </w:rPr>
      </w:pPr>
      <w:r w:rsidRPr="0088248C">
        <w:rPr>
          <w:rFonts w:ascii="Arial" w:hAnsi="Arial" w:cs="Arial"/>
          <w:sz w:val="22"/>
          <w:szCs w:val="22"/>
        </w:rPr>
        <w:t xml:space="preserve">                       </w:t>
      </w:r>
    </w:p>
    <w:p w:rsidR="00CA30BD" w:rsidRPr="0088248C" w:rsidRDefault="00CA30BD" w:rsidP="00CA30BD">
      <w:pPr>
        <w:spacing w:line="360" w:lineRule="auto"/>
        <w:contextualSpacing/>
        <w:jc w:val="both"/>
        <w:rPr>
          <w:rFonts w:ascii="Arial" w:hAnsi="Arial" w:cs="Arial"/>
          <w:b/>
          <w:sz w:val="22"/>
          <w:szCs w:val="22"/>
        </w:rPr>
      </w:pPr>
      <w:r w:rsidRPr="0088248C">
        <w:rPr>
          <w:rFonts w:ascii="Arial" w:hAnsi="Arial" w:cs="Arial"/>
          <w:b/>
          <w:sz w:val="22"/>
          <w:szCs w:val="22"/>
        </w:rPr>
        <w:t>1.3 OBJETIVOS</w:t>
      </w:r>
    </w:p>
    <w:p w:rsidR="00CA30BD" w:rsidRPr="0088248C" w:rsidRDefault="00CA30BD" w:rsidP="00CA30BD">
      <w:pPr>
        <w:spacing w:line="360" w:lineRule="auto"/>
        <w:contextualSpacing/>
        <w:jc w:val="both"/>
        <w:rPr>
          <w:rFonts w:ascii="Arial" w:hAnsi="Arial" w:cs="Arial"/>
          <w:b/>
          <w:sz w:val="22"/>
          <w:szCs w:val="22"/>
        </w:rPr>
      </w:pPr>
    </w:p>
    <w:p w:rsidR="00CA30BD" w:rsidRPr="0088248C" w:rsidRDefault="00CA30BD" w:rsidP="00CA30BD">
      <w:pPr>
        <w:spacing w:line="360" w:lineRule="auto"/>
        <w:contextualSpacing/>
        <w:jc w:val="both"/>
        <w:rPr>
          <w:rFonts w:ascii="Arial" w:hAnsi="Arial" w:cs="Arial"/>
          <w:b/>
          <w:sz w:val="22"/>
          <w:szCs w:val="22"/>
        </w:rPr>
      </w:pPr>
      <w:r w:rsidRPr="0088248C">
        <w:rPr>
          <w:rFonts w:ascii="Arial" w:hAnsi="Arial" w:cs="Arial"/>
          <w:b/>
          <w:sz w:val="22"/>
          <w:szCs w:val="22"/>
        </w:rPr>
        <w:t xml:space="preserve">1.3.1 OBJETIVO GENERAL: </w:t>
      </w:r>
    </w:p>
    <w:p w:rsidR="00CA30BD" w:rsidRPr="0088248C" w:rsidRDefault="00CA30BD" w:rsidP="00CA30BD">
      <w:pPr>
        <w:spacing w:line="360" w:lineRule="auto"/>
        <w:contextualSpacing/>
        <w:jc w:val="both"/>
        <w:rPr>
          <w:rFonts w:ascii="Arial" w:hAnsi="Arial" w:cs="Arial"/>
          <w:b/>
          <w:sz w:val="22"/>
          <w:szCs w:val="22"/>
        </w:rPr>
      </w:pPr>
    </w:p>
    <w:p w:rsidR="00CA30BD" w:rsidRPr="0088248C" w:rsidRDefault="00CA30BD" w:rsidP="00D21FF5">
      <w:pPr>
        <w:spacing w:line="276" w:lineRule="auto"/>
        <w:contextualSpacing/>
        <w:jc w:val="both"/>
        <w:rPr>
          <w:rFonts w:ascii="Arial" w:hAnsi="Arial" w:cs="Arial"/>
          <w:sz w:val="22"/>
          <w:szCs w:val="22"/>
        </w:rPr>
      </w:pPr>
      <w:r w:rsidRPr="0088248C">
        <w:rPr>
          <w:rFonts w:ascii="Arial" w:hAnsi="Arial" w:cs="Arial"/>
          <w:sz w:val="22"/>
          <w:szCs w:val="22"/>
        </w:rPr>
        <w:t>Formular y documentar, a corto, mediano y largo plazo, el desarrollo sistemático de los procesos archivísticos del IES CINOC encaminados a la planificación, procesamiento, manejo y organización de la documentación (de orden administrativo, histórico, y patrimonial) pr</w:t>
      </w:r>
      <w:r w:rsidR="00CF26C4" w:rsidRPr="0088248C">
        <w:rPr>
          <w:rFonts w:ascii="Arial" w:hAnsi="Arial" w:cs="Arial"/>
          <w:sz w:val="22"/>
          <w:szCs w:val="22"/>
        </w:rPr>
        <w:t>oducida y recibida</w:t>
      </w:r>
      <w:r w:rsidRPr="0088248C">
        <w:rPr>
          <w:rFonts w:ascii="Arial" w:hAnsi="Arial" w:cs="Arial"/>
          <w:sz w:val="22"/>
          <w:szCs w:val="22"/>
        </w:rPr>
        <w:t xml:space="preserve">, desde su origen hasta su destino final, con el objeto de facilitar su conservación y modos de acceso a esta, tanto a nivel interno como para el público en general. </w:t>
      </w:r>
    </w:p>
    <w:p w:rsidR="00CA30BD" w:rsidRPr="0088248C" w:rsidRDefault="00CA30BD" w:rsidP="00CA30BD">
      <w:pPr>
        <w:pStyle w:val="Textoindependiente"/>
        <w:spacing w:line="360" w:lineRule="auto"/>
        <w:contextualSpacing/>
        <w:rPr>
          <w:rFonts w:ascii="Arial" w:hAnsi="Arial" w:cs="Arial"/>
          <w:sz w:val="22"/>
          <w:szCs w:val="22"/>
        </w:rPr>
      </w:pPr>
    </w:p>
    <w:p w:rsidR="00CA30BD" w:rsidRPr="0088248C" w:rsidRDefault="00CA30BD" w:rsidP="00CA30BD">
      <w:pPr>
        <w:pStyle w:val="Textoindependiente"/>
        <w:spacing w:line="360" w:lineRule="auto"/>
        <w:contextualSpacing/>
        <w:rPr>
          <w:rFonts w:ascii="Arial" w:hAnsi="Arial" w:cs="Arial"/>
          <w:b/>
          <w:sz w:val="22"/>
          <w:szCs w:val="22"/>
        </w:rPr>
      </w:pPr>
      <w:r w:rsidRPr="0088248C">
        <w:rPr>
          <w:rFonts w:ascii="Arial" w:hAnsi="Arial" w:cs="Arial"/>
          <w:b/>
          <w:sz w:val="22"/>
          <w:szCs w:val="22"/>
        </w:rPr>
        <w:t>1.3.2 OBJETIVOS ESPECIFICOS:</w:t>
      </w:r>
    </w:p>
    <w:p w:rsidR="00CA30BD" w:rsidRPr="0088248C" w:rsidRDefault="00CA30BD" w:rsidP="00CA30BD">
      <w:pPr>
        <w:pStyle w:val="Textoindependiente"/>
        <w:spacing w:line="360" w:lineRule="auto"/>
        <w:contextualSpacing/>
        <w:rPr>
          <w:rFonts w:ascii="Arial" w:hAnsi="Arial" w:cs="Arial"/>
          <w:sz w:val="22"/>
          <w:szCs w:val="22"/>
        </w:rPr>
      </w:pPr>
    </w:p>
    <w:p w:rsidR="00BD097D" w:rsidRPr="0088248C" w:rsidRDefault="00BD097D" w:rsidP="00D21FF5">
      <w:pPr>
        <w:pStyle w:val="Textoindependiente"/>
        <w:numPr>
          <w:ilvl w:val="0"/>
          <w:numId w:val="2"/>
        </w:numPr>
        <w:spacing w:line="276" w:lineRule="auto"/>
        <w:contextualSpacing/>
        <w:rPr>
          <w:rFonts w:ascii="Arial" w:hAnsi="Arial" w:cs="Arial"/>
          <w:sz w:val="22"/>
          <w:szCs w:val="22"/>
        </w:rPr>
      </w:pPr>
      <w:r w:rsidRPr="0088248C">
        <w:rPr>
          <w:rFonts w:ascii="Arial" w:hAnsi="Arial" w:cs="Arial"/>
          <w:sz w:val="22"/>
          <w:szCs w:val="22"/>
        </w:rPr>
        <w:t>Sensibilizar a los funcionarios del IES-CINOC sobre la importancia del acervo documental y crear el sentido de responsabilidad en el manejo de los documentos oficiales.</w:t>
      </w:r>
    </w:p>
    <w:p w:rsidR="00BD097D" w:rsidRPr="0088248C" w:rsidRDefault="00BD097D" w:rsidP="00D21FF5">
      <w:pPr>
        <w:pStyle w:val="Textoindependiente"/>
        <w:numPr>
          <w:ilvl w:val="0"/>
          <w:numId w:val="2"/>
        </w:numPr>
        <w:spacing w:line="276" w:lineRule="auto"/>
        <w:contextualSpacing/>
        <w:rPr>
          <w:rFonts w:ascii="Arial" w:hAnsi="Arial" w:cs="Arial"/>
          <w:sz w:val="22"/>
          <w:szCs w:val="22"/>
        </w:rPr>
      </w:pPr>
      <w:r w:rsidRPr="0088248C">
        <w:rPr>
          <w:rFonts w:ascii="Arial" w:hAnsi="Arial" w:cs="Arial"/>
          <w:sz w:val="22"/>
          <w:szCs w:val="22"/>
        </w:rPr>
        <w:t xml:space="preserve">Establecer políticas y estrategias que permitan la administración de los documentos institucionales </w:t>
      </w:r>
    </w:p>
    <w:p w:rsidR="00BD097D" w:rsidRPr="0088248C" w:rsidRDefault="00BD097D" w:rsidP="00D21FF5">
      <w:pPr>
        <w:pStyle w:val="Textoindependiente"/>
        <w:numPr>
          <w:ilvl w:val="0"/>
          <w:numId w:val="2"/>
        </w:numPr>
        <w:spacing w:line="276" w:lineRule="auto"/>
        <w:contextualSpacing/>
        <w:rPr>
          <w:rFonts w:ascii="Arial" w:hAnsi="Arial" w:cs="Arial"/>
          <w:sz w:val="22"/>
          <w:szCs w:val="22"/>
        </w:rPr>
      </w:pPr>
      <w:r w:rsidRPr="0088248C">
        <w:rPr>
          <w:rFonts w:ascii="Arial" w:hAnsi="Arial" w:cs="Arial"/>
          <w:sz w:val="22"/>
          <w:szCs w:val="22"/>
        </w:rPr>
        <w:t xml:space="preserve">Fijar los procedimientos y pautas necesarias para una adecuada gestión de la documentación con el fin de garantizar la conservación y consulta del acervo documental </w:t>
      </w:r>
    </w:p>
    <w:p w:rsidR="00BD097D" w:rsidRPr="0092648C" w:rsidRDefault="00BD097D" w:rsidP="00D21FF5">
      <w:pPr>
        <w:pStyle w:val="Textoindependiente"/>
        <w:numPr>
          <w:ilvl w:val="0"/>
          <w:numId w:val="2"/>
        </w:numPr>
        <w:spacing w:line="276" w:lineRule="auto"/>
        <w:contextualSpacing/>
        <w:rPr>
          <w:rFonts w:ascii="Arial" w:hAnsi="Arial" w:cs="Arial"/>
          <w:sz w:val="22"/>
          <w:szCs w:val="22"/>
        </w:rPr>
      </w:pPr>
      <w:r w:rsidRPr="0092648C">
        <w:rPr>
          <w:rFonts w:ascii="Arial" w:hAnsi="Arial" w:cs="Arial"/>
          <w:sz w:val="22"/>
          <w:szCs w:val="22"/>
        </w:rPr>
        <w:t>Fortalecer la seguridad de la memoria documental como patrimonio institucional</w:t>
      </w:r>
    </w:p>
    <w:p w:rsidR="00BD097D" w:rsidRPr="0092648C" w:rsidRDefault="00BD097D" w:rsidP="00D21FF5">
      <w:pPr>
        <w:pStyle w:val="Textoindependiente"/>
        <w:numPr>
          <w:ilvl w:val="0"/>
          <w:numId w:val="2"/>
        </w:numPr>
        <w:spacing w:line="276" w:lineRule="auto"/>
        <w:contextualSpacing/>
        <w:rPr>
          <w:rFonts w:ascii="Arial" w:hAnsi="Arial" w:cs="Arial"/>
          <w:sz w:val="22"/>
          <w:szCs w:val="22"/>
        </w:rPr>
      </w:pPr>
      <w:r w:rsidRPr="0092648C">
        <w:rPr>
          <w:rFonts w:ascii="Arial" w:hAnsi="Arial" w:cs="Arial"/>
          <w:sz w:val="22"/>
          <w:szCs w:val="22"/>
        </w:rPr>
        <w:t>Apoyar la transparencia, la eficacia, la eficie</w:t>
      </w:r>
      <w:r>
        <w:rPr>
          <w:rFonts w:ascii="Arial" w:hAnsi="Arial" w:cs="Arial"/>
          <w:sz w:val="22"/>
          <w:szCs w:val="22"/>
        </w:rPr>
        <w:t xml:space="preserve">ncia y el modelo integrado de </w:t>
      </w:r>
      <w:r w:rsidRPr="0092648C">
        <w:rPr>
          <w:rFonts w:ascii="Arial" w:hAnsi="Arial" w:cs="Arial"/>
          <w:sz w:val="22"/>
          <w:szCs w:val="22"/>
        </w:rPr>
        <w:t>gestión de la entidad</w:t>
      </w:r>
      <w:r w:rsidR="00A956E2">
        <w:rPr>
          <w:rFonts w:ascii="Arial" w:hAnsi="Arial" w:cs="Arial"/>
          <w:sz w:val="22"/>
          <w:szCs w:val="22"/>
        </w:rPr>
        <w:t>.</w:t>
      </w:r>
    </w:p>
    <w:p w:rsidR="00BD097D" w:rsidRPr="0092648C" w:rsidRDefault="00BD097D" w:rsidP="00D21FF5">
      <w:pPr>
        <w:pStyle w:val="Textoindependiente"/>
        <w:numPr>
          <w:ilvl w:val="0"/>
          <w:numId w:val="2"/>
        </w:numPr>
        <w:spacing w:line="276" w:lineRule="auto"/>
        <w:contextualSpacing/>
        <w:rPr>
          <w:rFonts w:ascii="Arial" w:hAnsi="Arial" w:cs="Arial"/>
          <w:sz w:val="22"/>
          <w:szCs w:val="22"/>
        </w:rPr>
      </w:pPr>
      <w:r w:rsidRPr="0092648C">
        <w:rPr>
          <w:rFonts w:ascii="Arial" w:hAnsi="Arial" w:cs="Arial"/>
          <w:sz w:val="22"/>
          <w:szCs w:val="22"/>
        </w:rPr>
        <w:t>Facilitar el acceso y disposición al público de la información, en los términos referidos en la Ley de Transparencia y del Derecho del Acceso a la Información Pública, a través de medios físicos (impresos), remotos o locales de comunicación electrónica</w:t>
      </w:r>
    </w:p>
    <w:p w:rsidR="00BD097D" w:rsidRPr="0092648C" w:rsidRDefault="00BD097D" w:rsidP="00D21FF5">
      <w:pPr>
        <w:pStyle w:val="Textoindependiente"/>
        <w:numPr>
          <w:ilvl w:val="0"/>
          <w:numId w:val="2"/>
        </w:numPr>
        <w:spacing w:line="276" w:lineRule="auto"/>
        <w:contextualSpacing/>
        <w:rPr>
          <w:rFonts w:ascii="Arial" w:hAnsi="Arial" w:cs="Arial"/>
          <w:sz w:val="22"/>
          <w:szCs w:val="22"/>
        </w:rPr>
      </w:pPr>
      <w:r w:rsidRPr="0092648C">
        <w:rPr>
          <w:rFonts w:ascii="Arial" w:hAnsi="Arial" w:cs="Arial"/>
          <w:sz w:val="22"/>
          <w:szCs w:val="22"/>
        </w:rPr>
        <w:lastRenderedPageBreak/>
        <w:t>Contribuir a Gobierno Abierto en términos de almacenamiento, organización, acceso y apertura de la información al público en general y a instituciones interesadas en ella.</w:t>
      </w:r>
    </w:p>
    <w:p w:rsidR="00BD097D" w:rsidRPr="0092648C" w:rsidRDefault="00BD097D" w:rsidP="00D21FF5">
      <w:pPr>
        <w:pStyle w:val="Textoindependiente"/>
        <w:numPr>
          <w:ilvl w:val="0"/>
          <w:numId w:val="2"/>
        </w:numPr>
        <w:spacing w:line="276" w:lineRule="auto"/>
        <w:contextualSpacing/>
        <w:rPr>
          <w:rFonts w:ascii="Arial" w:hAnsi="Arial" w:cs="Arial"/>
          <w:sz w:val="22"/>
          <w:szCs w:val="22"/>
        </w:rPr>
      </w:pPr>
      <w:r w:rsidRPr="0092648C">
        <w:rPr>
          <w:rFonts w:ascii="Arial" w:hAnsi="Arial" w:cs="Arial"/>
          <w:sz w:val="22"/>
          <w:szCs w:val="22"/>
        </w:rPr>
        <w:t>Elaborar, aprobar, publicar e implementar los instrumentos archivísticos definidos y recomendados por el Archivo General de la Nación: Cuadros de Clasificación Documental - CCD y Tablas de Retención Documental – TRD.</w:t>
      </w:r>
    </w:p>
    <w:p w:rsidR="00BD097D" w:rsidRPr="0092648C" w:rsidRDefault="00BD097D" w:rsidP="00D21FF5">
      <w:pPr>
        <w:pStyle w:val="Textoindependiente"/>
        <w:numPr>
          <w:ilvl w:val="0"/>
          <w:numId w:val="2"/>
        </w:numPr>
        <w:spacing w:line="276" w:lineRule="auto"/>
        <w:contextualSpacing/>
        <w:rPr>
          <w:rFonts w:ascii="Arial" w:hAnsi="Arial" w:cs="Arial"/>
          <w:sz w:val="22"/>
          <w:szCs w:val="22"/>
        </w:rPr>
      </w:pPr>
      <w:r w:rsidRPr="0092648C">
        <w:rPr>
          <w:rFonts w:ascii="Arial" w:hAnsi="Arial" w:cs="Arial"/>
          <w:sz w:val="22"/>
          <w:szCs w:val="22"/>
        </w:rPr>
        <w:t>Socializar el proceso de elaboración del Programa, a partir de un diálogo abierto con las áreas con las que interactúa el archivo.</w:t>
      </w:r>
    </w:p>
    <w:p w:rsidR="00CA30BD" w:rsidRPr="0088248C" w:rsidRDefault="00CA30BD" w:rsidP="00D21FF5">
      <w:pPr>
        <w:spacing w:line="276" w:lineRule="auto"/>
        <w:contextualSpacing/>
        <w:jc w:val="both"/>
        <w:rPr>
          <w:rFonts w:ascii="Arial" w:hAnsi="Arial" w:cs="Arial"/>
          <w:sz w:val="22"/>
          <w:szCs w:val="22"/>
        </w:rPr>
      </w:pPr>
    </w:p>
    <w:p w:rsidR="00CA30BD" w:rsidRPr="0088248C" w:rsidRDefault="00CA30BD" w:rsidP="00D21FF5">
      <w:pPr>
        <w:spacing w:line="276" w:lineRule="auto"/>
        <w:contextualSpacing/>
        <w:jc w:val="both"/>
        <w:rPr>
          <w:rFonts w:ascii="Arial" w:hAnsi="Arial" w:cs="Arial"/>
          <w:b/>
          <w:sz w:val="22"/>
          <w:szCs w:val="22"/>
        </w:rPr>
      </w:pPr>
      <w:r w:rsidRPr="0088248C">
        <w:rPr>
          <w:rFonts w:ascii="Arial" w:hAnsi="Arial" w:cs="Arial"/>
          <w:b/>
          <w:sz w:val="22"/>
          <w:szCs w:val="22"/>
        </w:rPr>
        <w:t>1.4 PÚBLICO AL CUAL ESTA DIRIGIDO:</w:t>
      </w:r>
    </w:p>
    <w:p w:rsidR="00CA30BD" w:rsidRPr="0088248C" w:rsidRDefault="00CA30BD" w:rsidP="00D21FF5">
      <w:pPr>
        <w:spacing w:line="276" w:lineRule="auto"/>
        <w:contextualSpacing/>
        <w:jc w:val="both"/>
        <w:rPr>
          <w:rFonts w:ascii="Arial" w:hAnsi="Arial" w:cs="Arial"/>
          <w:sz w:val="22"/>
          <w:szCs w:val="22"/>
        </w:rPr>
      </w:pPr>
    </w:p>
    <w:p w:rsidR="00CA30BD" w:rsidRPr="0088248C" w:rsidRDefault="00CA30BD" w:rsidP="00D21FF5">
      <w:pPr>
        <w:spacing w:line="276" w:lineRule="auto"/>
        <w:contextualSpacing/>
        <w:jc w:val="both"/>
        <w:rPr>
          <w:rFonts w:ascii="Arial" w:hAnsi="Arial" w:cs="Arial"/>
          <w:sz w:val="22"/>
          <w:szCs w:val="22"/>
        </w:rPr>
      </w:pPr>
      <w:r w:rsidRPr="0088248C">
        <w:rPr>
          <w:rFonts w:ascii="Arial" w:hAnsi="Arial" w:cs="Arial"/>
          <w:sz w:val="22"/>
          <w:szCs w:val="22"/>
        </w:rPr>
        <w:t xml:space="preserve">Programa de Gestión Documental </w:t>
      </w:r>
      <w:r w:rsidR="00CF26C4" w:rsidRPr="0088248C">
        <w:rPr>
          <w:rFonts w:ascii="Arial" w:hAnsi="Arial" w:cs="Arial"/>
          <w:sz w:val="22"/>
          <w:szCs w:val="22"/>
        </w:rPr>
        <w:t>se dirige y orienta</w:t>
      </w:r>
      <w:r w:rsidRPr="0088248C">
        <w:rPr>
          <w:rFonts w:ascii="Arial" w:hAnsi="Arial" w:cs="Arial"/>
          <w:sz w:val="22"/>
          <w:szCs w:val="22"/>
        </w:rPr>
        <w:t xml:space="preserve"> a la Rectoría, Vicerrectoría, Secretaria General, Comité Interno de Archivo y a funcionarios, docentes, estudiantes, egresados y comunidad en general que tienen relación directa o indirecta con la Institución que harán parte de su implementación y seguimiento, así mismo obtener los recursos financieros, administrativos, técnicos  y jurídicos que permitan su implementación </w:t>
      </w:r>
    </w:p>
    <w:p w:rsidR="00CA30BD" w:rsidRPr="0088248C" w:rsidRDefault="00CA30BD" w:rsidP="00D21FF5">
      <w:pPr>
        <w:spacing w:line="276" w:lineRule="auto"/>
        <w:contextualSpacing/>
        <w:jc w:val="both"/>
        <w:rPr>
          <w:rFonts w:ascii="Arial" w:hAnsi="Arial" w:cs="Arial"/>
          <w:sz w:val="22"/>
          <w:szCs w:val="22"/>
        </w:rPr>
      </w:pPr>
    </w:p>
    <w:p w:rsidR="00CA30BD" w:rsidRPr="00E96A0F" w:rsidRDefault="00CA30BD" w:rsidP="00D21FF5">
      <w:pPr>
        <w:spacing w:line="276" w:lineRule="auto"/>
        <w:contextualSpacing/>
        <w:jc w:val="both"/>
        <w:rPr>
          <w:rFonts w:ascii="Arial" w:hAnsi="Arial" w:cs="Arial"/>
          <w:b/>
          <w:sz w:val="22"/>
          <w:szCs w:val="22"/>
        </w:rPr>
      </w:pPr>
      <w:r w:rsidRPr="00E96A0F">
        <w:rPr>
          <w:rFonts w:ascii="Arial" w:hAnsi="Arial" w:cs="Arial"/>
          <w:b/>
          <w:sz w:val="22"/>
          <w:szCs w:val="22"/>
        </w:rPr>
        <w:t>2. REQUERIMIENTOS PARA EL DESARROLLO DEL PGD</w:t>
      </w:r>
    </w:p>
    <w:p w:rsidR="00CA30BD" w:rsidRPr="00CE1F5D" w:rsidRDefault="00CA30BD" w:rsidP="00D21FF5">
      <w:pPr>
        <w:spacing w:line="276" w:lineRule="auto"/>
        <w:contextualSpacing/>
        <w:jc w:val="both"/>
        <w:rPr>
          <w:rFonts w:ascii="Arial" w:hAnsi="Arial" w:cs="Arial"/>
          <w:b/>
          <w:sz w:val="22"/>
          <w:szCs w:val="22"/>
        </w:rPr>
      </w:pPr>
    </w:p>
    <w:p w:rsidR="00CA30BD" w:rsidRDefault="00CA30BD" w:rsidP="00D21FF5">
      <w:pPr>
        <w:spacing w:line="276" w:lineRule="auto"/>
        <w:contextualSpacing/>
        <w:jc w:val="both"/>
        <w:rPr>
          <w:rFonts w:ascii="Arial" w:hAnsi="Arial" w:cs="Arial"/>
          <w:b/>
          <w:sz w:val="22"/>
          <w:szCs w:val="22"/>
        </w:rPr>
      </w:pPr>
      <w:r w:rsidRPr="00CE1F5D">
        <w:rPr>
          <w:rFonts w:ascii="Arial" w:hAnsi="Arial" w:cs="Arial"/>
          <w:b/>
          <w:sz w:val="22"/>
          <w:szCs w:val="22"/>
        </w:rPr>
        <w:t>2.1 NORMATIVOS:</w:t>
      </w:r>
    </w:p>
    <w:p w:rsidR="00CE1F5D" w:rsidRDefault="00CE1F5D" w:rsidP="00D21FF5">
      <w:pPr>
        <w:spacing w:line="276" w:lineRule="auto"/>
        <w:contextualSpacing/>
        <w:jc w:val="both"/>
        <w:rPr>
          <w:rFonts w:ascii="Arial" w:hAnsi="Arial" w:cs="Arial"/>
          <w:b/>
          <w:sz w:val="22"/>
          <w:szCs w:val="22"/>
        </w:rPr>
      </w:pPr>
    </w:p>
    <w:p w:rsidR="00CE1F5D" w:rsidRPr="00CE1F5D" w:rsidRDefault="00474AA9" w:rsidP="00D21FF5">
      <w:pPr>
        <w:spacing w:line="276" w:lineRule="auto"/>
        <w:contextualSpacing/>
        <w:jc w:val="both"/>
        <w:rPr>
          <w:rFonts w:ascii="Arial" w:hAnsi="Arial" w:cs="Arial"/>
          <w:b/>
          <w:sz w:val="22"/>
          <w:szCs w:val="22"/>
        </w:rPr>
      </w:pPr>
      <w:r>
        <w:rPr>
          <w:rFonts w:ascii="Arial" w:hAnsi="Arial" w:cs="Arial"/>
          <w:b/>
          <w:sz w:val="22"/>
          <w:szCs w:val="22"/>
        </w:rPr>
        <w:t>Externos que rigen al sector:</w:t>
      </w:r>
    </w:p>
    <w:p w:rsidR="00CE1F5D" w:rsidRPr="00CE1F5D" w:rsidRDefault="00BF7910" w:rsidP="00D21FF5">
      <w:pPr>
        <w:spacing w:before="100" w:beforeAutospacing="1" w:after="100" w:afterAutospacing="1" w:line="276" w:lineRule="auto"/>
        <w:jc w:val="both"/>
        <w:rPr>
          <w:rFonts w:ascii="Arial" w:hAnsi="Arial" w:cs="Arial"/>
          <w:color w:val="000000"/>
          <w:sz w:val="22"/>
          <w:szCs w:val="22"/>
        </w:rPr>
      </w:pPr>
      <w:hyperlink r:id="rId9" w:history="1">
        <w:r w:rsidR="00CE1F5D" w:rsidRPr="00CE1F5D">
          <w:rPr>
            <w:rStyle w:val="Textoennegrita"/>
            <w:rFonts w:ascii="Arial" w:eastAsiaTheme="majorEastAsia" w:hAnsi="Arial" w:cs="Arial"/>
            <w:sz w:val="22"/>
            <w:szCs w:val="22"/>
          </w:rPr>
          <w:t>Ley 30 de 1992</w:t>
        </w:r>
      </w:hyperlink>
      <w:r w:rsidR="00CE1F5D" w:rsidRPr="00CE1F5D">
        <w:rPr>
          <w:rFonts w:ascii="Arial" w:hAnsi="Arial" w:cs="Arial"/>
          <w:sz w:val="22"/>
          <w:szCs w:val="22"/>
        </w:rPr>
        <w:t>- Servicio Público de Educación Superior. Expresa normas por medio de las cuales se regla</w:t>
      </w:r>
      <w:r w:rsidR="00CE1F5D" w:rsidRPr="00CE1F5D">
        <w:rPr>
          <w:rFonts w:ascii="Arial" w:hAnsi="Arial" w:cs="Arial"/>
          <w:color w:val="000000"/>
          <w:sz w:val="22"/>
          <w:szCs w:val="22"/>
        </w:rPr>
        <w:t>menta la organización del servicio público de la Educación Superior. (El Congreso de Colombia, 28 de Diciembre de 1992).</w:t>
      </w:r>
    </w:p>
    <w:p w:rsidR="00CE1F5D" w:rsidRPr="00CE1F5D" w:rsidRDefault="00BF7910" w:rsidP="00D21FF5">
      <w:pPr>
        <w:spacing w:before="100" w:beforeAutospacing="1" w:after="100" w:afterAutospacing="1" w:line="276" w:lineRule="auto"/>
        <w:jc w:val="both"/>
        <w:rPr>
          <w:rFonts w:ascii="Arial" w:hAnsi="Arial" w:cs="Arial"/>
          <w:color w:val="000000"/>
          <w:sz w:val="22"/>
          <w:szCs w:val="22"/>
        </w:rPr>
      </w:pPr>
      <w:hyperlink r:id="rId10" w:history="1">
        <w:r w:rsidR="00CE1F5D" w:rsidRPr="00CE1F5D">
          <w:rPr>
            <w:rStyle w:val="Textoennegrita"/>
            <w:rFonts w:ascii="Arial" w:eastAsiaTheme="majorEastAsia" w:hAnsi="Arial" w:cs="Arial"/>
            <w:sz w:val="22"/>
            <w:szCs w:val="22"/>
          </w:rPr>
          <w:t>Decreto 1403 de 1993</w:t>
        </w:r>
      </w:hyperlink>
      <w:r w:rsidR="00CE1F5D" w:rsidRPr="00CE1F5D">
        <w:rPr>
          <w:rFonts w:ascii="Arial" w:hAnsi="Arial" w:cs="Arial"/>
          <w:sz w:val="22"/>
          <w:szCs w:val="22"/>
        </w:rPr>
        <w:t>- Reglamentación de Ley 30 de 1992. Establece que mientras se dictaminan los requisitos par</w:t>
      </w:r>
      <w:r w:rsidR="00CE1F5D" w:rsidRPr="00CE1F5D">
        <w:rPr>
          <w:rFonts w:ascii="Arial" w:hAnsi="Arial" w:cs="Arial"/>
          <w:color w:val="000000"/>
          <w:sz w:val="22"/>
          <w:szCs w:val="22"/>
        </w:rPr>
        <w:t>a la creación y funcionamiento de los programas académicos de pregrado que puedan ofrecer las Instituciones de educación superior, estas deberán presentar al Ministerio de Educación Nacional por conducto del Instituto Colombiano para el Fomento de la Educación Superior (ICFES), con el fin de garantizar el cumplimiento de los fines de la educación, la información referida al correspondiente programa. Así también regula lo referido a la autorización de la oferta de programas de Maestría, Doctorado y Postdoctorado, de conformidad con la referida Ley. (Dado el 21 de Julio de 1993 y Publicado en el Diario Oficial N° 41.476 del 5 de agosto de 1994.</w:t>
      </w:r>
    </w:p>
    <w:p w:rsidR="00CE1F5D" w:rsidRDefault="00BF7910" w:rsidP="00D21FF5">
      <w:pPr>
        <w:spacing w:before="100" w:beforeAutospacing="1" w:after="100" w:afterAutospacing="1" w:line="276" w:lineRule="auto"/>
        <w:jc w:val="both"/>
        <w:rPr>
          <w:rFonts w:ascii="Arial" w:hAnsi="Arial" w:cs="Arial"/>
          <w:color w:val="000000"/>
          <w:sz w:val="22"/>
          <w:szCs w:val="22"/>
        </w:rPr>
      </w:pPr>
      <w:hyperlink r:id="rId11" w:history="1">
        <w:r w:rsidR="00CE1F5D" w:rsidRPr="00CE1F5D">
          <w:rPr>
            <w:rStyle w:val="Textoennegrita"/>
            <w:rFonts w:ascii="Arial" w:eastAsiaTheme="majorEastAsia" w:hAnsi="Arial" w:cs="Arial"/>
            <w:sz w:val="22"/>
            <w:szCs w:val="22"/>
          </w:rPr>
          <w:t>Ley 29 de 1990</w:t>
        </w:r>
      </w:hyperlink>
      <w:r w:rsidR="00CE1F5D" w:rsidRPr="00CE1F5D">
        <w:rPr>
          <w:rFonts w:ascii="Arial" w:hAnsi="Arial" w:cs="Arial"/>
          <w:sz w:val="22"/>
          <w:szCs w:val="22"/>
        </w:rPr>
        <w:t>: "P</w:t>
      </w:r>
      <w:r w:rsidR="00CE1F5D" w:rsidRPr="00CE1F5D">
        <w:rPr>
          <w:rFonts w:ascii="Arial" w:hAnsi="Arial" w:cs="Arial"/>
          <w:color w:val="000000"/>
          <w:sz w:val="22"/>
          <w:szCs w:val="22"/>
        </w:rPr>
        <w:t>or la cual se dictan disposiciones para el fomento de la investigación científica y el desarrollo tecnológico y se otorgan facultades extraordinarias."</w:t>
      </w:r>
    </w:p>
    <w:p w:rsidR="00F824CA" w:rsidRPr="00C53EA1" w:rsidRDefault="00F4193A" w:rsidP="00D21FF5">
      <w:pPr>
        <w:spacing w:line="276" w:lineRule="auto"/>
        <w:contextualSpacing/>
        <w:jc w:val="both"/>
        <w:rPr>
          <w:rFonts w:ascii="Arial" w:hAnsi="Arial" w:cs="Arial"/>
          <w:color w:val="808080"/>
          <w:sz w:val="22"/>
          <w:szCs w:val="22"/>
          <w:shd w:val="clear" w:color="auto" w:fill="FFFFFF"/>
        </w:rPr>
      </w:pPr>
      <w:r w:rsidRPr="00C53EA1">
        <w:rPr>
          <w:rFonts w:ascii="Arial" w:hAnsi="Arial" w:cs="Arial"/>
          <w:b/>
          <w:sz w:val="22"/>
          <w:szCs w:val="22"/>
        </w:rPr>
        <w:lastRenderedPageBreak/>
        <w:t>Resolución 6453 de julio 23 de 2010</w:t>
      </w:r>
      <w:r w:rsidR="00F824CA" w:rsidRPr="00C53EA1">
        <w:rPr>
          <w:rFonts w:ascii="Arial" w:hAnsi="Arial" w:cs="Arial"/>
          <w:b/>
          <w:sz w:val="22"/>
          <w:szCs w:val="22"/>
        </w:rPr>
        <w:t xml:space="preserve"> </w:t>
      </w:r>
      <w:r w:rsidR="00F824CA" w:rsidRPr="00C53EA1">
        <w:rPr>
          <w:rFonts w:ascii="Arial" w:hAnsi="Arial" w:cs="Arial"/>
          <w:sz w:val="22"/>
          <w:szCs w:val="22"/>
          <w:shd w:val="clear" w:color="auto" w:fill="FFFFFF"/>
        </w:rPr>
        <w:t>emitida por el Ministerio de Educación Nacional redefinió por ciclos propedéuticos el carácter académico de la institución</w:t>
      </w:r>
      <w:r w:rsidR="00F824CA" w:rsidRPr="00C53EA1">
        <w:rPr>
          <w:rFonts w:ascii="Arial" w:hAnsi="Arial" w:cs="Arial"/>
          <w:color w:val="808080"/>
          <w:sz w:val="22"/>
          <w:szCs w:val="22"/>
          <w:shd w:val="clear" w:color="auto" w:fill="FFFFFF"/>
        </w:rPr>
        <w:t>.</w:t>
      </w:r>
    </w:p>
    <w:p w:rsidR="00F824CA" w:rsidRPr="00C53EA1" w:rsidRDefault="00F824CA" w:rsidP="00CE1F5D">
      <w:pPr>
        <w:spacing w:line="360" w:lineRule="auto"/>
        <w:contextualSpacing/>
        <w:jc w:val="both"/>
        <w:rPr>
          <w:rFonts w:ascii="Arial" w:hAnsi="Arial" w:cs="Arial"/>
          <w:sz w:val="22"/>
          <w:szCs w:val="22"/>
          <w:shd w:val="clear" w:color="auto" w:fill="FFFFFF"/>
        </w:rPr>
      </w:pPr>
    </w:p>
    <w:p w:rsidR="00F4193A" w:rsidRPr="00C53EA1" w:rsidRDefault="00F4193A" w:rsidP="00D21FF5">
      <w:pPr>
        <w:spacing w:line="276" w:lineRule="auto"/>
        <w:contextualSpacing/>
        <w:jc w:val="both"/>
        <w:rPr>
          <w:rFonts w:ascii="Arial" w:hAnsi="Arial" w:cs="Arial"/>
          <w:sz w:val="22"/>
          <w:szCs w:val="22"/>
        </w:rPr>
      </w:pPr>
      <w:r w:rsidRPr="00C53EA1">
        <w:rPr>
          <w:rFonts w:ascii="Arial" w:hAnsi="Arial" w:cs="Arial"/>
          <w:b/>
          <w:sz w:val="22"/>
          <w:szCs w:val="22"/>
        </w:rPr>
        <w:t xml:space="preserve">Ordenanza 554 de </w:t>
      </w:r>
      <w:r w:rsidR="00BD6796" w:rsidRPr="00C53EA1">
        <w:rPr>
          <w:rFonts w:ascii="Arial" w:hAnsi="Arial" w:cs="Arial"/>
          <w:b/>
          <w:sz w:val="22"/>
          <w:szCs w:val="22"/>
        </w:rPr>
        <w:t>2006</w:t>
      </w:r>
      <w:r w:rsidR="00BD6796" w:rsidRPr="00C53EA1">
        <w:rPr>
          <w:rFonts w:ascii="Arial" w:hAnsi="Arial" w:cs="Arial"/>
          <w:sz w:val="22"/>
          <w:szCs w:val="22"/>
        </w:rPr>
        <w:t>.”</w:t>
      </w:r>
      <w:r w:rsidR="00BD6796" w:rsidRPr="00C53EA1">
        <w:rPr>
          <w:rFonts w:ascii="Arial" w:hAnsi="Arial" w:cs="Arial"/>
          <w:sz w:val="22"/>
          <w:szCs w:val="22"/>
          <w:shd w:val="clear" w:color="auto" w:fill="FFFFFF"/>
        </w:rPr>
        <w:t>Por medio de la cual se incorpora el Colegio Integrado Nacional Oriente de Caldas al Departamento de Caldas</w:t>
      </w:r>
      <w:r w:rsidR="00BD6796" w:rsidRPr="00C53EA1">
        <w:rPr>
          <w:rFonts w:ascii="Arial" w:hAnsi="Arial" w:cs="Arial"/>
          <w:color w:val="808080"/>
          <w:sz w:val="22"/>
          <w:szCs w:val="22"/>
          <w:shd w:val="clear" w:color="auto" w:fill="FFFFFF"/>
        </w:rPr>
        <w:t>”</w:t>
      </w:r>
    </w:p>
    <w:p w:rsidR="00F4193A" w:rsidRPr="00C53EA1" w:rsidRDefault="00F4193A" w:rsidP="00CE1F5D">
      <w:pPr>
        <w:spacing w:line="360" w:lineRule="auto"/>
        <w:contextualSpacing/>
        <w:jc w:val="both"/>
        <w:rPr>
          <w:rFonts w:ascii="Arial" w:hAnsi="Arial" w:cs="Arial"/>
          <w:sz w:val="22"/>
          <w:szCs w:val="22"/>
        </w:rPr>
      </w:pPr>
    </w:p>
    <w:p w:rsidR="00A801BC" w:rsidRPr="00C53EA1" w:rsidRDefault="00A801BC" w:rsidP="00D21FF5">
      <w:pPr>
        <w:spacing w:line="276" w:lineRule="auto"/>
        <w:contextualSpacing/>
        <w:jc w:val="both"/>
        <w:rPr>
          <w:rFonts w:ascii="Arial" w:hAnsi="Arial" w:cs="Arial"/>
          <w:sz w:val="22"/>
          <w:szCs w:val="22"/>
          <w:lang w:val="es-CO"/>
        </w:rPr>
      </w:pPr>
      <w:r w:rsidRPr="00C53EA1">
        <w:rPr>
          <w:rFonts w:ascii="Arial" w:hAnsi="Arial" w:cs="Arial"/>
          <w:b/>
          <w:sz w:val="22"/>
          <w:szCs w:val="22"/>
          <w:lang w:val="es-CO"/>
        </w:rPr>
        <w:t xml:space="preserve">Decreto 037 de 1985 </w:t>
      </w:r>
      <w:r w:rsidRPr="00C53EA1">
        <w:rPr>
          <w:rFonts w:ascii="Arial" w:hAnsi="Arial" w:cs="Arial"/>
          <w:sz w:val="22"/>
          <w:szCs w:val="22"/>
          <w:lang w:val="es-CO"/>
        </w:rPr>
        <w:t>Por el cual se organiza una Unidad Docente del Ministerio de Educación Nacional</w:t>
      </w:r>
    </w:p>
    <w:p w:rsidR="00A801BC" w:rsidRPr="00C53EA1" w:rsidRDefault="00A801BC" w:rsidP="00D879B8">
      <w:pPr>
        <w:spacing w:line="360" w:lineRule="auto"/>
        <w:contextualSpacing/>
        <w:jc w:val="both"/>
        <w:rPr>
          <w:rFonts w:ascii="Arial" w:hAnsi="Arial" w:cs="Arial"/>
          <w:sz w:val="22"/>
          <w:szCs w:val="22"/>
          <w:lang w:val="es-CO"/>
        </w:rPr>
      </w:pPr>
    </w:p>
    <w:p w:rsidR="00A801BC" w:rsidRPr="00C53EA1" w:rsidRDefault="00A801BC" w:rsidP="00D21FF5">
      <w:pPr>
        <w:spacing w:line="276" w:lineRule="auto"/>
        <w:contextualSpacing/>
        <w:jc w:val="both"/>
        <w:rPr>
          <w:rFonts w:ascii="Arial" w:hAnsi="Arial" w:cs="Arial"/>
          <w:sz w:val="22"/>
          <w:szCs w:val="22"/>
          <w:lang w:val="es-CO"/>
        </w:rPr>
      </w:pPr>
      <w:r w:rsidRPr="00C53EA1">
        <w:rPr>
          <w:rFonts w:ascii="Arial" w:hAnsi="Arial" w:cs="Arial"/>
          <w:b/>
          <w:sz w:val="22"/>
          <w:szCs w:val="22"/>
          <w:lang w:val="es-CO"/>
        </w:rPr>
        <w:t>Decreto 864 de 2007</w:t>
      </w:r>
      <w:r w:rsidRPr="00C53EA1">
        <w:rPr>
          <w:rFonts w:ascii="Arial" w:hAnsi="Arial" w:cs="Arial"/>
          <w:sz w:val="22"/>
          <w:szCs w:val="22"/>
          <w:lang w:val="es-CO"/>
        </w:rPr>
        <w:t xml:space="preserve"> Por el cual se adopta la estructura interna del Colegio Integrado Nacional Oriente de Caldas-Modificado</w:t>
      </w:r>
    </w:p>
    <w:p w:rsidR="00CE1F5D" w:rsidRPr="00C53EA1" w:rsidRDefault="00CE1F5D" w:rsidP="00D879B8">
      <w:pPr>
        <w:spacing w:line="360" w:lineRule="auto"/>
        <w:contextualSpacing/>
        <w:jc w:val="both"/>
        <w:rPr>
          <w:rFonts w:ascii="Arial" w:hAnsi="Arial" w:cs="Arial"/>
          <w:sz w:val="22"/>
          <w:szCs w:val="22"/>
          <w:lang w:val="es-CO"/>
        </w:rPr>
      </w:pPr>
    </w:p>
    <w:p w:rsidR="00A801BC" w:rsidRPr="00C53EA1" w:rsidRDefault="00474AA9" w:rsidP="00D21FF5">
      <w:pPr>
        <w:spacing w:line="276" w:lineRule="auto"/>
        <w:contextualSpacing/>
        <w:jc w:val="both"/>
        <w:rPr>
          <w:rFonts w:ascii="Arial" w:hAnsi="Arial" w:cs="Arial"/>
          <w:b/>
          <w:sz w:val="22"/>
          <w:szCs w:val="22"/>
          <w:lang w:val="es-CO"/>
        </w:rPr>
      </w:pPr>
      <w:r w:rsidRPr="00C53EA1">
        <w:rPr>
          <w:rFonts w:ascii="Arial" w:hAnsi="Arial" w:cs="Arial"/>
          <w:b/>
          <w:sz w:val="22"/>
          <w:szCs w:val="22"/>
          <w:lang w:val="es-CO"/>
        </w:rPr>
        <w:t>Internos generados por la entidad</w:t>
      </w:r>
    </w:p>
    <w:p w:rsidR="00A801BC" w:rsidRPr="00C53EA1" w:rsidRDefault="00A801BC" w:rsidP="00D21FF5">
      <w:pPr>
        <w:spacing w:line="276" w:lineRule="auto"/>
        <w:contextualSpacing/>
        <w:jc w:val="both"/>
        <w:rPr>
          <w:rFonts w:ascii="Arial" w:hAnsi="Arial" w:cs="Arial"/>
          <w:sz w:val="22"/>
          <w:szCs w:val="22"/>
          <w:lang w:val="es-CO"/>
        </w:rPr>
      </w:pPr>
      <w:r w:rsidRPr="00C53EA1">
        <w:rPr>
          <w:rFonts w:ascii="Arial" w:hAnsi="Arial" w:cs="Arial"/>
          <w:b/>
          <w:sz w:val="22"/>
          <w:szCs w:val="22"/>
          <w:lang w:val="es-CO"/>
        </w:rPr>
        <w:t>Decreto 048 de 2013</w:t>
      </w:r>
      <w:r w:rsidRPr="00C53EA1">
        <w:rPr>
          <w:rFonts w:ascii="Arial" w:hAnsi="Arial" w:cs="Arial"/>
          <w:sz w:val="22"/>
          <w:szCs w:val="22"/>
          <w:lang w:val="es-CO"/>
        </w:rPr>
        <w:t xml:space="preserve"> Por medio del cual se modifica, complementa y se determinan las funciones de los órganos de dirección que conforman la estructura interna del Colegio Integrado Nacional Oriente de Caldas – IES CINOC-La cual fue adoptada mediante el Decreto 864 de 2007.</w:t>
      </w:r>
    </w:p>
    <w:p w:rsidR="00A801BC" w:rsidRPr="00C53EA1" w:rsidRDefault="00A801BC" w:rsidP="00D879B8">
      <w:pPr>
        <w:spacing w:line="360" w:lineRule="auto"/>
        <w:contextualSpacing/>
        <w:jc w:val="both"/>
        <w:rPr>
          <w:rFonts w:ascii="Arial" w:hAnsi="Arial" w:cs="Arial"/>
          <w:sz w:val="22"/>
          <w:szCs w:val="22"/>
          <w:lang w:val="es-CO"/>
        </w:rPr>
      </w:pPr>
    </w:p>
    <w:p w:rsidR="00A801BC" w:rsidRPr="00C53EA1" w:rsidRDefault="00A801BC" w:rsidP="00D21FF5">
      <w:pPr>
        <w:spacing w:line="276" w:lineRule="auto"/>
        <w:contextualSpacing/>
        <w:jc w:val="both"/>
        <w:rPr>
          <w:rFonts w:ascii="Arial" w:hAnsi="Arial" w:cs="Arial"/>
          <w:sz w:val="22"/>
          <w:szCs w:val="22"/>
        </w:rPr>
      </w:pPr>
      <w:r w:rsidRPr="00C53EA1">
        <w:rPr>
          <w:rFonts w:ascii="Arial" w:hAnsi="Arial" w:cs="Arial"/>
          <w:b/>
          <w:sz w:val="22"/>
          <w:szCs w:val="22"/>
          <w:lang w:val="es-CO"/>
        </w:rPr>
        <w:t>Resolución Rectoral No. 148 de 2013</w:t>
      </w:r>
      <w:r w:rsidRPr="00C53EA1">
        <w:rPr>
          <w:rFonts w:ascii="Arial" w:hAnsi="Arial" w:cs="Arial"/>
          <w:sz w:val="22"/>
          <w:szCs w:val="22"/>
          <w:lang w:val="es-CO"/>
        </w:rPr>
        <w:t xml:space="preserve"> “ Por la cual se ajusta el Manual Específico de Funciones y de Competencias Laborales para los empleos de la Planta de Personal Administrativo del Colegio Integrado Nacional Oriente de Caldas.</w:t>
      </w:r>
    </w:p>
    <w:p w:rsidR="00474AA9" w:rsidRPr="00C53EA1" w:rsidRDefault="00474AA9" w:rsidP="00CA30BD">
      <w:pPr>
        <w:spacing w:line="360" w:lineRule="auto"/>
        <w:contextualSpacing/>
        <w:jc w:val="both"/>
        <w:rPr>
          <w:rFonts w:ascii="Arial" w:hAnsi="Arial" w:cs="Arial"/>
          <w:b/>
          <w:sz w:val="22"/>
          <w:szCs w:val="22"/>
        </w:rPr>
      </w:pPr>
    </w:p>
    <w:p w:rsidR="00474AA9" w:rsidRPr="00C53EA1" w:rsidRDefault="00474AA9" w:rsidP="00CA30BD">
      <w:pPr>
        <w:spacing w:line="360" w:lineRule="auto"/>
        <w:contextualSpacing/>
        <w:jc w:val="both"/>
        <w:rPr>
          <w:rFonts w:ascii="Arial" w:hAnsi="Arial" w:cs="Arial"/>
          <w:b/>
          <w:sz w:val="22"/>
          <w:szCs w:val="22"/>
        </w:rPr>
      </w:pPr>
      <w:r w:rsidRPr="00C53EA1">
        <w:rPr>
          <w:rFonts w:ascii="Arial" w:hAnsi="Arial" w:cs="Arial"/>
          <w:b/>
          <w:sz w:val="22"/>
          <w:szCs w:val="22"/>
        </w:rPr>
        <w:t>Sector de Archivística</w:t>
      </w:r>
    </w:p>
    <w:p w:rsidR="00A956E2" w:rsidRDefault="00A956E2" w:rsidP="00CA30BD">
      <w:pPr>
        <w:spacing w:line="360" w:lineRule="auto"/>
        <w:contextualSpacing/>
        <w:jc w:val="both"/>
        <w:rPr>
          <w:rFonts w:ascii="Arial" w:hAnsi="Arial" w:cs="Arial"/>
          <w:b/>
          <w:sz w:val="22"/>
          <w:szCs w:val="22"/>
        </w:rPr>
      </w:pPr>
    </w:p>
    <w:p w:rsidR="00CA30BD" w:rsidRPr="00C53EA1" w:rsidRDefault="00CA30BD" w:rsidP="00CA30BD">
      <w:pPr>
        <w:spacing w:line="360" w:lineRule="auto"/>
        <w:contextualSpacing/>
        <w:jc w:val="both"/>
        <w:rPr>
          <w:rFonts w:ascii="Arial" w:hAnsi="Arial" w:cs="Arial"/>
          <w:b/>
          <w:sz w:val="22"/>
          <w:szCs w:val="22"/>
        </w:rPr>
      </w:pPr>
      <w:r w:rsidRPr="00C53EA1">
        <w:rPr>
          <w:rFonts w:ascii="Arial" w:hAnsi="Arial" w:cs="Arial"/>
          <w:b/>
          <w:sz w:val="22"/>
          <w:szCs w:val="22"/>
        </w:rPr>
        <w:t xml:space="preserve">Constitución Política de Colombia: </w:t>
      </w:r>
    </w:p>
    <w:p w:rsidR="00474AA9" w:rsidRPr="00C53EA1" w:rsidRDefault="00474AA9" w:rsidP="00CA30BD">
      <w:pPr>
        <w:spacing w:line="360" w:lineRule="auto"/>
        <w:contextualSpacing/>
        <w:jc w:val="both"/>
        <w:rPr>
          <w:rFonts w:ascii="Arial" w:hAnsi="Arial" w:cs="Arial"/>
          <w:sz w:val="22"/>
          <w:szCs w:val="22"/>
        </w:rPr>
      </w:pPr>
    </w:p>
    <w:p w:rsidR="00CA30BD" w:rsidRPr="00C53EA1" w:rsidRDefault="00CA30BD" w:rsidP="00D21FF5">
      <w:pPr>
        <w:spacing w:line="276" w:lineRule="auto"/>
        <w:contextualSpacing/>
        <w:jc w:val="both"/>
        <w:rPr>
          <w:rFonts w:ascii="Arial" w:hAnsi="Arial" w:cs="Arial"/>
          <w:sz w:val="22"/>
          <w:szCs w:val="22"/>
        </w:rPr>
      </w:pPr>
      <w:r w:rsidRPr="00C53EA1">
        <w:rPr>
          <w:rFonts w:ascii="Arial" w:hAnsi="Arial" w:cs="Arial"/>
          <w:b/>
          <w:sz w:val="22"/>
          <w:szCs w:val="22"/>
        </w:rPr>
        <w:t>Artículo 8</w:t>
      </w:r>
      <w:r w:rsidRPr="00C53EA1">
        <w:rPr>
          <w:rFonts w:ascii="Arial" w:hAnsi="Arial" w:cs="Arial"/>
          <w:sz w:val="22"/>
          <w:szCs w:val="22"/>
        </w:rPr>
        <w:t xml:space="preserve">. Es obligación del Estado y de las personas proteger las riquezas culturales y naturales de la Nación. </w:t>
      </w:r>
    </w:p>
    <w:p w:rsidR="00CA30BD" w:rsidRPr="00C53EA1" w:rsidRDefault="00CA30BD" w:rsidP="00CA30BD">
      <w:pPr>
        <w:spacing w:line="360" w:lineRule="auto"/>
        <w:contextualSpacing/>
        <w:jc w:val="both"/>
        <w:rPr>
          <w:rFonts w:ascii="Arial" w:hAnsi="Arial" w:cs="Arial"/>
          <w:sz w:val="22"/>
          <w:szCs w:val="22"/>
        </w:rPr>
      </w:pPr>
    </w:p>
    <w:p w:rsidR="00CA30BD" w:rsidRPr="00C53EA1" w:rsidRDefault="00CA30BD" w:rsidP="00D21FF5">
      <w:pPr>
        <w:spacing w:line="276" w:lineRule="auto"/>
        <w:contextualSpacing/>
        <w:jc w:val="both"/>
        <w:rPr>
          <w:rFonts w:ascii="Arial" w:hAnsi="Arial" w:cs="Arial"/>
          <w:sz w:val="22"/>
          <w:szCs w:val="22"/>
        </w:rPr>
      </w:pPr>
      <w:r w:rsidRPr="00C53EA1">
        <w:rPr>
          <w:rFonts w:ascii="Arial" w:hAnsi="Arial" w:cs="Arial"/>
          <w:b/>
          <w:sz w:val="22"/>
          <w:szCs w:val="22"/>
        </w:rPr>
        <w:t>Artículo 63.</w:t>
      </w:r>
      <w:r w:rsidRPr="00C53EA1">
        <w:rPr>
          <w:rFonts w:ascii="Arial" w:hAnsi="Arial" w:cs="Arial"/>
          <w:sz w:val="22"/>
          <w:szCs w:val="22"/>
        </w:rPr>
        <w:t xml:space="preserve"> Los bienes de uso público, los parques naturales, las tierras comunales de grupos étnicos, las tierras de resguardo, el patrimonio arqueológico de la Nación y los demás bienes que determine la ley, son inalienables, imprescriptibles e inembargables. </w:t>
      </w:r>
    </w:p>
    <w:p w:rsidR="00CA30BD" w:rsidRPr="00C53EA1" w:rsidRDefault="00CA30BD" w:rsidP="00CA30BD">
      <w:pPr>
        <w:spacing w:line="360" w:lineRule="auto"/>
        <w:contextualSpacing/>
        <w:jc w:val="both"/>
        <w:rPr>
          <w:rFonts w:ascii="Arial" w:hAnsi="Arial" w:cs="Arial"/>
          <w:b/>
          <w:sz w:val="22"/>
          <w:szCs w:val="22"/>
        </w:rPr>
      </w:pPr>
    </w:p>
    <w:p w:rsidR="00CA30BD" w:rsidRPr="00C53EA1" w:rsidRDefault="00CA30BD" w:rsidP="00340C21">
      <w:pPr>
        <w:spacing w:line="276" w:lineRule="auto"/>
        <w:contextualSpacing/>
        <w:jc w:val="both"/>
        <w:rPr>
          <w:rFonts w:ascii="Arial" w:hAnsi="Arial" w:cs="Arial"/>
          <w:sz w:val="22"/>
          <w:szCs w:val="22"/>
        </w:rPr>
      </w:pPr>
      <w:r w:rsidRPr="00C53EA1">
        <w:rPr>
          <w:rFonts w:ascii="Arial" w:hAnsi="Arial" w:cs="Arial"/>
          <w:b/>
          <w:sz w:val="22"/>
          <w:szCs w:val="22"/>
        </w:rPr>
        <w:t xml:space="preserve">Código Penal </w:t>
      </w:r>
      <w:r w:rsidRPr="00C53EA1">
        <w:rPr>
          <w:rFonts w:ascii="Arial" w:hAnsi="Arial" w:cs="Arial"/>
          <w:sz w:val="22"/>
          <w:szCs w:val="22"/>
        </w:rPr>
        <w:t xml:space="preserve">Artículo 148 Utilización indebida de información privilegiada. El servidor público o el particular que como empleado o directivo o miembro de una junta u órgano de información que haya conocido por razón o con ocasión de sus funciones, con el fin de obtener provecho para sí o para un tercero, sea éste persona natural o jurídica, incurrirá </w:t>
      </w:r>
      <w:r w:rsidRPr="00C53EA1">
        <w:rPr>
          <w:rFonts w:ascii="Arial" w:hAnsi="Arial" w:cs="Arial"/>
          <w:sz w:val="22"/>
          <w:szCs w:val="22"/>
        </w:rPr>
        <w:lastRenderedPageBreak/>
        <w:t xml:space="preserve">en prisión de dos (2) a seis (6) años e interdicción de funciones por el mismo término de la pena principal. </w:t>
      </w:r>
    </w:p>
    <w:p w:rsidR="00CA30BD" w:rsidRPr="00C53EA1" w:rsidRDefault="00CA30BD" w:rsidP="00CA30BD">
      <w:pPr>
        <w:spacing w:line="360" w:lineRule="auto"/>
        <w:contextualSpacing/>
        <w:jc w:val="both"/>
        <w:rPr>
          <w:rFonts w:ascii="Arial" w:hAnsi="Arial" w:cs="Arial"/>
          <w:sz w:val="22"/>
          <w:szCs w:val="22"/>
        </w:rPr>
      </w:pPr>
    </w:p>
    <w:p w:rsidR="00CA30BD" w:rsidRPr="00C53EA1" w:rsidRDefault="00CA30BD" w:rsidP="00CA30BD">
      <w:pPr>
        <w:spacing w:line="360" w:lineRule="auto"/>
        <w:contextualSpacing/>
        <w:jc w:val="both"/>
        <w:rPr>
          <w:rFonts w:ascii="Arial" w:hAnsi="Arial" w:cs="Arial"/>
          <w:sz w:val="22"/>
          <w:szCs w:val="22"/>
        </w:rPr>
      </w:pPr>
      <w:r w:rsidRPr="00C53EA1">
        <w:rPr>
          <w:rFonts w:ascii="Arial" w:hAnsi="Arial" w:cs="Arial"/>
          <w:b/>
          <w:sz w:val="22"/>
          <w:szCs w:val="22"/>
        </w:rPr>
        <w:t>Código Disciplinario Único.</w:t>
      </w:r>
      <w:r w:rsidRPr="00C53EA1">
        <w:rPr>
          <w:rFonts w:ascii="Arial" w:hAnsi="Arial" w:cs="Arial"/>
          <w:sz w:val="22"/>
          <w:szCs w:val="22"/>
        </w:rPr>
        <w:t xml:space="preserve"> </w:t>
      </w:r>
    </w:p>
    <w:p w:rsidR="00CA30BD" w:rsidRPr="00C53EA1" w:rsidRDefault="00CA30BD" w:rsidP="00CA30BD">
      <w:pPr>
        <w:spacing w:line="360" w:lineRule="auto"/>
        <w:contextualSpacing/>
        <w:jc w:val="both"/>
        <w:rPr>
          <w:rFonts w:ascii="Arial" w:hAnsi="Arial" w:cs="Arial"/>
          <w:sz w:val="22"/>
          <w:szCs w:val="22"/>
        </w:rPr>
      </w:pPr>
      <w:r w:rsidRPr="00C53EA1">
        <w:rPr>
          <w:rFonts w:ascii="Arial" w:hAnsi="Arial" w:cs="Arial"/>
          <w:b/>
          <w:sz w:val="22"/>
          <w:szCs w:val="22"/>
        </w:rPr>
        <w:t>Artículo 34</w:t>
      </w:r>
      <w:r w:rsidRPr="00C53EA1">
        <w:rPr>
          <w:rFonts w:ascii="Arial" w:hAnsi="Arial" w:cs="Arial"/>
          <w:sz w:val="22"/>
          <w:szCs w:val="22"/>
        </w:rPr>
        <w:t xml:space="preserve">.  </w:t>
      </w:r>
    </w:p>
    <w:p w:rsidR="00CA30BD" w:rsidRPr="00C53EA1" w:rsidRDefault="00CA30BD" w:rsidP="00340C21">
      <w:pPr>
        <w:spacing w:line="276" w:lineRule="auto"/>
        <w:contextualSpacing/>
        <w:jc w:val="both"/>
        <w:rPr>
          <w:rFonts w:ascii="Arial" w:hAnsi="Arial" w:cs="Arial"/>
          <w:sz w:val="22"/>
          <w:szCs w:val="22"/>
        </w:rPr>
      </w:pPr>
      <w:r w:rsidRPr="00C53EA1">
        <w:rPr>
          <w:rFonts w:ascii="Arial" w:hAnsi="Arial" w:cs="Arial"/>
          <w:sz w:val="22"/>
          <w:szCs w:val="22"/>
        </w:rPr>
        <w:t xml:space="preserve">No. 1. Cumplir y hacer que se cumplan los deberes contenidos en la Constitución, los tratados de Derecho Internacional Humanitario, los demás ratificados por el Congreso, las leyes, los decretos, las ordenanzas, los acuerdos distritales y municipales, los estatutos de la entidad, los reglamentos y los manuales de funciones, las decisiones judiciales y disciplinarias, las convenciones colectivas, los contratos de trabajo y las órdenes superiores emitidas por funcionario competente. </w:t>
      </w:r>
    </w:p>
    <w:p w:rsidR="00CA30BD" w:rsidRPr="00C53EA1" w:rsidRDefault="00CA30BD" w:rsidP="00CA30BD">
      <w:pPr>
        <w:spacing w:line="360" w:lineRule="auto"/>
        <w:contextualSpacing/>
        <w:jc w:val="both"/>
        <w:rPr>
          <w:rFonts w:ascii="Arial" w:hAnsi="Arial" w:cs="Arial"/>
          <w:sz w:val="22"/>
          <w:szCs w:val="22"/>
        </w:rPr>
      </w:pPr>
    </w:p>
    <w:p w:rsidR="00CA30BD" w:rsidRPr="00C53EA1" w:rsidRDefault="00CA30BD" w:rsidP="00340C21">
      <w:pPr>
        <w:spacing w:line="276" w:lineRule="auto"/>
        <w:contextualSpacing/>
        <w:jc w:val="both"/>
        <w:rPr>
          <w:rFonts w:ascii="Arial" w:hAnsi="Arial" w:cs="Arial"/>
          <w:sz w:val="22"/>
          <w:szCs w:val="22"/>
        </w:rPr>
      </w:pPr>
      <w:r w:rsidRPr="00C53EA1">
        <w:rPr>
          <w:rFonts w:ascii="Arial" w:hAnsi="Arial" w:cs="Arial"/>
          <w:sz w:val="22"/>
          <w:szCs w:val="22"/>
        </w:rPr>
        <w:t xml:space="preserve">No.5. Custodiar y cuidar la documentación e información que por razón de su empleo, cargo o función conserve bajo su cuidado o a la cual tenga acceso, e impedir o evitar la sustracción, destrucción, ocultamiento o utilización indebidos. </w:t>
      </w:r>
    </w:p>
    <w:p w:rsidR="00CA30BD" w:rsidRPr="00C53EA1" w:rsidRDefault="00CA30BD" w:rsidP="00CA30BD">
      <w:pPr>
        <w:spacing w:line="360" w:lineRule="auto"/>
        <w:contextualSpacing/>
        <w:jc w:val="both"/>
        <w:rPr>
          <w:rFonts w:ascii="Arial" w:hAnsi="Arial" w:cs="Arial"/>
          <w:sz w:val="22"/>
          <w:szCs w:val="22"/>
        </w:rPr>
      </w:pPr>
    </w:p>
    <w:p w:rsidR="00CA30BD" w:rsidRPr="00C53EA1" w:rsidRDefault="00CA30BD" w:rsidP="00340C21">
      <w:pPr>
        <w:spacing w:line="276" w:lineRule="auto"/>
        <w:contextualSpacing/>
        <w:jc w:val="both"/>
        <w:rPr>
          <w:rFonts w:ascii="Arial" w:hAnsi="Arial" w:cs="Arial"/>
          <w:sz w:val="22"/>
          <w:szCs w:val="22"/>
        </w:rPr>
      </w:pPr>
      <w:r w:rsidRPr="00C53EA1">
        <w:rPr>
          <w:rFonts w:ascii="Arial" w:hAnsi="Arial" w:cs="Arial"/>
          <w:sz w:val="22"/>
          <w:szCs w:val="22"/>
        </w:rPr>
        <w:t xml:space="preserve">Artículo 35. PROHIBICIONES. A todo servidor público le está prohibido. </w:t>
      </w:r>
    </w:p>
    <w:p w:rsidR="00CA30BD" w:rsidRPr="00C53EA1" w:rsidRDefault="00CA30BD" w:rsidP="00340C21">
      <w:pPr>
        <w:spacing w:line="276" w:lineRule="auto"/>
        <w:contextualSpacing/>
        <w:jc w:val="both"/>
        <w:rPr>
          <w:rFonts w:ascii="Arial" w:hAnsi="Arial" w:cs="Arial"/>
          <w:sz w:val="22"/>
          <w:szCs w:val="22"/>
        </w:rPr>
      </w:pPr>
      <w:r w:rsidRPr="00C53EA1">
        <w:rPr>
          <w:rFonts w:ascii="Arial" w:hAnsi="Arial" w:cs="Arial"/>
          <w:sz w:val="22"/>
          <w:szCs w:val="22"/>
        </w:rPr>
        <w:t xml:space="preserve">No. 8. Omitir, retardar o no suministrar debida y oportuna respuesta a las peticiones respetuosas de los particulares o a solicitudes de las autoridades, así como retenerlas o enviarlas a destinatario diferente de aquel a quien corresponda su conocimiento. </w:t>
      </w:r>
    </w:p>
    <w:p w:rsidR="00CA30BD" w:rsidRPr="00C53EA1" w:rsidRDefault="00CA30BD" w:rsidP="00CA30BD">
      <w:pPr>
        <w:spacing w:line="360" w:lineRule="auto"/>
        <w:contextualSpacing/>
        <w:jc w:val="both"/>
        <w:rPr>
          <w:rFonts w:ascii="Arial" w:hAnsi="Arial" w:cs="Arial"/>
          <w:sz w:val="22"/>
          <w:szCs w:val="22"/>
        </w:rPr>
      </w:pPr>
    </w:p>
    <w:p w:rsidR="00CA30BD" w:rsidRPr="00C53EA1" w:rsidRDefault="00CA30BD" w:rsidP="00340C21">
      <w:pPr>
        <w:spacing w:line="276" w:lineRule="auto"/>
        <w:contextualSpacing/>
        <w:jc w:val="both"/>
        <w:rPr>
          <w:rFonts w:ascii="Arial" w:hAnsi="Arial" w:cs="Arial"/>
          <w:sz w:val="22"/>
          <w:szCs w:val="22"/>
        </w:rPr>
      </w:pPr>
      <w:r w:rsidRPr="00C53EA1">
        <w:rPr>
          <w:rFonts w:ascii="Arial" w:hAnsi="Arial" w:cs="Arial"/>
          <w:sz w:val="22"/>
          <w:szCs w:val="22"/>
        </w:rPr>
        <w:t xml:space="preserve">No. 13. Ocasionar daño o dar lugar a la pérdida de bienes, elementos, expedientes o documentos que hayan llegado a su poder por razón de sus funciones. </w:t>
      </w:r>
    </w:p>
    <w:p w:rsidR="00CA30BD" w:rsidRPr="00C53EA1" w:rsidRDefault="00CA30BD" w:rsidP="00CA30BD">
      <w:pPr>
        <w:spacing w:line="360" w:lineRule="auto"/>
        <w:contextualSpacing/>
        <w:jc w:val="both"/>
        <w:rPr>
          <w:rFonts w:ascii="Arial" w:hAnsi="Arial" w:cs="Arial"/>
          <w:sz w:val="22"/>
          <w:szCs w:val="22"/>
        </w:rPr>
      </w:pPr>
    </w:p>
    <w:p w:rsidR="00CA30BD" w:rsidRPr="00C53EA1" w:rsidRDefault="00CA30BD" w:rsidP="00340C21">
      <w:pPr>
        <w:spacing w:line="276" w:lineRule="auto"/>
        <w:contextualSpacing/>
        <w:jc w:val="both"/>
        <w:rPr>
          <w:rFonts w:ascii="Arial" w:hAnsi="Arial" w:cs="Arial"/>
          <w:sz w:val="22"/>
          <w:szCs w:val="22"/>
        </w:rPr>
      </w:pPr>
      <w:r w:rsidRPr="00C53EA1">
        <w:rPr>
          <w:rFonts w:ascii="Arial" w:hAnsi="Arial" w:cs="Arial"/>
          <w:sz w:val="22"/>
          <w:szCs w:val="22"/>
        </w:rPr>
        <w:t xml:space="preserve">No. 21. Dar lugar al acceso o exhibir expedientes, documentos o archivos a personas no autorizadas. Ley 594 de 2000. Por medio de la cual se dicta la Ley General de Archivos y  se dictan otras disposiciones. Artículo 11. Obligatoriedad de la conformación de los archivos públicos. El Estado está obligado a la creación, organización, preservación y control de los archivos, teniendo en cuenta los principios de procedencia y orden original, el ciclo vital de los documentos y la normatividad archivística. </w:t>
      </w:r>
    </w:p>
    <w:p w:rsidR="00CA30BD" w:rsidRPr="00C53EA1" w:rsidRDefault="00CA30BD" w:rsidP="00340C21">
      <w:pPr>
        <w:spacing w:line="276" w:lineRule="auto"/>
        <w:contextualSpacing/>
        <w:jc w:val="both"/>
        <w:rPr>
          <w:rFonts w:ascii="Arial" w:hAnsi="Arial" w:cs="Arial"/>
          <w:sz w:val="22"/>
          <w:szCs w:val="22"/>
        </w:rPr>
      </w:pPr>
    </w:p>
    <w:p w:rsidR="00CA30BD" w:rsidRPr="0088248C" w:rsidRDefault="00CA30BD" w:rsidP="00340C21">
      <w:pPr>
        <w:spacing w:line="276" w:lineRule="auto"/>
        <w:contextualSpacing/>
        <w:jc w:val="both"/>
        <w:rPr>
          <w:rFonts w:ascii="Arial" w:hAnsi="Arial" w:cs="Arial"/>
          <w:sz w:val="22"/>
          <w:szCs w:val="22"/>
        </w:rPr>
      </w:pPr>
      <w:r w:rsidRPr="00C53EA1">
        <w:rPr>
          <w:rFonts w:ascii="Arial" w:hAnsi="Arial" w:cs="Arial"/>
          <w:sz w:val="22"/>
          <w:szCs w:val="22"/>
        </w:rPr>
        <w:t>Artículo 16. Obligaciones de los funcionarios a cuyo cargo estén los archivos de las entidades públicas. Los secretarios generales o los</w:t>
      </w:r>
      <w:r w:rsidRPr="0088248C">
        <w:rPr>
          <w:rFonts w:ascii="Arial" w:hAnsi="Arial" w:cs="Arial"/>
          <w:sz w:val="22"/>
          <w:szCs w:val="22"/>
        </w:rPr>
        <w:t xml:space="preserve"> funcionarios administrativos de igual o superior jerarquía, pertenecientes a las entidades públicas, a cuyo carga estén los archivos públicos, tendrán la obligación de velar por la integridad, autenticidad, veracidad y fidelidad de la información de los documentos de archivo y serán responsables de su organización y conservación, así como de la prestación de los servicios archivísticos. </w:t>
      </w:r>
    </w:p>
    <w:p w:rsidR="00CA30BD" w:rsidRPr="0088248C" w:rsidRDefault="00CA30BD" w:rsidP="00CA30BD">
      <w:pPr>
        <w:spacing w:line="360" w:lineRule="auto"/>
        <w:contextualSpacing/>
        <w:jc w:val="both"/>
        <w:rPr>
          <w:rFonts w:ascii="Arial" w:hAnsi="Arial" w:cs="Arial"/>
          <w:sz w:val="22"/>
          <w:szCs w:val="22"/>
        </w:rPr>
      </w:pPr>
    </w:p>
    <w:p w:rsidR="00CA30BD" w:rsidRPr="0088248C" w:rsidRDefault="00CA30BD" w:rsidP="00340C21">
      <w:pPr>
        <w:spacing w:line="276" w:lineRule="auto"/>
        <w:contextualSpacing/>
        <w:jc w:val="both"/>
        <w:rPr>
          <w:rFonts w:ascii="Arial" w:hAnsi="Arial" w:cs="Arial"/>
          <w:sz w:val="22"/>
          <w:szCs w:val="22"/>
        </w:rPr>
      </w:pPr>
      <w:r w:rsidRPr="0088248C">
        <w:rPr>
          <w:rFonts w:ascii="Arial" w:hAnsi="Arial" w:cs="Arial"/>
          <w:sz w:val="22"/>
          <w:szCs w:val="22"/>
        </w:rPr>
        <w:lastRenderedPageBreak/>
        <w:t>Artículo 21 de la Ley 594 de 2000. Las entidades públicas deberán elaborar programas de gestión de documentos, pudiendo contemplar el uso de nuevas tecnologías y soportes, en cuya aplicación deberán observarse los principios y procesos archivísticos.</w:t>
      </w:r>
    </w:p>
    <w:p w:rsidR="00CA30BD" w:rsidRPr="0088248C" w:rsidRDefault="00CA30BD" w:rsidP="00CA30BD">
      <w:pPr>
        <w:spacing w:line="360" w:lineRule="auto"/>
        <w:contextualSpacing/>
        <w:jc w:val="both"/>
        <w:rPr>
          <w:rFonts w:ascii="Arial" w:hAnsi="Arial" w:cs="Arial"/>
          <w:sz w:val="22"/>
          <w:szCs w:val="22"/>
        </w:rPr>
      </w:pPr>
    </w:p>
    <w:p w:rsidR="00CA30BD" w:rsidRPr="0088248C" w:rsidRDefault="00CA30BD" w:rsidP="00340C21">
      <w:pPr>
        <w:spacing w:line="276" w:lineRule="auto"/>
        <w:contextualSpacing/>
        <w:jc w:val="both"/>
        <w:rPr>
          <w:rFonts w:ascii="Arial" w:hAnsi="Arial" w:cs="Arial"/>
          <w:b/>
          <w:sz w:val="22"/>
          <w:szCs w:val="22"/>
        </w:rPr>
      </w:pPr>
      <w:r w:rsidRPr="0088248C">
        <w:rPr>
          <w:rFonts w:ascii="Arial" w:hAnsi="Arial" w:cs="Arial"/>
          <w:sz w:val="22"/>
          <w:szCs w:val="22"/>
        </w:rPr>
        <w:t>Por el cual se reglamente el Título V de la Ley 594 del 2000 y el Decreto 1080 del 26 de mayo de  2015 Capítulo VII</w:t>
      </w:r>
      <w:r w:rsidRPr="0088248C">
        <w:rPr>
          <w:rFonts w:ascii="Arial" w:hAnsi="Arial" w:cs="Arial"/>
          <w:b/>
          <w:sz w:val="22"/>
          <w:szCs w:val="22"/>
        </w:rPr>
        <w:t xml:space="preserve"> </w:t>
      </w:r>
      <w:r w:rsidRPr="0088248C">
        <w:rPr>
          <w:rFonts w:ascii="Arial" w:hAnsi="Arial" w:cs="Arial"/>
          <w:sz w:val="22"/>
          <w:szCs w:val="22"/>
          <w:lang w:val="es-CO" w:eastAsia="es-CO"/>
        </w:rPr>
        <w:t xml:space="preserve">la Gestión de Documentos Electrónicos de Archivo y </w:t>
      </w:r>
      <w:r w:rsidRPr="0088248C">
        <w:rPr>
          <w:rFonts w:ascii="Arial" w:hAnsi="Arial" w:cs="Arial"/>
          <w:sz w:val="22"/>
          <w:szCs w:val="22"/>
        </w:rPr>
        <w:t>parcialmente los artículos 58 y 59 de la Ley 1437 del 2001 y se dictan otras disposiciones en materia de gestión Documental para todas las Entidades del Estado.</w:t>
      </w:r>
    </w:p>
    <w:p w:rsidR="00CA30BD" w:rsidRPr="0088248C" w:rsidRDefault="00CA30BD" w:rsidP="00CA30BD">
      <w:pPr>
        <w:spacing w:line="360" w:lineRule="auto"/>
        <w:contextualSpacing/>
        <w:jc w:val="both"/>
        <w:rPr>
          <w:rFonts w:ascii="Arial" w:hAnsi="Arial" w:cs="Arial"/>
          <w:sz w:val="22"/>
          <w:szCs w:val="22"/>
        </w:rPr>
      </w:pPr>
    </w:p>
    <w:p w:rsidR="00CA30BD" w:rsidRPr="0088248C" w:rsidRDefault="00CA30BD" w:rsidP="00340C21">
      <w:pPr>
        <w:spacing w:line="276" w:lineRule="auto"/>
        <w:contextualSpacing/>
        <w:jc w:val="both"/>
        <w:rPr>
          <w:rFonts w:ascii="Arial" w:hAnsi="Arial" w:cs="Arial"/>
          <w:sz w:val="22"/>
          <w:szCs w:val="22"/>
        </w:rPr>
      </w:pPr>
      <w:r w:rsidRPr="0088248C">
        <w:rPr>
          <w:rFonts w:ascii="Arial" w:hAnsi="Arial" w:cs="Arial"/>
          <w:sz w:val="22"/>
          <w:szCs w:val="22"/>
        </w:rPr>
        <w:t>Ley 1712 de 2014, Ley de Transparencia y del derecho de acceso a la información púbica nacional y se dictan otras disposiciones" de conformidad en el Artículo  15 “Programa de Gestión Documental” en el cual se establezcan los procedimientos y lineamientos necesarios para la producción, distribución, organización, consulta y conservación de los documentos públicos. Este Programa deberá integrarse con las funciones administrativas del sujeto obligado. Deberán observarse los lineamientos y recomendaciones que el Archivo General de la Nación  y demás entidades competentes expidan en la materia.</w:t>
      </w:r>
    </w:p>
    <w:p w:rsidR="00CA30BD" w:rsidRPr="0088248C" w:rsidRDefault="00CA30BD" w:rsidP="00CA30BD">
      <w:pPr>
        <w:spacing w:line="360" w:lineRule="auto"/>
        <w:contextualSpacing/>
        <w:jc w:val="both"/>
        <w:rPr>
          <w:rFonts w:ascii="Arial" w:hAnsi="Arial" w:cs="Arial"/>
          <w:sz w:val="22"/>
          <w:szCs w:val="22"/>
        </w:rPr>
      </w:pPr>
    </w:p>
    <w:p w:rsidR="00CA30BD" w:rsidRPr="0088248C" w:rsidRDefault="00474AA9" w:rsidP="00CA30BD">
      <w:pPr>
        <w:spacing w:line="360" w:lineRule="auto"/>
        <w:contextualSpacing/>
        <w:jc w:val="both"/>
        <w:rPr>
          <w:rFonts w:ascii="Arial" w:hAnsi="Arial" w:cs="Arial"/>
          <w:b/>
          <w:sz w:val="22"/>
          <w:szCs w:val="22"/>
        </w:rPr>
      </w:pPr>
      <w:proofErr w:type="spellStart"/>
      <w:r>
        <w:rPr>
          <w:rFonts w:ascii="Arial" w:hAnsi="Arial" w:cs="Arial"/>
          <w:b/>
          <w:sz w:val="22"/>
          <w:szCs w:val="22"/>
        </w:rPr>
        <w:t>Normograma</w:t>
      </w:r>
      <w:proofErr w:type="spellEnd"/>
      <w:r>
        <w:rPr>
          <w:rFonts w:ascii="Arial" w:hAnsi="Arial" w:cs="Arial"/>
          <w:b/>
          <w:sz w:val="22"/>
          <w:szCs w:val="22"/>
        </w:rPr>
        <w:t xml:space="preserve"> Institucional:</w:t>
      </w:r>
    </w:p>
    <w:p w:rsidR="00CA30BD" w:rsidRPr="0088248C" w:rsidRDefault="00CA30BD" w:rsidP="00CA30BD">
      <w:pPr>
        <w:spacing w:line="360" w:lineRule="auto"/>
        <w:contextualSpacing/>
        <w:jc w:val="both"/>
        <w:rPr>
          <w:rFonts w:ascii="Arial" w:hAnsi="Arial" w:cs="Arial"/>
          <w:sz w:val="22"/>
          <w:szCs w:val="22"/>
        </w:rPr>
      </w:pPr>
    </w:p>
    <w:p w:rsidR="00CA30BD" w:rsidRPr="0088248C" w:rsidRDefault="0021350C" w:rsidP="00340C21">
      <w:pPr>
        <w:spacing w:line="276" w:lineRule="auto"/>
        <w:contextualSpacing/>
        <w:jc w:val="both"/>
        <w:rPr>
          <w:rFonts w:ascii="Arial" w:hAnsi="Arial" w:cs="Arial"/>
          <w:sz w:val="22"/>
          <w:szCs w:val="22"/>
        </w:rPr>
      </w:pPr>
      <w:r w:rsidRPr="0088248C">
        <w:rPr>
          <w:rFonts w:ascii="Arial" w:hAnsi="Arial" w:cs="Arial"/>
          <w:sz w:val="22"/>
          <w:szCs w:val="22"/>
        </w:rPr>
        <w:t xml:space="preserve">La Institución tiene publicado en la página web el  </w:t>
      </w:r>
      <w:proofErr w:type="spellStart"/>
      <w:r w:rsidR="00CA30BD" w:rsidRPr="0088248C">
        <w:rPr>
          <w:rFonts w:ascii="Arial" w:hAnsi="Arial" w:cs="Arial"/>
          <w:sz w:val="22"/>
          <w:szCs w:val="22"/>
        </w:rPr>
        <w:t>normograma</w:t>
      </w:r>
      <w:proofErr w:type="spellEnd"/>
      <w:r w:rsidR="00CA30BD" w:rsidRPr="0088248C">
        <w:rPr>
          <w:rFonts w:ascii="Arial" w:hAnsi="Arial" w:cs="Arial"/>
          <w:sz w:val="22"/>
          <w:szCs w:val="22"/>
        </w:rPr>
        <w:t xml:space="preserve"> que contempla las diferentes normas legales que rigen la Institución, tanto desde el punto de vista de establecimiento público que es el de Institución de Educación Superior, las cuales son importantes considerar en el análisis del</w:t>
      </w:r>
      <w:r w:rsidRPr="0088248C">
        <w:rPr>
          <w:rFonts w:ascii="Arial" w:hAnsi="Arial" w:cs="Arial"/>
          <w:sz w:val="22"/>
          <w:szCs w:val="22"/>
        </w:rPr>
        <w:t xml:space="preserve"> </w:t>
      </w:r>
      <w:r w:rsidR="00974A55">
        <w:rPr>
          <w:rFonts w:ascii="Arial" w:hAnsi="Arial" w:cs="Arial"/>
          <w:sz w:val="22"/>
          <w:szCs w:val="22"/>
        </w:rPr>
        <w:t>Programa de gestión documental.</w:t>
      </w:r>
    </w:p>
    <w:p w:rsidR="00CA30BD" w:rsidRPr="0088248C" w:rsidRDefault="00CA30BD" w:rsidP="00CA30BD">
      <w:pPr>
        <w:spacing w:line="360" w:lineRule="auto"/>
        <w:contextualSpacing/>
        <w:jc w:val="both"/>
        <w:rPr>
          <w:rFonts w:ascii="Arial" w:hAnsi="Arial" w:cs="Arial"/>
          <w:sz w:val="22"/>
          <w:szCs w:val="22"/>
        </w:rPr>
      </w:pPr>
    </w:p>
    <w:p w:rsidR="00CA30BD" w:rsidRPr="0088248C" w:rsidRDefault="00E96A0F" w:rsidP="00CA30BD">
      <w:pPr>
        <w:spacing w:line="360" w:lineRule="auto"/>
        <w:contextualSpacing/>
        <w:jc w:val="both"/>
        <w:rPr>
          <w:rFonts w:ascii="Arial" w:hAnsi="Arial" w:cs="Arial"/>
          <w:b/>
          <w:sz w:val="22"/>
          <w:szCs w:val="22"/>
        </w:rPr>
      </w:pPr>
      <w:r>
        <w:rPr>
          <w:rFonts w:ascii="Arial" w:hAnsi="Arial" w:cs="Arial"/>
          <w:b/>
          <w:sz w:val="22"/>
          <w:szCs w:val="22"/>
        </w:rPr>
        <w:t>2.2</w:t>
      </w:r>
      <w:r w:rsidR="00CA30BD" w:rsidRPr="0088248C">
        <w:rPr>
          <w:rFonts w:ascii="Arial" w:hAnsi="Arial" w:cs="Arial"/>
          <w:b/>
          <w:sz w:val="22"/>
          <w:szCs w:val="22"/>
        </w:rPr>
        <w:t xml:space="preserve"> ECONOMICOS:</w:t>
      </w:r>
    </w:p>
    <w:p w:rsidR="00CA30BD" w:rsidRPr="0088248C" w:rsidRDefault="00CA30BD" w:rsidP="00CA30BD">
      <w:pPr>
        <w:spacing w:line="360" w:lineRule="auto"/>
        <w:contextualSpacing/>
        <w:jc w:val="both"/>
        <w:rPr>
          <w:rFonts w:ascii="Arial" w:hAnsi="Arial" w:cs="Arial"/>
          <w:sz w:val="22"/>
          <w:szCs w:val="22"/>
        </w:rPr>
      </w:pPr>
    </w:p>
    <w:p w:rsidR="00BD097D" w:rsidRPr="008F52CB" w:rsidRDefault="00BD097D" w:rsidP="00340C21">
      <w:pPr>
        <w:spacing w:line="276" w:lineRule="auto"/>
        <w:jc w:val="both"/>
        <w:rPr>
          <w:rFonts w:ascii="Arial" w:hAnsi="Arial" w:cs="Arial"/>
          <w:sz w:val="22"/>
          <w:szCs w:val="22"/>
        </w:rPr>
      </w:pPr>
      <w:r w:rsidRPr="008F52CB">
        <w:rPr>
          <w:rFonts w:ascii="Arial" w:hAnsi="Arial" w:cs="Arial"/>
          <w:sz w:val="22"/>
          <w:szCs w:val="22"/>
        </w:rPr>
        <w:t xml:space="preserve">EL IES CINOC, acorde con lo establecido en su </w:t>
      </w:r>
      <w:r w:rsidRPr="00127E1C">
        <w:rPr>
          <w:rFonts w:ascii="Arial" w:hAnsi="Arial" w:cs="Arial"/>
          <w:sz w:val="22"/>
          <w:szCs w:val="22"/>
          <w:highlight w:val="yellow"/>
        </w:rPr>
        <w:t>PINAR 2020 – 202</w:t>
      </w:r>
      <w:r w:rsidR="009562D8">
        <w:rPr>
          <w:rFonts w:ascii="Arial" w:hAnsi="Arial" w:cs="Arial"/>
          <w:sz w:val="22"/>
          <w:szCs w:val="22"/>
          <w:highlight w:val="yellow"/>
        </w:rPr>
        <w:t>7 r</w:t>
      </w:r>
      <w:r w:rsidRPr="006452E3">
        <w:rPr>
          <w:rFonts w:ascii="Arial" w:hAnsi="Arial" w:cs="Arial"/>
          <w:sz w:val="22"/>
          <w:szCs w:val="22"/>
          <w:highlight w:val="yellow"/>
        </w:rPr>
        <w:t>evisar</w:t>
      </w:r>
      <w:r w:rsidR="00974A55">
        <w:rPr>
          <w:rFonts w:ascii="Arial" w:hAnsi="Arial" w:cs="Arial"/>
          <w:sz w:val="22"/>
          <w:szCs w:val="22"/>
        </w:rPr>
        <w:t xml:space="preserve">á y </w:t>
      </w:r>
      <w:r w:rsidRPr="008F52CB">
        <w:rPr>
          <w:rFonts w:ascii="Arial" w:hAnsi="Arial" w:cs="Arial"/>
          <w:sz w:val="22"/>
          <w:szCs w:val="22"/>
        </w:rPr>
        <w:t>garantizará la apropiación de los recursos financieros por medio de los planes de acciones anuales que comprendan la vigencia del PGD de tal modo que se permita la ejecución, la implementación y el cumplimiento de los objetivos, las metas, las políticas operacionales y las actividades establecidas a corto, mediano y largo plazo en este PGD.</w:t>
      </w:r>
    </w:p>
    <w:p w:rsidR="00BD097D" w:rsidRPr="008F52CB" w:rsidRDefault="00BD097D" w:rsidP="00BD097D">
      <w:pPr>
        <w:spacing w:line="276" w:lineRule="auto"/>
        <w:jc w:val="both"/>
        <w:rPr>
          <w:rFonts w:ascii="Arial" w:hAnsi="Arial" w:cs="Arial"/>
          <w:sz w:val="22"/>
          <w:szCs w:val="22"/>
        </w:rPr>
      </w:pPr>
    </w:p>
    <w:p w:rsidR="00BD097D" w:rsidRPr="008F52CB" w:rsidRDefault="00BD097D" w:rsidP="00340C21">
      <w:pPr>
        <w:spacing w:line="276" w:lineRule="auto"/>
        <w:jc w:val="both"/>
        <w:rPr>
          <w:rFonts w:ascii="Arial" w:hAnsi="Arial" w:cs="Arial"/>
          <w:sz w:val="22"/>
          <w:szCs w:val="22"/>
        </w:rPr>
      </w:pPr>
      <w:r>
        <w:rPr>
          <w:rFonts w:ascii="Arial" w:hAnsi="Arial" w:cs="Arial"/>
          <w:sz w:val="22"/>
          <w:szCs w:val="22"/>
        </w:rPr>
        <w:t>Sumándole a lo anterior,</w:t>
      </w:r>
      <w:r w:rsidRPr="008F52CB">
        <w:rPr>
          <w:rFonts w:ascii="Arial" w:hAnsi="Arial" w:cs="Arial"/>
          <w:sz w:val="22"/>
          <w:szCs w:val="22"/>
        </w:rPr>
        <w:t xml:space="preserve"> la </w:t>
      </w:r>
      <w:r w:rsidRPr="00946A9D">
        <w:rPr>
          <w:rFonts w:ascii="Arial" w:hAnsi="Arial" w:cs="Arial"/>
          <w:sz w:val="22"/>
          <w:szCs w:val="22"/>
        </w:rPr>
        <w:t xml:space="preserve">Secretaría General </w:t>
      </w:r>
      <w:r>
        <w:rPr>
          <w:rFonts w:ascii="Arial" w:hAnsi="Arial" w:cs="Arial"/>
          <w:sz w:val="22"/>
          <w:szCs w:val="22"/>
        </w:rPr>
        <w:t>apartara  el  presupuesto</w:t>
      </w:r>
      <w:r w:rsidRPr="008F52CB">
        <w:rPr>
          <w:rFonts w:ascii="Arial" w:hAnsi="Arial" w:cs="Arial"/>
          <w:sz w:val="22"/>
          <w:szCs w:val="22"/>
        </w:rPr>
        <w:t xml:space="preserve"> para la operación de sus funciones, lo</w:t>
      </w:r>
      <w:r>
        <w:rPr>
          <w:rFonts w:ascii="Arial" w:hAnsi="Arial" w:cs="Arial"/>
        </w:rPr>
        <w:t xml:space="preserve"> </w:t>
      </w:r>
      <w:r w:rsidRPr="008F52CB">
        <w:rPr>
          <w:rFonts w:ascii="Arial" w:hAnsi="Arial" w:cs="Arial"/>
          <w:sz w:val="22"/>
          <w:szCs w:val="22"/>
        </w:rPr>
        <w:t>relacionado con la implementación del PGD según su respectiva responsabilidad con la operación de la gestión documental en su dependencia.</w:t>
      </w:r>
    </w:p>
    <w:p w:rsidR="00BD097D" w:rsidRPr="008F52CB" w:rsidRDefault="00BD097D" w:rsidP="00BD097D">
      <w:pPr>
        <w:spacing w:line="276" w:lineRule="auto"/>
        <w:jc w:val="both"/>
        <w:rPr>
          <w:rFonts w:ascii="Arial" w:hAnsi="Arial" w:cs="Arial"/>
          <w:sz w:val="22"/>
          <w:szCs w:val="22"/>
        </w:rPr>
      </w:pPr>
    </w:p>
    <w:p w:rsidR="00BD097D" w:rsidRPr="008F52CB" w:rsidRDefault="00BD097D" w:rsidP="00340C21">
      <w:pPr>
        <w:spacing w:line="276" w:lineRule="auto"/>
        <w:jc w:val="both"/>
        <w:rPr>
          <w:rFonts w:ascii="Arial" w:hAnsi="Arial" w:cs="Arial"/>
          <w:sz w:val="22"/>
          <w:szCs w:val="22"/>
        </w:rPr>
      </w:pPr>
      <w:r w:rsidRPr="008F52CB">
        <w:rPr>
          <w:rFonts w:ascii="Arial" w:hAnsi="Arial" w:cs="Arial"/>
          <w:sz w:val="22"/>
          <w:szCs w:val="22"/>
        </w:rPr>
        <w:t>Es importante también tener presente que el Plan Anual de Adquisiciones deberá incluir los recursos para el cumplimiento de las actividades que en este PGD se encuentran a corto, mediano y largo plazo.</w:t>
      </w:r>
    </w:p>
    <w:p w:rsidR="00BD097D" w:rsidRPr="008F52CB" w:rsidRDefault="00BD097D" w:rsidP="00BD097D">
      <w:pPr>
        <w:spacing w:line="276" w:lineRule="auto"/>
        <w:jc w:val="both"/>
        <w:rPr>
          <w:rFonts w:ascii="Arial" w:hAnsi="Arial" w:cs="Arial"/>
          <w:sz w:val="22"/>
          <w:szCs w:val="22"/>
        </w:rPr>
      </w:pPr>
    </w:p>
    <w:p w:rsidR="00BD097D" w:rsidRPr="008F52CB" w:rsidRDefault="00BD097D" w:rsidP="00340C21">
      <w:pPr>
        <w:spacing w:line="276" w:lineRule="auto"/>
        <w:jc w:val="both"/>
        <w:rPr>
          <w:rFonts w:ascii="Arial" w:hAnsi="Arial" w:cs="Arial"/>
          <w:sz w:val="22"/>
          <w:szCs w:val="22"/>
        </w:rPr>
      </w:pPr>
      <w:r w:rsidRPr="008F52CB">
        <w:rPr>
          <w:rFonts w:ascii="Arial" w:hAnsi="Arial" w:cs="Arial"/>
          <w:sz w:val="22"/>
          <w:szCs w:val="22"/>
        </w:rPr>
        <w:t>El recurso económico requiere de la gestión y seguimiento de la dirección de este PGD, toda vez que es un factor trascendental en el cumplimiento y sostenimiento de este instrumento archivístico.</w:t>
      </w:r>
    </w:p>
    <w:p w:rsidR="00BD097D" w:rsidRDefault="00BD097D" w:rsidP="00340C21">
      <w:pPr>
        <w:spacing w:line="276" w:lineRule="auto"/>
      </w:pPr>
    </w:p>
    <w:p w:rsidR="00CA30BD" w:rsidRPr="0088248C" w:rsidRDefault="00CA30BD" w:rsidP="00CA30BD">
      <w:pPr>
        <w:spacing w:line="360" w:lineRule="auto"/>
        <w:contextualSpacing/>
        <w:jc w:val="both"/>
        <w:rPr>
          <w:rFonts w:ascii="Arial" w:hAnsi="Arial" w:cs="Arial"/>
          <w:sz w:val="22"/>
          <w:szCs w:val="22"/>
        </w:rPr>
      </w:pPr>
    </w:p>
    <w:p w:rsidR="00CA30BD" w:rsidRPr="0088248C" w:rsidRDefault="00E96A0F" w:rsidP="00CA30BD">
      <w:pPr>
        <w:spacing w:line="360" w:lineRule="auto"/>
        <w:contextualSpacing/>
        <w:jc w:val="both"/>
        <w:rPr>
          <w:rFonts w:ascii="Arial" w:hAnsi="Arial" w:cs="Arial"/>
          <w:b/>
          <w:sz w:val="22"/>
          <w:szCs w:val="22"/>
        </w:rPr>
      </w:pPr>
      <w:r>
        <w:rPr>
          <w:rFonts w:ascii="Arial" w:hAnsi="Arial" w:cs="Arial"/>
          <w:b/>
          <w:sz w:val="22"/>
          <w:szCs w:val="22"/>
        </w:rPr>
        <w:t xml:space="preserve">2.3 </w:t>
      </w:r>
      <w:r w:rsidR="00CA30BD" w:rsidRPr="0088248C">
        <w:rPr>
          <w:rFonts w:ascii="Arial" w:hAnsi="Arial" w:cs="Arial"/>
          <w:b/>
          <w:sz w:val="22"/>
          <w:szCs w:val="22"/>
        </w:rPr>
        <w:t xml:space="preserve"> ADMINISTRATIVOS:</w:t>
      </w:r>
    </w:p>
    <w:p w:rsidR="00CA30BD" w:rsidRPr="0088248C" w:rsidRDefault="00CA30BD" w:rsidP="00CA30BD">
      <w:pPr>
        <w:spacing w:line="360" w:lineRule="auto"/>
        <w:contextualSpacing/>
        <w:jc w:val="both"/>
        <w:rPr>
          <w:rFonts w:ascii="Arial" w:hAnsi="Arial" w:cs="Arial"/>
          <w:b/>
          <w:sz w:val="22"/>
          <w:szCs w:val="22"/>
        </w:rPr>
      </w:pPr>
    </w:p>
    <w:p w:rsidR="00BD097D" w:rsidRDefault="00BD097D" w:rsidP="00340C21">
      <w:pPr>
        <w:spacing w:line="276" w:lineRule="auto"/>
        <w:jc w:val="both"/>
        <w:rPr>
          <w:rFonts w:ascii="Arial" w:hAnsi="Arial" w:cs="Arial"/>
          <w:sz w:val="22"/>
          <w:szCs w:val="22"/>
        </w:rPr>
      </w:pPr>
      <w:r w:rsidRPr="008F52CB">
        <w:rPr>
          <w:rFonts w:ascii="Arial" w:hAnsi="Arial" w:cs="Arial"/>
          <w:sz w:val="22"/>
          <w:szCs w:val="22"/>
        </w:rPr>
        <w:t xml:space="preserve">La implementación de este PGD es continuo, es decir, debe ser llevada a cabo sin interrupción como parte de las funciones de los colaboradores en la operación diaria de la entidad, por ende es vital que este instrumento se articule con las diferentes directrices que se impartan por los mandos directivos, de igual forma su integración con otros sistemas de gestión que adopte </w:t>
      </w:r>
      <w:r>
        <w:rPr>
          <w:rFonts w:ascii="Arial" w:hAnsi="Arial" w:cs="Arial"/>
          <w:sz w:val="22"/>
          <w:szCs w:val="22"/>
        </w:rPr>
        <w:t>el IES CINOC</w:t>
      </w:r>
      <w:r w:rsidRPr="008F52CB">
        <w:rPr>
          <w:rFonts w:ascii="Arial" w:hAnsi="Arial" w:cs="Arial"/>
          <w:color w:val="FF0000"/>
          <w:sz w:val="22"/>
          <w:szCs w:val="22"/>
        </w:rPr>
        <w:t xml:space="preserve"> </w:t>
      </w:r>
      <w:r w:rsidRPr="008F52CB">
        <w:rPr>
          <w:rFonts w:ascii="Arial" w:hAnsi="Arial" w:cs="Arial"/>
          <w:sz w:val="22"/>
          <w:szCs w:val="22"/>
        </w:rPr>
        <w:t xml:space="preserve">será imperativo, puesto que en este instrumento se determinan las directrices, políticas operaciones y actividades que inciden en la generación adecuada de los documentos así como su organización y preservación. </w:t>
      </w:r>
    </w:p>
    <w:p w:rsidR="00BD097D" w:rsidRDefault="00BD097D" w:rsidP="00340C21">
      <w:pPr>
        <w:spacing w:line="276" w:lineRule="auto"/>
        <w:jc w:val="both"/>
        <w:rPr>
          <w:rFonts w:ascii="Arial" w:hAnsi="Arial" w:cs="Arial"/>
          <w:sz w:val="22"/>
          <w:szCs w:val="22"/>
        </w:rPr>
      </w:pPr>
    </w:p>
    <w:p w:rsidR="00BD097D" w:rsidRPr="008F52CB" w:rsidRDefault="00BD097D" w:rsidP="00340C21">
      <w:pPr>
        <w:spacing w:line="276" w:lineRule="auto"/>
        <w:jc w:val="both"/>
        <w:rPr>
          <w:rFonts w:ascii="Arial" w:hAnsi="Arial" w:cs="Arial"/>
          <w:sz w:val="22"/>
          <w:szCs w:val="22"/>
        </w:rPr>
      </w:pPr>
      <w:r w:rsidRPr="008F52CB">
        <w:rPr>
          <w:rFonts w:ascii="Arial" w:hAnsi="Arial" w:cs="Arial"/>
          <w:sz w:val="22"/>
          <w:szCs w:val="22"/>
        </w:rPr>
        <w:t>Por tanto, se debe procurar por mantener actualizada la siguiente base administrativa:</w:t>
      </w:r>
    </w:p>
    <w:p w:rsidR="00BD097D" w:rsidRPr="008F52CB" w:rsidRDefault="00BD097D" w:rsidP="00340C21">
      <w:pPr>
        <w:spacing w:line="276" w:lineRule="auto"/>
        <w:jc w:val="both"/>
        <w:rPr>
          <w:rFonts w:ascii="Arial" w:hAnsi="Arial" w:cs="Arial"/>
          <w:sz w:val="22"/>
          <w:szCs w:val="22"/>
        </w:rPr>
      </w:pPr>
    </w:p>
    <w:p w:rsidR="00BD097D" w:rsidRDefault="00BD097D" w:rsidP="00340C21">
      <w:pPr>
        <w:pStyle w:val="Prrafodelista"/>
        <w:numPr>
          <w:ilvl w:val="0"/>
          <w:numId w:val="15"/>
        </w:numPr>
        <w:spacing w:after="160" w:line="276" w:lineRule="auto"/>
        <w:jc w:val="both"/>
        <w:rPr>
          <w:rFonts w:ascii="Arial" w:hAnsi="Arial" w:cs="Arial"/>
          <w:sz w:val="22"/>
          <w:szCs w:val="22"/>
        </w:rPr>
      </w:pPr>
      <w:r w:rsidRPr="00946A9D">
        <w:rPr>
          <w:rFonts w:ascii="Arial" w:hAnsi="Arial" w:cs="Arial"/>
          <w:sz w:val="22"/>
          <w:szCs w:val="22"/>
        </w:rPr>
        <w:t xml:space="preserve">Acto administrativo que </w:t>
      </w:r>
      <w:r>
        <w:rPr>
          <w:rFonts w:ascii="Arial" w:hAnsi="Arial" w:cs="Arial"/>
          <w:sz w:val="22"/>
          <w:szCs w:val="22"/>
        </w:rPr>
        <w:t>incorpora el Comité de Archivo al Comité Integrado de Gestión y Desempeño.</w:t>
      </w:r>
    </w:p>
    <w:p w:rsidR="00974A55" w:rsidRDefault="00BD097D" w:rsidP="00340C21">
      <w:pPr>
        <w:pStyle w:val="Prrafodelista"/>
        <w:numPr>
          <w:ilvl w:val="0"/>
          <w:numId w:val="15"/>
        </w:numPr>
        <w:spacing w:after="160" w:line="276" w:lineRule="auto"/>
        <w:jc w:val="both"/>
        <w:rPr>
          <w:rFonts w:ascii="Arial" w:hAnsi="Arial" w:cs="Arial"/>
          <w:sz w:val="22"/>
          <w:szCs w:val="22"/>
        </w:rPr>
      </w:pPr>
      <w:r w:rsidRPr="00974A55">
        <w:rPr>
          <w:rFonts w:ascii="Arial" w:hAnsi="Arial" w:cs="Arial"/>
          <w:sz w:val="22"/>
          <w:szCs w:val="22"/>
        </w:rPr>
        <w:t xml:space="preserve">Las Tablas de Retención Documental </w:t>
      </w:r>
    </w:p>
    <w:p w:rsidR="00BD097D" w:rsidRPr="00974A55" w:rsidRDefault="00BD097D" w:rsidP="00340C21">
      <w:pPr>
        <w:pStyle w:val="Prrafodelista"/>
        <w:numPr>
          <w:ilvl w:val="0"/>
          <w:numId w:val="15"/>
        </w:numPr>
        <w:spacing w:after="160" w:line="276" w:lineRule="auto"/>
        <w:jc w:val="both"/>
        <w:rPr>
          <w:rFonts w:ascii="Arial" w:hAnsi="Arial" w:cs="Arial"/>
          <w:sz w:val="22"/>
          <w:szCs w:val="22"/>
        </w:rPr>
      </w:pPr>
      <w:r w:rsidRPr="00974A55">
        <w:rPr>
          <w:rFonts w:ascii="Arial" w:hAnsi="Arial" w:cs="Arial"/>
          <w:sz w:val="22"/>
          <w:szCs w:val="22"/>
        </w:rPr>
        <w:t>El cuadro de Clasificación Documental actualizado</w:t>
      </w:r>
    </w:p>
    <w:p w:rsidR="00BD097D" w:rsidRDefault="00BD097D" w:rsidP="00340C21">
      <w:pPr>
        <w:pStyle w:val="Prrafodelista"/>
        <w:numPr>
          <w:ilvl w:val="0"/>
          <w:numId w:val="15"/>
        </w:numPr>
        <w:spacing w:after="160" w:line="276" w:lineRule="auto"/>
        <w:jc w:val="both"/>
        <w:rPr>
          <w:rFonts w:ascii="Arial" w:hAnsi="Arial" w:cs="Arial"/>
          <w:sz w:val="22"/>
          <w:szCs w:val="22"/>
        </w:rPr>
      </w:pPr>
      <w:r>
        <w:rPr>
          <w:rFonts w:ascii="Arial" w:hAnsi="Arial" w:cs="Arial"/>
          <w:sz w:val="22"/>
          <w:szCs w:val="22"/>
        </w:rPr>
        <w:t>Desde  el área de comunicaciones divulgar el Reglamento Interno de Archivo y Correspondencia de la Entidad</w:t>
      </w:r>
    </w:p>
    <w:p w:rsidR="00BD097D" w:rsidRDefault="00974A55" w:rsidP="00340C21">
      <w:pPr>
        <w:pStyle w:val="Prrafodelista"/>
        <w:numPr>
          <w:ilvl w:val="0"/>
          <w:numId w:val="15"/>
        </w:numPr>
        <w:spacing w:after="160" w:line="276" w:lineRule="auto"/>
        <w:jc w:val="both"/>
        <w:rPr>
          <w:rFonts w:ascii="Arial" w:hAnsi="Arial" w:cs="Arial"/>
          <w:sz w:val="22"/>
          <w:szCs w:val="22"/>
        </w:rPr>
      </w:pPr>
      <w:r>
        <w:rPr>
          <w:rFonts w:ascii="Arial" w:hAnsi="Arial" w:cs="Arial"/>
          <w:sz w:val="22"/>
          <w:szCs w:val="22"/>
        </w:rPr>
        <w:t>Divulgar el</w:t>
      </w:r>
      <w:r w:rsidR="00BD097D">
        <w:rPr>
          <w:rFonts w:ascii="Arial" w:hAnsi="Arial" w:cs="Arial"/>
          <w:sz w:val="22"/>
          <w:szCs w:val="22"/>
        </w:rPr>
        <w:t xml:space="preserve"> </w:t>
      </w:r>
      <w:r>
        <w:rPr>
          <w:rFonts w:ascii="Arial" w:hAnsi="Arial" w:cs="Arial"/>
          <w:sz w:val="22"/>
          <w:szCs w:val="22"/>
        </w:rPr>
        <w:t xml:space="preserve">Programa de Gestión Documental  </w:t>
      </w:r>
      <w:r w:rsidR="00BD097D">
        <w:rPr>
          <w:rFonts w:ascii="Arial" w:hAnsi="Arial" w:cs="Arial"/>
          <w:sz w:val="22"/>
          <w:szCs w:val="22"/>
        </w:rPr>
        <w:t>desde el área de comunicaciones.</w:t>
      </w:r>
    </w:p>
    <w:p w:rsidR="00BD097D" w:rsidRDefault="00BD097D" w:rsidP="00340C21">
      <w:pPr>
        <w:pStyle w:val="Prrafodelista"/>
        <w:numPr>
          <w:ilvl w:val="0"/>
          <w:numId w:val="15"/>
        </w:numPr>
        <w:spacing w:after="160" w:line="276" w:lineRule="auto"/>
        <w:jc w:val="both"/>
        <w:rPr>
          <w:rFonts w:ascii="Arial" w:hAnsi="Arial" w:cs="Arial"/>
          <w:sz w:val="22"/>
          <w:szCs w:val="22"/>
        </w:rPr>
      </w:pPr>
      <w:r>
        <w:rPr>
          <w:rFonts w:ascii="Arial" w:hAnsi="Arial" w:cs="Arial"/>
          <w:sz w:val="22"/>
          <w:szCs w:val="22"/>
        </w:rPr>
        <w:t xml:space="preserve">Realizar inducción del proceso de archivo a los nuevos contratistas que ingresen a la entidad </w:t>
      </w:r>
    </w:p>
    <w:p w:rsidR="00BD097D" w:rsidRDefault="00BD097D" w:rsidP="00340C21">
      <w:pPr>
        <w:pStyle w:val="Prrafodelista"/>
        <w:numPr>
          <w:ilvl w:val="0"/>
          <w:numId w:val="15"/>
        </w:numPr>
        <w:spacing w:after="160" w:line="276" w:lineRule="auto"/>
        <w:jc w:val="both"/>
        <w:rPr>
          <w:rFonts w:ascii="Arial" w:hAnsi="Arial" w:cs="Arial"/>
          <w:sz w:val="22"/>
          <w:szCs w:val="22"/>
        </w:rPr>
      </w:pPr>
      <w:r>
        <w:rPr>
          <w:rFonts w:ascii="Arial" w:hAnsi="Arial" w:cs="Arial"/>
          <w:sz w:val="22"/>
          <w:szCs w:val="22"/>
        </w:rPr>
        <w:t xml:space="preserve"> Fortalecer el recibo y entrega de inventarios documentales  tanto los que se generan desde el archivo de gestión, para lograr la continuidad de los procesos, como los que se encuentran en el archivo central como referente de consulta.</w:t>
      </w:r>
    </w:p>
    <w:p w:rsidR="00BD097D" w:rsidRPr="006A08A7" w:rsidRDefault="00BD097D" w:rsidP="00340C21">
      <w:pPr>
        <w:pStyle w:val="Prrafodelista"/>
        <w:numPr>
          <w:ilvl w:val="0"/>
          <w:numId w:val="15"/>
        </w:numPr>
        <w:spacing w:after="160" w:line="276" w:lineRule="auto"/>
        <w:jc w:val="both"/>
        <w:rPr>
          <w:rFonts w:ascii="Arial" w:hAnsi="Arial" w:cs="Arial"/>
          <w:color w:val="FF0000"/>
        </w:rPr>
      </w:pPr>
      <w:r w:rsidRPr="00946A9D">
        <w:rPr>
          <w:rFonts w:ascii="Arial" w:hAnsi="Arial" w:cs="Arial"/>
          <w:sz w:val="22"/>
          <w:szCs w:val="22"/>
        </w:rPr>
        <w:t>Control Interno será aliado estratégico en lo referente a la Gestión Documental I</w:t>
      </w:r>
      <w:r w:rsidR="00974A55">
        <w:rPr>
          <w:rFonts w:ascii="Arial" w:hAnsi="Arial" w:cs="Arial"/>
          <w:sz w:val="22"/>
          <w:szCs w:val="22"/>
        </w:rPr>
        <w:t>nstitucional toda vez que facilita</w:t>
      </w:r>
      <w:r w:rsidRPr="00946A9D">
        <w:rPr>
          <w:rFonts w:ascii="Arial" w:hAnsi="Arial" w:cs="Arial"/>
          <w:sz w:val="22"/>
          <w:szCs w:val="22"/>
        </w:rPr>
        <w:t xml:space="preserve"> el apoyo a el seguimiento, control y mejoramiento continuo de lo estipulado en el PGD identifica</w:t>
      </w:r>
      <w:r w:rsidR="00974A55">
        <w:rPr>
          <w:rFonts w:ascii="Arial" w:hAnsi="Arial" w:cs="Arial"/>
          <w:sz w:val="22"/>
          <w:szCs w:val="22"/>
        </w:rPr>
        <w:t>n</w:t>
      </w:r>
      <w:r w:rsidRPr="00946A9D">
        <w:rPr>
          <w:rFonts w:ascii="Arial" w:hAnsi="Arial" w:cs="Arial"/>
          <w:sz w:val="22"/>
          <w:szCs w:val="22"/>
        </w:rPr>
        <w:t xml:space="preserve">do anomalías en los procesos de auditorías que se lleven a cabo; de esta manera la información </w:t>
      </w:r>
      <w:r w:rsidRPr="00127E1C">
        <w:rPr>
          <w:rFonts w:ascii="Arial" w:hAnsi="Arial" w:cs="Arial"/>
          <w:sz w:val="22"/>
          <w:szCs w:val="22"/>
        </w:rPr>
        <w:t>recolectada servirá como insumo para controlar el no cumplimiento del PGD, además de mantener actualizado el instrumento archivístico</w:t>
      </w:r>
      <w:r w:rsidRPr="006A08A7">
        <w:rPr>
          <w:rFonts w:ascii="Arial" w:hAnsi="Arial" w:cs="Arial"/>
          <w:color w:val="FF0000"/>
        </w:rPr>
        <w:t>.</w:t>
      </w:r>
    </w:p>
    <w:p w:rsidR="00BD097D" w:rsidRPr="008F52CB" w:rsidRDefault="00BD097D" w:rsidP="00693F6C">
      <w:pPr>
        <w:pStyle w:val="Prrafodelista"/>
        <w:numPr>
          <w:ilvl w:val="0"/>
          <w:numId w:val="15"/>
        </w:numPr>
        <w:spacing w:after="160" w:line="276" w:lineRule="auto"/>
        <w:jc w:val="both"/>
        <w:rPr>
          <w:rFonts w:ascii="Arial" w:hAnsi="Arial" w:cs="Arial"/>
          <w:sz w:val="22"/>
          <w:szCs w:val="22"/>
        </w:rPr>
      </w:pPr>
      <w:r w:rsidRPr="00127E1C">
        <w:rPr>
          <w:rFonts w:ascii="Arial" w:hAnsi="Arial" w:cs="Arial"/>
          <w:sz w:val="22"/>
          <w:szCs w:val="22"/>
        </w:rPr>
        <w:t>La Secretaría General es la dependencia responsable de la dirección, administración, seguimiento, control y actualización del PGD, por tanto, deberá facilitar todas las herramientas y recursos posibles para su puesta en marcha</w:t>
      </w:r>
      <w:r w:rsidRPr="008F52CB">
        <w:rPr>
          <w:rFonts w:ascii="Arial" w:hAnsi="Arial" w:cs="Arial"/>
          <w:sz w:val="22"/>
          <w:szCs w:val="22"/>
        </w:rPr>
        <w:t>.</w:t>
      </w:r>
    </w:p>
    <w:p w:rsidR="00BD097D" w:rsidRPr="008F52CB" w:rsidRDefault="00BD097D" w:rsidP="00693F6C">
      <w:pPr>
        <w:pStyle w:val="Prrafodelista"/>
        <w:numPr>
          <w:ilvl w:val="0"/>
          <w:numId w:val="15"/>
        </w:numPr>
        <w:spacing w:after="160" w:line="276" w:lineRule="auto"/>
        <w:jc w:val="both"/>
        <w:rPr>
          <w:rFonts w:ascii="Arial" w:hAnsi="Arial" w:cs="Arial"/>
          <w:sz w:val="22"/>
          <w:szCs w:val="22"/>
        </w:rPr>
      </w:pPr>
      <w:r w:rsidRPr="008F52CB">
        <w:rPr>
          <w:rFonts w:ascii="Arial" w:hAnsi="Arial" w:cs="Arial"/>
          <w:sz w:val="22"/>
          <w:szCs w:val="22"/>
        </w:rPr>
        <w:lastRenderedPageBreak/>
        <w:t>Las temáticas relacionadas con la gestión documental, en especial aquellas relaciona</w:t>
      </w:r>
      <w:r>
        <w:rPr>
          <w:rFonts w:ascii="Arial" w:hAnsi="Arial" w:cs="Arial"/>
          <w:sz w:val="22"/>
          <w:szCs w:val="22"/>
        </w:rPr>
        <w:t>das con las políticas operacionale</w:t>
      </w:r>
      <w:r w:rsidRPr="008F52CB">
        <w:rPr>
          <w:rFonts w:ascii="Arial" w:hAnsi="Arial" w:cs="Arial"/>
          <w:sz w:val="22"/>
          <w:szCs w:val="22"/>
        </w:rPr>
        <w:t>s y lineamientos de cada uno de los procesos de gestión documental, deberán estar contemplados en los planes institucionales de capacitación, de tal forma que se propenda por la consolidación de la cultura archivística y la implementación del PGD por parte de los interesados.</w:t>
      </w:r>
    </w:p>
    <w:p w:rsidR="00BD097D" w:rsidRPr="008F52CB" w:rsidRDefault="00BD097D" w:rsidP="00693F6C">
      <w:pPr>
        <w:pStyle w:val="Prrafodelista"/>
        <w:numPr>
          <w:ilvl w:val="0"/>
          <w:numId w:val="15"/>
        </w:numPr>
        <w:spacing w:after="160" w:line="276" w:lineRule="auto"/>
        <w:jc w:val="both"/>
        <w:rPr>
          <w:rFonts w:ascii="Arial" w:hAnsi="Arial" w:cs="Arial"/>
          <w:sz w:val="22"/>
          <w:szCs w:val="22"/>
        </w:rPr>
      </w:pPr>
      <w:r w:rsidRPr="008F52CB">
        <w:rPr>
          <w:rFonts w:ascii="Arial" w:hAnsi="Arial" w:cs="Arial"/>
          <w:sz w:val="22"/>
          <w:szCs w:val="22"/>
        </w:rPr>
        <w:t>La Secretaría General a través del profesional responsable de los sistemas de</w:t>
      </w:r>
      <w:r>
        <w:rPr>
          <w:rFonts w:ascii="Arial" w:hAnsi="Arial" w:cs="Arial"/>
          <w:sz w:val="22"/>
          <w:szCs w:val="22"/>
        </w:rPr>
        <w:t xml:space="preserve"> información y comunicaciones del IES CINOC</w:t>
      </w:r>
      <w:r w:rsidRPr="008F52CB">
        <w:rPr>
          <w:rFonts w:ascii="Arial" w:hAnsi="Arial" w:cs="Arial"/>
          <w:sz w:val="22"/>
          <w:szCs w:val="22"/>
        </w:rPr>
        <w:t>, en el desarrollo de sus funciones, velará y aportará en equipo con el responsable de gestión documental, por la preservación de la información contenido en medios electrónicos en concordancia con lo estipulado tanto en los instrumentos archivísticos como en las políticas y planes relacionados con la información creada, gestionada y conservada en medios electrónicos, como software, páginas web, aplicaciones, correos electrónicos, entre otros.</w:t>
      </w:r>
    </w:p>
    <w:p w:rsidR="00BD097D" w:rsidRPr="0088248C" w:rsidRDefault="00BD097D" w:rsidP="00CA30BD">
      <w:pPr>
        <w:autoSpaceDE w:val="0"/>
        <w:autoSpaceDN w:val="0"/>
        <w:adjustRightInd w:val="0"/>
        <w:spacing w:line="360" w:lineRule="auto"/>
        <w:jc w:val="both"/>
        <w:rPr>
          <w:rFonts w:ascii="Arial" w:hAnsi="Arial" w:cs="Arial"/>
          <w:sz w:val="22"/>
          <w:szCs w:val="22"/>
        </w:rPr>
      </w:pPr>
    </w:p>
    <w:p w:rsidR="00CA30BD" w:rsidRDefault="00E96A0F" w:rsidP="00CA30BD">
      <w:pPr>
        <w:autoSpaceDE w:val="0"/>
        <w:autoSpaceDN w:val="0"/>
        <w:adjustRightInd w:val="0"/>
        <w:spacing w:line="360" w:lineRule="auto"/>
        <w:rPr>
          <w:rFonts w:ascii="Arial" w:hAnsi="Arial" w:cs="Arial"/>
          <w:b/>
          <w:color w:val="000000"/>
          <w:sz w:val="22"/>
          <w:szCs w:val="22"/>
          <w:lang w:val="es-CO"/>
        </w:rPr>
      </w:pPr>
      <w:r>
        <w:rPr>
          <w:rFonts w:ascii="Arial" w:hAnsi="Arial" w:cs="Arial"/>
          <w:b/>
          <w:color w:val="000000"/>
          <w:sz w:val="22"/>
          <w:szCs w:val="22"/>
          <w:lang w:val="es-CO"/>
        </w:rPr>
        <w:t>2.4</w:t>
      </w:r>
      <w:r w:rsidR="00CA30BD" w:rsidRPr="0088248C">
        <w:rPr>
          <w:rFonts w:ascii="Arial" w:hAnsi="Arial" w:cs="Arial"/>
          <w:b/>
          <w:color w:val="000000"/>
          <w:sz w:val="22"/>
          <w:szCs w:val="22"/>
          <w:lang w:val="es-CO"/>
        </w:rPr>
        <w:t xml:space="preserve"> TECNOLOGICOS</w:t>
      </w:r>
    </w:p>
    <w:p w:rsidR="00BD097D" w:rsidRDefault="00BD097D" w:rsidP="00CA30BD">
      <w:pPr>
        <w:autoSpaceDE w:val="0"/>
        <w:autoSpaceDN w:val="0"/>
        <w:adjustRightInd w:val="0"/>
        <w:spacing w:line="360" w:lineRule="auto"/>
        <w:rPr>
          <w:rFonts w:ascii="Arial" w:hAnsi="Arial" w:cs="Arial"/>
          <w:b/>
          <w:color w:val="000000"/>
          <w:sz w:val="22"/>
          <w:szCs w:val="22"/>
          <w:lang w:val="es-CO"/>
        </w:rPr>
      </w:pPr>
    </w:p>
    <w:p w:rsidR="003612E6" w:rsidRPr="00E96A0F" w:rsidRDefault="003612E6" w:rsidP="003612E6">
      <w:pPr>
        <w:autoSpaceDE w:val="0"/>
        <w:autoSpaceDN w:val="0"/>
        <w:adjustRightInd w:val="0"/>
        <w:spacing w:line="360" w:lineRule="auto"/>
        <w:jc w:val="both"/>
        <w:rPr>
          <w:rFonts w:ascii="Arial" w:hAnsi="Arial" w:cs="Arial"/>
          <w:b/>
          <w:sz w:val="22"/>
          <w:szCs w:val="22"/>
        </w:rPr>
      </w:pPr>
      <w:r w:rsidRPr="00E96A0F">
        <w:rPr>
          <w:rFonts w:ascii="Arial" w:hAnsi="Arial" w:cs="Arial"/>
          <w:b/>
          <w:sz w:val="22"/>
          <w:szCs w:val="22"/>
        </w:rPr>
        <w:t>REQUERIMIENTOS TECNOLOGICOS</w:t>
      </w:r>
    </w:p>
    <w:p w:rsidR="003612E6" w:rsidRPr="008F52CB" w:rsidRDefault="003612E6" w:rsidP="003612E6">
      <w:pPr>
        <w:spacing w:line="276" w:lineRule="auto"/>
        <w:jc w:val="both"/>
        <w:rPr>
          <w:rFonts w:ascii="Arial" w:hAnsi="Arial" w:cs="Arial"/>
          <w:sz w:val="22"/>
          <w:szCs w:val="22"/>
        </w:rPr>
      </w:pPr>
      <w:r w:rsidRPr="008F52CB">
        <w:rPr>
          <w:rFonts w:ascii="Arial" w:hAnsi="Arial" w:cs="Arial"/>
          <w:sz w:val="22"/>
          <w:szCs w:val="22"/>
        </w:rPr>
        <w:t xml:space="preserve">Actualmente </w:t>
      </w:r>
      <w:r>
        <w:rPr>
          <w:rFonts w:ascii="Arial" w:hAnsi="Arial" w:cs="Arial"/>
          <w:sz w:val="22"/>
          <w:szCs w:val="22"/>
        </w:rPr>
        <w:t>el IES CINOC</w:t>
      </w:r>
      <w:r w:rsidRPr="008F52CB">
        <w:rPr>
          <w:rFonts w:ascii="Arial" w:hAnsi="Arial" w:cs="Arial"/>
          <w:sz w:val="22"/>
          <w:szCs w:val="22"/>
        </w:rPr>
        <w:t>, cuenta con los siguientes sistemas de información para la gestión de información:</w:t>
      </w:r>
    </w:p>
    <w:p w:rsidR="003612E6" w:rsidRDefault="003612E6" w:rsidP="003612E6">
      <w:pPr>
        <w:spacing w:line="276" w:lineRule="auto"/>
        <w:jc w:val="both"/>
        <w:rPr>
          <w:rFonts w:ascii="Arial" w:hAnsi="Arial" w:cs="Arial"/>
        </w:rPr>
      </w:pPr>
      <w:r>
        <w:rPr>
          <w:rFonts w:ascii="Arial" w:hAnsi="Arial" w:cs="Arial"/>
        </w:rPr>
        <w:t xml:space="preserve">           </w:t>
      </w:r>
    </w:p>
    <w:p w:rsidR="003612E6" w:rsidRDefault="003612E6" w:rsidP="003612E6">
      <w:pPr>
        <w:spacing w:line="276" w:lineRule="auto"/>
        <w:jc w:val="both"/>
        <w:rPr>
          <w:rFonts w:ascii="Arial" w:hAnsi="Arial" w:cs="Arial"/>
        </w:rPr>
      </w:pPr>
      <w:r>
        <w:rPr>
          <w:noProof/>
          <w:lang w:val="es-CO" w:eastAsia="es-CO"/>
        </w:rPr>
        <mc:AlternateContent>
          <mc:Choice Requires="wps">
            <w:drawing>
              <wp:anchor distT="0" distB="0" distL="114300" distR="114300" simplePos="0" relativeHeight="251659264" behindDoc="0" locked="0" layoutInCell="1" allowOverlap="1" wp14:anchorId="602D2B8E" wp14:editId="3FECC7EB">
                <wp:simplePos x="0" y="0"/>
                <wp:positionH relativeFrom="column">
                  <wp:posOffset>2253615</wp:posOffset>
                </wp:positionH>
                <wp:positionV relativeFrom="paragraph">
                  <wp:posOffset>447675</wp:posOffset>
                </wp:positionV>
                <wp:extent cx="3543300" cy="666750"/>
                <wp:effectExtent l="0" t="0" r="19050" b="19050"/>
                <wp:wrapNone/>
                <wp:docPr id="4" name="Cuadro de texto 3"/>
                <wp:cNvGraphicFramePr/>
                <a:graphic xmlns:a="http://schemas.openxmlformats.org/drawingml/2006/main">
                  <a:graphicData uri="http://schemas.microsoft.com/office/word/2010/wordprocessingShape">
                    <wps:wsp>
                      <wps:cNvSpPr txBox="1"/>
                      <wps:spPr>
                        <a:xfrm>
                          <a:off x="0" y="0"/>
                          <a:ext cx="3543300" cy="6667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F7910" w:rsidRPr="005C3407" w:rsidRDefault="00BF7910" w:rsidP="003612E6">
                            <w:pPr>
                              <w:jc w:val="both"/>
                            </w:pPr>
                            <w:r w:rsidRPr="00A85320">
                              <w:t>Software Integrado de Gestión Empresarial-Integra los procesos de Nómina, Almacén, Presupuesto, Contabilidad y Pagaduría</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77.45pt;margin-top:35.25pt;width:279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" fillcolor="white [3201]" strokecolor="#2e2a25 [3209]" strokeweight="1pt">
                <v:textbox>
                  <w:txbxContent>
                    <w:p w:rsidR="00BF7910" w:rsidRPr="005C3407" w:rsidRDefault="00BF7910" w:rsidP="003612E6">
                      <w:pPr>
                        <w:jc w:val="both"/>
                      </w:pPr>
                      <w:r w:rsidRPr="00A85320">
                        <w:t>Software Integrado de Gestión Empresarial-Integra los procesos de Nómina, Almacén, Presupuesto, Contabilidad y Pagaduría</w:t>
                      </w:r>
                      <w:r>
                        <w:rPr>
                          <w:b/>
                        </w:rPr>
                        <w:t>.</w:t>
                      </w:r>
                    </w:p>
                  </w:txbxContent>
                </v:textbox>
              </v:shape>
            </w:pict>
          </mc:Fallback>
        </mc:AlternateContent>
      </w:r>
      <w:r>
        <w:rPr>
          <w:noProof/>
          <w:lang w:val="es-CO" w:eastAsia="es-CO"/>
        </w:rPr>
        <mc:AlternateContent>
          <mc:Choice Requires="wps">
            <w:drawing>
              <wp:anchor distT="0" distB="0" distL="114300" distR="114300" simplePos="0" relativeHeight="251661312" behindDoc="0" locked="0" layoutInCell="1" allowOverlap="1" wp14:anchorId="41015104" wp14:editId="6A8DE23D">
                <wp:simplePos x="0" y="0"/>
                <wp:positionH relativeFrom="column">
                  <wp:posOffset>36195</wp:posOffset>
                </wp:positionH>
                <wp:positionV relativeFrom="paragraph">
                  <wp:posOffset>334010</wp:posOffset>
                </wp:positionV>
                <wp:extent cx="1924050" cy="1339215"/>
                <wp:effectExtent l="0" t="0" r="19050" b="13335"/>
                <wp:wrapTopAndBottom/>
                <wp:docPr id="3" name="Cuadro de texto 1"/>
                <wp:cNvGraphicFramePr/>
                <a:graphic xmlns:a="http://schemas.openxmlformats.org/drawingml/2006/main">
                  <a:graphicData uri="http://schemas.microsoft.com/office/word/2010/wordprocessingShape">
                    <wps:wsp>
                      <wps:cNvSpPr txBox="1"/>
                      <wps:spPr>
                        <a:xfrm>
                          <a:off x="0" y="0"/>
                          <a:ext cx="1924050" cy="1339215"/>
                        </a:xfrm>
                        <a:prstGeom prst="rect">
                          <a:avLst/>
                        </a:prstGeom>
                        <a:solidFill>
                          <a:schemeClr val="lt1"/>
                        </a:solidFill>
                        <a:ln w="6350">
                          <a:solidFill>
                            <a:prstClr val="black"/>
                          </a:solidFill>
                        </a:ln>
                      </wps:spPr>
                      <wps:txbx>
                        <w:txbxContent>
                          <w:p w:rsidR="00BF7910" w:rsidRPr="005C3407" w:rsidRDefault="00BF7910" w:rsidP="003612E6">
                            <w:pPr>
                              <w:jc w:val="center"/>
                              <w:rPr>
                                <w:b/>
                              </w:rPr>
                            </w:pPr>
                            <w:r>
                              <w:rPr>
                                <w:rFonts w:ascii="Arial" w:hAnsi="Arial" w:cs="Arial"/>
                                <w:noProof/>
                                <w:lang w:val="es-CO" w:eastAsia="es-CO"/>
                              </w:rPr>
                              <w:drawing>
                                <wp:inline distT="0" distB="0" distL="0" distR="0" wp14:anchorId="2EFAECCA" wp14:editId="6B5AC2CB">
                                  <wp:extent cx="1734820" cy="1153444"/>
                                  <wp:effectExtent l="0" t="0" r="0" b="8890"/>
                                  <wp:docPr id="8" name="Imagen 8" descr="D:\Documents\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esktop\descarg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4820" cy="11534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2.85pt;margin-top:26.3pt;width:151.5pt;height:10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" fillcolor="white [3201]" strokeweight=".5pt">
                <v:textbox>
                  <w:txbxContent>
                    <w:p w:rsidR="00BF7910" w:rsidRPr="005C3407" w:rsidRDefault="00BF7910" w:rsidP="003612E6">
                      <w:pPr>
                        <w:jc w:val="center"/>
                        <w:rPr>
                          <w:b/>
                        </w:rPr>
                      </w:pPr>
                      <w:r>
                        <w:rPr>
                          <w:rFonts w:ascii="Arial" w:hAnsi="Arial" w:cs="Arial"/>
                          <w:noProof/>
                          <w:lang w:val="es-CO" w:eastAsia="es-CO"/>
                        </w:rPr>
                        <w:drawing>
                          <wp:inline distT="0" distB="0" distL="0" distR="0" wp14:anchorId="2EFAECCA" wp14:editId="6B5AC2CB">
                            <wp:extent cx="1734820" cy="1153444"/>
                            <wp:effectExtent l="0" t="0" r="0" b="8890"/>
                            <wp:docPr id="8" name="Imagen 8" descr="D:\Documents\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esktop\descarg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4820" cy="1153444"/>
                                    </a:xfrm>
                                    <a:prstGeom prst="rect">
                                      <a:avLst/>
                                    </a:prstGeom>
                                    <a:noFill/>
                                    <a:ln>
                                      <a:noFill/>
                                    </a:ln>
                                  </pic:spPr>
                                </pic:pic>
                              </a:graphicData>
                            </a:graphic>
                          </wp:inline>
                        </w:drawing>
                      </w:r>
                    </w:p>
                  </w:txbxContent>
                </v:textbox>
                <w10:wrap type="topAndBottom"/>
              </v:shape>
            </w:pict>
          </mc:Fallback>
        </mc:AlternateContent>
      </w:r>
    </w:p>
    <w:p w:rsidR="003612E6" w:rsidRDefault="003612E6" w:rsidP="003612E6">
      <w:pPr>
        <w:spacing w:line="276" w:lineRule="auto"/>
        <w:jc w:val="both"/>
        <w:rPr>
          <w:rFonts w:ascii="Arial" w:hAnsi="Arial" w:cs="Arial"/>
        </w:rPr>
      </w:pPr>
      <w:r w:rsidRPr="00A42BDD">
        <w:t xml:space="preserve"> </w:t>
      </w:r>
      <w:r>
        <w:rPr>
          <w:noProof/>
          <w:lang w:eastAsia="es-CO"/>
        </w:rPr>
        <w:t xml:space="preserve"> </w:t>
      </w:r>
    </w:p>
    <w:p w:rsidR="003612E6" w:rsidRDefault="003612E6" w:rsidP="003612E6">
      <w:pPr>
        <w:spacing w:line="276" w:lineRule="auto"/>
        <w:jc w:val="both"/>
        <w:rPr>
          <w:rFonts w:ascii="Arial" w:hAnsi="Arial" w:cs="Arial"/>
        </w:rPr>
      </w:pPr>
      <w:r>
        <w:rPr>
          <w:noProof/>
          <w:lang w:val="es-CO" w:eastAsia="es-CO"/>
        </w:rPr>
        <w:lastRenderedPageBreak/>
        <mc:AlternateContent>
          <mc:Choice Requires="wps">
            <w:drawing>
              <wp:anchor distT="0" distB="0" distL="114300" distR="114300" simplePos="0" relativeHeight="251660288" behindDoc="0" locked="0" layoutInCell="1" allowOverlap="1" wp14:anchorId="7C9802E6" wp14:editId="6EB42312">
                <wp:simplePos x="0" y="0"/>
                <wp:positionH relativeFrom="margin">
                  <wp:align>right</wp:align>
                </wp:positionH>
                <wp:positionV relativeFrom="paragraph">
                  <wp:posOffset>352425</wp:posOffset>
                </wp:positionV>
                <wp:extent cx="2466754" cy="1105786"/>
                <wp:effectExtent l="0" t="0" r="10160" b="18415"/>
                <wp:wrapNone/>
                <wp:docPr id="5" name="Cuadro de texto 4"/>
                <wp:cNvGraphicFramePr/>
                <a:graphic xmlns:a="http://schemas.openxmlformats.org/drawingml/2006/main">
                  <a:graphicData uri="http://schemas.microsoft.com/office/word/2010/wordprocessingShape">
                    <wps:wsp>
                      <wps:cNvSpPr txBox="1"/>
                      <wps:spPr>
                        <a:xfrm>
                          <a:off x="0" y="0"/>
                          <a:ext cx="2466754" cy="1105786"/>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F7910" w:rsidRDefault="00BF7910" w:rsidP="003612E6"/>
                          <w:p w:rsidR="00BF7910" w:rsidRPr="00A85320" w:rsidRDefault="00BF7910" w:rsidP="003612E6">
                            <w:r w:rsidRPr="00A85320">
                              <w:t>U</w:t>
                            </w:r>
                            <w:r w:rsidRPr="00A85320">
                              <w:rPr>
                                <w:rFonts w:ascii="Arial" w:hAnsi="Arial" w:cs="Arial"/>
                                <w:sz w:val="21"/>
                                <w:szCs w:val="21"/>
                                <w:shd w:val="clear" w:color="auto" w:fill="FFFFFF"/>
                              </w:rPr>
                              <w:t>n </w:t>
                            </w:r>
                            <w:r w:rsidRPr="00A85320">
                              <w:rPr>
                                <w:rStyle w:val="nfasis"/>
                                <w:rFonts w:ascii="Arial" w:eastAsiaTheme="majorEastAsia" w:hAnsi="Arial" w:cs="Arial"/>
                                <w:bCs/>
                                <w:sz w:val="21"/>
                                <w:szCs w:val="21"/>
                                <w:shd w:val="clear" w:color="auto" w:fill="FFFFFF"/>
                              </w:rPr>
                              <w:t>software</w:t>
                            </w:r>
                            <w:r w:rsidRPr="00A85320">
                              <w:rPr>
                                <w:rFonts w:ascii="Arial" w:hAnsi="Arial" w:cs="Arial"/>
                                <w:sz w:val="21"/>
                                <w:szCs w:val="21"/>
                                <w:shd w:val="clear" w:color="auto" w:fill="FFFFFF"/>
                              </w:rPr>
                              <w:t> en la nube que apoya la gestión </w:t>
                            </w:r>
                            <w:r w:rsidRPr="00A85320">
                              <w:rPr>
                                <w:rStyle w:val="nfasis"/>
                                <w:rFonts w:ascii="Arial" w:eastAsiaTheme="majorEastAsia" w:hAnsi="Arial" w:cs="Arial"/>
                                <w:bCs/>
                                <w:sz w:val="21"/>
                                <w:szCs w:val="21"/>
                                <w:shd w:val="clear" w:color="auto" w:fill="FFFFFF"/>
                              </w:rPr>
                              <w:t>académica</w:t>
                            </w:r>
                            <w:r>
                              <w:rPr>
                                <w:rFonts w:ascii="Arial" w:hAnsi="Arial" w:cs="Arial"/>
                                <w:sz w:val="21"/>
                                <w:szCs w:val="2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143.05pt;margin-top:27.75pt;width:194.25pt;height:87.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" fillcolor="white [3201]" strokecolor="#2e2a25 [3209]" strokeweight="1pt">
                <v:textbox>
                  <w:txbxContent>
                    <w:p w:rsidR="00BF7910" w:rsidRDefault="00BF7910" w:rsidP="003612E6"/>
                    <w:p w:rsidR="00BF7910" w:rsidRPr="00A85320" w:rsidRDefault="00BF7910" w:rsidP="003612E6">
                      <w:r w:rsidRPr="00A85320">
                        <w:t>U</w:t>
                      </w:r>
                      <w:r w:rsidRPr="00A85320">
                        <w:rPr>
                          <w:rFonts w:ascii="Arial" w:hAnsi="Arial" w:cs="Arial"/>
                          <w:sz w:val="21"/>
                          <w:szCs w:val="21"/>
                          <w:shd w:val="clear" w:color="auto" w:fill="FFFFFF"/>
                        </w:rPr>
                        <w:t>n </w:t>
                      </w:r>
                      <w:r w:rsidRPr="00A85320">
                        <w:rPr>
                          <w:rStyle w:val="nfasis"/>
                          <w:rFonts w:ascii="Arial" w:eastAsiaTheme="majorEastAsia" w:hAnsi="Arial" w:cs="Arial"/>
                          <w:bCs/>
                          <w:sz w:val="21"/>
                          <w:szCs w:val="21"/>
                          <w:shd w:val="clear" w:color="auto" w:fill="FFFFFF"/>
                        </w:rPr>
                        <w:t>software</w:t>
                      </w:r>
                      <w:r w:rsidRPr="00A85320">
                        <w:rPr>
                          <w:rFonts w:ascii="Arial" w:hAnsi="Arial" w:cs="Arial"/>
                          <w:sz w:val="21"/>
                          <w:szCs w:val="21"/>
                          <w:shd w:val="clear" w:color="auto" w:fill="FFFFFF"/>
                        </w:rPr>
                        <w:t> en la nube que apoya la gestión </w:t>
                      </w:r>
                      <w:r w:rsidRPr="00A85320">
                        <w:rPr>
                          <w:rStyle w:val="nfasis"/>
                          <w:rFonts w:ascii="Arial" w:eastAsiaTheme="majorEastAsia" w:hAnsi="Arial" w:cs="Arial"/>
                          <w:bCs/>
                          <w:sz w:val="21"/>
                          <w:szCs w:val="21"/>
                          <w:shd w:val="clear" w:color="auto" w:fill="FFFFFF"/>
                        </w:rPr>
                        <w:t>académica</w:t>
                      </w:r>
                      <w:r>
                        <w:rPr>
                          <w:rFonts w:ascii="Arial" w:hAnsi="Arial" w:cs="Arial"/>
                          <w:sz w:val="21"/>
                          <w:szCs w:val="21"/>
                          <w:shd w:val="clear" w:color="auto" w:fill="FFFFFF"/>
                        </w:rPr>
                        <w:t>.</w:t>
                      </w:r>
                    </w:p>
                  </w:txbxContent>
                </v:textbox>
                <w10:wrap anchorx="margin"/>
              </v:shape>
            </w:pict>
          </mc:Fallback>
        </mc:AlternateContent>
      </w:r>
      <w:r>
        <w:rPr>
          <w:noProof/>
          <w:lang w:val="es-CO" w:eastAsia="es-CO"/>
        </w:rPr>
        <w:drawing>
          <wp:inline distT="0" distB="0" distL="0" distR="0" wp14:anchorId="0FB24A93" wp14:editId="45E3A592">
            <wp:extent cx="2881423" cy="1849589"/>
            <wp:effectExtent l="0" t="0" r="0" b="0"/>
            <wp:docPr id="9" name="Imagen 9" descr="D:\Document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1682" cy="1849755"/>
                    </a:xfrm>
                    <a:prstGeom prst="rect">
                      <a:avLst/>
                    </a:prstGeom>
                    <a:noFill/>
                    <a:ln>
                      <a:noFill/>
                    </a:ln>
                  </pic:spPr>
                </pic:pic>
              </a:graphicData>
            </a:graphic>
          </wp:inline>
        </w:drawing>
      </w:r>
    </w:p>
    <w:p w:rsidR="003612E6" w:rsidRDefault="003612E6" w:rsidP="003612E6">
      <w:pPr>
        <w:spacing w:line="276" w:lineRule="auto"/>
        <w:jc w:val="both"/>
        <w:rPr>
          <w:rFonts w:ascii="Arial" w:hAnsi="Arial" w:cs="Arial"/>
        </w:rPr>
      </w:pPr>
    </w:p>
    <w:p w:rsidR="003612E6" w:rsidRDefault="003612E6" w:rsidP="003612E6">
      <w:pPr>
        <w:pStyle w:val="Ttulo1"/>
        <w:numPr>
          <w:ilvl w:val="0"/>
          <w:numId w:val="0"/>
        </w:numPr>
        <w:shd w:val="clear" w:color="auto" w:fill="FFFFFF"/>
        <w:spacing w:before="0" w:line="312" w:lineRule="atLeast"/>
        <w:ind w:left="1140"/>
        <w:jc w:val="center"/>
        <w:rPr>
          <w:rFonts w:ascii="Montserrat" w:hAnsi="Montserrat"/>
          <w:color w:val="025E87"/>
          <w:sz w:val="22"/>
          <w:szCs w:val="22"/>
        </w:rPr>
      </w:pPr>
      <w:r>
        <w:rPr>
          <w:rFonts w:ascii="Arial" w:hAnsi="Arial" w:cs="Arial"/>
          <w:noProof/>
          <w:color w:val="000000"/>
          <w:sz w:val="22"/>
          <w:szCs w:val="22"/>
          <w:lang w:val="es-CO" w:eastAsia="es-CO"/>
        </w:rPr>
        <w:drawing>
          <wp:inline distT="0" distB="0" distL="0" distR="0" wp14:anchorId="5E366B84" wp14:editId="68C78031">
            <wp:extent cx="3498111" cy="1084520"/>
            <wp:effectExtent l="0" t="0" r="7620" b="1905"/>
            <wp:docPr id="15" name="Imagen 15" descr="D:\Documents\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Desktop\descarg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8054" cy="1084502"/>
                    </a:xfrm>
                    <a:prstGeom prst="rect">
                      <a:avLst/>
                    </a:prstGeom>
                    <a:noFill/>
                    <a:ln>
                      <a:noFill/>
                    </a:ln>
                  </pic:spPr>
                </pic:pic>
              </a:graphicData>
            </a:graphic>
          </wp:inline>
        </w:drawing>
      </w:r>
      <w:r>
        <w:rPr>
          <w:rFonts w:ascii="Montserrat" w:hAnsi="Montserrat"/>
          <w:color w:val="025E87"/>
          <w:sz w:val="22"/>
          <w:szCs w:val="22"/>
        </w:rPr>
        <w:t xml:space="preserve"> </w:t>
      </w:r>
    </w:p>
    <w:p w:rsidR="003612E6" w:rsidRPr="00771027" w:rsidRDefault="003612E6" w:rsidP="003612E6">
      <w:pPr>
        <w:pStyle w:val="Ttulo1"/>
        <w:numPr>
          <w:ilvl w:val="0"/>
          <w:numId w:val="0"/>
        </w:numPr>
        <w:shd w:val="clear" w:color="auto" w:fill="FFFFFF"/>
        <w:spacing w:before="0" w:line="312" w:lineRule="atLeast"/>
        <w:ind w:left="1140"/>
        <w:jc w:val="center"/>
        <w:rPr>
          <w:rFonts w:ascii="Montserrat" w:hAnsi="Montserrat"/>
          <w:color w:val="025E87"/>
          <w:sz w:val="22"/>
          <w:szCs w:val="22"/>
        </w:rPr>
      </w:pPr>
      <w:r>
        <w:rPr>
          <w:rFonts w:ascii="Montserrat" w:hAnsi="Montserrat"/>
          <w:color w:val="025E87"/>
          <w:sz w:val="22"/>
          <w:szCs w:val="22"/>
        </w:rPr>
        <w:t>SOFTWARE DE G</w:t>
      </w:r>
      <w:r w:rsidRPr="00771027">
        <w:rPr>
          <w:rFonts w:ascii="Montserrat" w:hAnsi="Montserrat"/>
          <w:color w:val="025E87"/>
          <w:sz w:val="22"/>
          <w:szCs w:val="22"/>
        </w:rPr>
        <w:t>ESTIÓN COMERCIAL, CONTABLE, FINANCIERA Y LOGÍSTICA</w:t>
      </w:r>
    </w:p>
    <w:p w:rsidR="0021350C" w:rsidRPr="00E96A0F" w:rsidRDefault="0021350C" w:rsidP="00CA30BD">
      <w:pPr>
        <w:autoSpaceDE w:val="0"/>
        <w:autoSpaceDN w:val="0"/>
        <w:adjustRightInd w:val="0"/>
        <w:spacing w:line="360" w:lineRule="auto"/>
        <w:jc w:val="both"/>
        <w:rPr>
          <w:rFonts w:ascii="Arial" w:hAnsi="Arial" w:cs="Arial"/>
          <w:sz w:val="22"/>
          <w:szCs w:val="22"/>
          <w:lang w:val="es-CO"/>
        </w:rPr>
      </w:pPr>
    </w:p>
    <w:p w:rsidR="00CA30BD" w:rsidRPr="00E96A0F" w:rsidRDefault="00E96A0F" w:rsidP="00CA30BD">
      <w:pPr>
        <w:autoSpaceDE w:val="0"/>
        <w:autoSpaceDN w:val="0"/>
        <w:adjustRightInd w:val="0"/>
        <w:spacing w:line="360" w:lineRule="auto"/>
        <w:jc w:val="both"/>
        <w:rPr>
          <w:rFonts w:ascii="Arial" w:hAnsi="Arial" w:cs="Arial"/>
          <w:b/>
          <w:sz w:val="22"/>
          <w:szCs w:val="22"/>
        </w:rPr>
      </w:pPr>
      <w:r>
        <w:rPr>
          <w:rFonts w:ascii="Arial" w:hAnsi="Arial" w:cs="Arial"/>
          <w:b/>
          <w:sz w:val="22"/>
          <w:szCs w:val="22"/>
        </w:rPr>
        <w:t>2.5</w:t>
      </w:r>
      <w:r w:rsidR="00CA30BD" w:rsidRPr="00E96A0F">
        <w:rPr>
          <w:rFonts w:ascii="Arial" w:hAnsi="Arial" w:cs="Arial"/>
          <w:b/>
          <w:sz w:val="22"/>
          <w:szCs w:val="22"/>
        </w:rPr>
        <w:t xml:space="preserve"> GESTION DE CAMBIO</w:t>
      </w:r>
    </w:p>
    <w:p w:rsidR="00CA30BD" w:rsidRPr="0088248C" w:rsidRDefault="00CA30BD" w:rsidP="00CA30BD">
      <w:pPr>
        <w:autoSpaceDE w:val="0"/>
        <w:autoSpaceDN w:val="0"/>
        <w:adjustRightInd w:val="0"/>
        <w:spacing w:line="360" w:lineRule="auto"/>
        <w:rPr>
          <w:rFonts w:ascii="Arial" w:hAnsi="Arial" w:cs="Arial"/>
          <w:color w:val="005487" w:themeColor="text1"/>
          <w:sz w:val="22"/>
          <w:szCs w:val="22"/>
          <w:lang w:val="es-CO"/>
        </w:rPr>
      </w:pPr>
    </w:p>
    <w:p w:rsidR="003612E6" w:rsidRPr="008F52CB" w:rsidRDefault="003612E6" w:rsidP="00340C21">
      <w:pPr>
        <w:spacing w:line="276" w:lineRule="auto"/>
        <w:jc w:val="both"/>
        <w:rPr>
          <w:rFonts w:ascii="Arial" w:hAnsi="Arial" w:cs="Arial"/>
          <w:sz w:val="22"/>
          <w:szCs w:val="22"/>
        </w:rPr>
      </w:pPr>
      <w:r w:rsidRPr="008F52CB">
        <w:rPr>
          <w:rFonts w:ascii="Arial" w:hAnsi="Arial" w:cs="Arial"/>
          <w:sz w:val="22"/>
          <w:szCs w:val="22"/>
        </w:rPr>
        <w:t>Para propender e incentivar la gestión del</w:t>
      </w:r>
      <w:r>
        <w:rPr>
          <w:rFonts w:ascii="Arial" w:hAnsi="Arial" w:cs="Arial"/>
          <w:sz w:val="22"/>
          <w:szCs w:val="22"/>
        </w:rPr>
        <w:t xml:space="preserve"> cambio en los colaboradores del IES CINOC</w:t>
      </w:r>
      <w:r w:rsidRPr="008F52CB">
        <w:rPr>
          <w:rFonts w:ascii="Arial" w:hAnsi="Arial" w:cs="Arial"/>
          <w:sz w:val="22"/>
          <w:szCs w:val="22"/>
        </w:rPr>
        <w:t xml:space="preserve">, además de los proveedores y aliados estratégicos, es </w:t>
      </w:r>
      <w:r>
        <w:rPr>
          <w:rFonts w:ascii="Arial" w:hAnsi="Arial" w:cs="Arial"/>
          <w:sz w:val="22"/>
          <w:szCs w:val="22"/>
        </w:rPr>
        <w:t xml:space="preserve">necesario </w:t>
      </w:r>
      <w:r w:rsidRPr="008F52CB">
        <w:rPr>
          <w:rFonts w:ascii="Arial" w:hAnsi="Arial" w:cs="Arial"/>
          <w:sz w:val="22"/>
          <w:szCs w:val="22"/>
        </w:rPr>
        <w:t>incluir en el Plan de Comunicaciones las acciones y actividades que conlleven a la difusión de las buenas prácticas archivísticas que se implementan en la entidad.</w:t>
      </w:r>
    </w:p>
    <w:p w:rsidR="003612E6" w:rsidRPr="008F52CB" w:rsidRDefault="003612E6" w:rsidP="003612E6">
      <w:pPr>
        <w:spacing w:line="276" w:lineRule="auto"/>
        <w:jc w:val="both"/>
        <w:rPr>
          <w:rFonts w:ascii="Arial" w:hAnsi="Arial" w:cs="Arial"/>
          <w:sz w:val="22"/>
          <w:szCs w:val="22"/>
        </w:rPr>
      </w:pPr>
    </w:p>
    <w:p w:rsidR="003612E6" w:rsidRPr="008F52CB" w:rsidRDefault="003612E6" w:rsidP="00340C21">
      <w:pPr>
        <w:spacing w:line="276" w:lineRule="auto"/>
        <w:jc w:val="both"/>
        <w:rPr>
          <w:rFonts w:ascii="Arial" w:hAnsi="Arial" w:cs="Arial"/>
          <w:sz w:val="22"/>
          <w:szCs w:val="22"/>
        </w:rPr>
      </w:pPr>
      <w:r w:rsidRPr="008F52CB">
        <w:rPr>
          <w:rFonts w:ascii="Arial" w:hAnsi="Arial" w:cs="Arial"/>
          <w:sz w:val="22"/>
          <w:szCs w:val="22"/>
        </w:rPr>
        <w:t>De igual forma, en los procesos de inducción y re inducción que se realicen en la entidad, se deberá tener en cuenta en la programación, los espacios necesarios para el fortalecimiento de las prácticas archivísticas y de gestión documental contempladas</w:t>
      </w:r>
      <w:r>
        <w:rPr>
          <w:rFonts w:ascii="Arial" w:hAnsi="Arial" w:cs="Arial"/>
          <w:sz w:val="22"/>
          <w:szCs w:val="22"/>
        </w:rPr>
        <w:t xml:space="preserve"> tanto </w:t>
      </w:r>
      <w:r w:rsidRPr="008F52CB">
        <w:rPr>
          <w:rFonts w:ascii="Arial" w:hAnsi="Arial" w:cs="Arial"/>
          <w:sz w:val="22"/>
          <w:szCs w:val="22"/>
        </w:rPr>
        <w:t xml:space="preserve"> en este instrumento como en los demás, con el fin de minimizar el riesgo de la no implementación de las políticas y lineamientos del sistema de gestión documental institucional.</w:t>
      </w:r>
    </w:p>
    <w:p w:rsidR="003612E6" w:rsidRPr="008F52CB" w:rsidRDefault="003612E6" w:rsidP="00D21FF5">
      <w:pPr>
        <w:spacing w:line="360" w:lineRule="auto"/>
        <w:jc w:val="both"/>
        <w:rPr>
          <w:rFonts w:ascii="Arial" w:hAnsi="Arial" w:cs="Arial"/>
          <w:sz w:val="22"/>
          <w:szCs w:val="22"/>
        </w:rPr>
      </w:pPr>
    </w:p>
    <w:p w:rsidR="003612E6" w:rsidRDefault="003612E6" w:rsidP="00340C21">
      <w:pPr>
        <w:spacing w:after="200" w:line="276" w:lineRule="auto"/>
        <w:jc w:val="both"/>
        <w:rPr>
          <w:rFonts w:ascii="Arial" w:hAnsi="Arial" w:cs="Arial"/>
          <w:sz w:val="22"/>
          <w:szCs w:val="22"/>
        </w:rPr>
      </w:pPr>
      <w:r w:rsidRPr="00BD26D9">
        <w:rPr>
          <w:rFonts w:ascii="Arial" w:hAnsi="Arial" w:cs="Arial"/>
          <w:sz w:val="22"/>
          <w:szCs w:val="22"/>
          <w:lang w:val="es-CO"/>
        </w:rPr>
        <w:t xml:space="preserve">El </w:t>
      </w:r>
      <w:r w:rsidRPr="00BD26D9">
        <w:rPr>
          <w:rFonts w:ascii="Arial" w:hAnsi="Arial" w:cs="Arial"/>
          <w:sz w:val="22"/>
          <w:szCs w:val="22"/>
        </w:rPr>
        <w:t xml:space="preserve"> Plan Institucional de Capacitación de la Entidad, con el apoyo de Talento Humano, incluye capacitaciones en las que se abarcan todos los temas establecidos por el </w:t>
      </w:r>
      <w:r>
        <w:rPr>
          <w:rFonts w:ascii="Arial" w:hAnsi="Arial" w:cs="Arial"/>
          <w:sz w:val="22"/>
          <w:szCs w:val="22"/>
        </w:rPr>
        <w:t>Programa de Gestión Documental.</w:t>
      </w:r>
    </w:p>
    <w:p w:rsidR="003612E6" w:rsidRPr="00BD26D9" w:rsidRDefault="003612E6" w:rsidP="00340C21">
      <w:pPr>
        <w:spacing w:after="200" w:line="276" w:lineRule="auto"/>
        <w:jc w:val="both"/>
        <w:rPr>
          <w:rFonts w:ascii="Arial" w:hAnsi="Arial" w:cs="Arial"/>
          <w:sz w:val="22"/>
          <w:szCs w:val="22"/>
        </w:rPr>
      </w:pPr>
      <w:r w:rsidRPr="00BD26D9">
        <w:rPr>
          <w:rFonts w:ascii="Arial" w:hAnsi="Arial" w:cs="Arial"/>
          <w:sz w:val="22"/>
          <w:szCs w:val="22"/>
          <w:lang w:val="es-CO"/>
        </w:rPr>
        <w:t xml:space="preserve">Se realizan jornadas de </w:t>
      </w:r>
      <w:r w:rsidRPr="00BD26D9">
        <w:rPr>
          <w:rFonts w:ascii="Arial" w:hAnsi="Arial" w:cs="Arial"/>
          <w:sz w:val="22"/>
          <w:szCs w:val="22"/>
        </w:rPr>
        <w:t xml:space="preserve">capacitación que involucran a todo el personal de la Entidad. Para esto, se emplean diferentes estrategias de aprendizaje como, cursos, guías, entre otros, </w:t>
      </w:r>
      <w:r w:rsidRPr="00BD26D9">
        <w:rPr>
          <w:rFonts w:ascii="Arial" w:hAnsi="Arial" w:cs="Arial"/>
          <w:sz w:val="22"/>
          <w:szCs w:val="22"/>
        </w:rPr>
        <w:lastRenderedPageBreak/>
        <w:t>con el objeto de realizar una constante retroalimentación en materia archivística y de conservación.</w:t>
      </w:r>
    </w:p>
    <w:p w:rsidR="00CA30BD" w:rsidRPr="003612E6" w:rsidRDefault="00CA30BD" w:rsidP="00CA30BD">
      <w:pPr>
        <w:autoSpaceDE w:val="0"/>
        <w:autoSpaceDN w:val="0"/>
        <w:adjustRightInd w:val="0"/>
        <w:spacing w:line="360" w:lineRule="auto"/>
        <w:jc w:val="both"/>
        <w:rPr>
          <w:rFonts w:ascii="Arial" w:hAnsi="Arial" w:cs="Arial"/>
          <w:b/>
          <w:color w:val="000000"/>
          <w:sz w:val="22"/>
          <w:szCs w:val="22"/>
        </w:rPr>
      </w:pPr>
    </w:p>
    <w:p w:rsidR="00CA30BD" w:rsidRPr="00E96A0F" w:rsidRDefault="00E96A0F" w:rsidP="00CA30BD">
      <w:pPr>
        <w:autoSpaceDE w:val="0"/>
        <w:autoSpaceDN w:val="0"/>
        <w:adjustRightInd w:val="0"/>
        <w:spacing w:line="360" w:lineRule="auto"/>
        <w:jc w:val="center"/>
        <w:rPr>
          <w:rFonts w:ascii="Arial" w:hAnsi="Arial" w:cs="Arial"/>
          <w:b/>
          <w:sz w:val="22"/>
          <w:szCs w:val="22"/>
          <w:lang w:val="es-CO"/>
        </w:rPr>
      </w:pPr>
      <w:r w:rsidRPr="00E96A0F">
        <w:rPr>
          <w:rFonts w:ascii="Arial" w:hAnsi="Arial" w:cs="Arial"/>
          <w:b/>
          <w:sz w:val="22"/>
          <w:szCs w:val="22"/>
          <w:lang w:val="es-CO"/>
        </w:rPr>
        <w:t>3</w:t>
      </w:r>
      <w:r w:rsidR="00CA30BD" w:rsidRPr="00E96A0F">
        <w:rPr>
          <w:rFonts w:ascii="Arial" w:hAnsi="Arial" w:cs="Arial"/>
          <w:b/>
          <w:sz w:val="22"/>
          <w:szCs w:val="22"/>
          <w:lang w:val="es-CO"/>
        </w:rPr>
        <w:t>. LINEAMIENTOS PARA LOS PROCESOS DE GESTION DOCUMENTAL</w:t>
      </w:r>
    </w:p>
    <w:p w:rsidR="00CA30BD" w:rsidRPr="00E96A0F" w:rsidRDefault="00CA30BD" w:rsidP="00CA30BD">
      <w:pPr>
        <w:autoSpaceDE w:val="0"/>
        <w:autoSpaceDN w:val="0"/>
        <w:adjustRightInd w:val="0"/>
        <w:spacing w:line="360" w:lineRule="auto"/>
        <w:rPr>
          <w:rFonts w:ascii="Arial" w:hAnsi="Arial" w:cs="Arial"/>
          <w:b/>
          <w:sz w:val="22"/>
          <w:szCs w:val="22"/>
          <w:lang w:val="es-CO"/>
        </w:rPr>
      </w:pPr>
    </w:p>
    <w:p w:rsidR="00CA30BD" w:rsidRPr="00E96A0F" w:rsidRDefault="00E96A0F" w:rsidP="00CA30BD">
      <w:pPr>
        <w:autoSpaceDE w:val="0"/>
        <w:autoSpaceDN w:val="0"/>
        <w:adjustRightInd w:val="0"/>
        <w:spacing w:line="360" w:lineRule="auto"/>
        <w:rPr>
          <w:rFonts w:ascii="Arial" w:hAnsi="Arial" w:cs="Arial"/>
          <w:b/>
          <w:sz w:val="22"/>
          <w:szCs w:val="22"/>
          <w:lang w:val="es-CO"/>
        </w:rPr>
      </w:pPr>
      <w:r w:rsidRPr="00E96A0F">
        <w:rPr>
          <w:rFonts w:ascii="Arial" w:hAnsi="Arial" w:cs="Arial"/>
          <w:b/>
          <w:sz w:val="22"/>
          <w:szCs w:val="22"/>
          <w:lang w:val="es-CO"/>
        </w:rPr>
        <w:t>3</w:t>
      </w:r>
      <w:r w:rsidR="00CA30BD" w:rsidRPr="00E96A0F">
        <w:rPr>
          <w:rFonts w:ascii="Arial" w:hAnsi="Arial" w:cs="Arial"/>
          <w:b/>
          <w:sz w:val="22"/>
          <w:szCs w:val="22"/>
          <w:lang w:val="es-CO"/>
        </w:rPr>
        <w:t>. 1 PLANEACIÓN</w:t>
      </w:r>
      <w:r w:rsidR="00700740" w:rsidRPr="00E96A0F">
        <w:rPr>
          <w:rFonts w:ascii="Arial" w:hAnsi="Arial" w:cs="Arial"/>
          <w:b/>
          <w:sz w:val="22"/>
          <w:szCs w:val="22"/>
          <w:lang w:val="es-CO"/>
        </w:rPr>
        <w:t xml:space="preserve"> </w:t>
      </w:r>
    </w:p>
    <w:p w:rsidR="003612E6" w:rsidRPr="0088248C" w:rsidRDefault="003612E6" w:rsidP="00CA30BD">
      <w:pPr>
        <w:autoSpaceDE w:val="0"/>
        <w:autoSpaceDN w:val="0"/>
        <w:adjustRightInd w:val="0"/>
        <w:spacing w:line="360" w:lineRule="auto"/>
        <w:rPr>
          <w:rFonts w:ascii="Arial" w:hAnsi="Arial" w:cs="Arial"/>
          <w:b/>
          <w:color w:val="000000"/>
          <w:sz w:val="22"/>
          <w:szCs w:val="22"/>
          <w:lang w:val="es-CO"/>
        </w:rPr>
      </w:pPr>
    </w:p>
    <w:p w:rsidR="00CA30BD" w:rsidRDefault="00CA30BD" w:rsidP="00CA30BD">
      <w:pPr>
        <w:spacing w:line="360" w:lineRule="auto"/>
        <w:contextualSpacing/>
        <w:jc w:val="both"/>
        <w:rPr>
          <w:rFonts w:ascii="Arial" w:hAnsi="Arial" w:cs="Arial"/>
          <w:b/>
          <w:sz w:val="22"/>
          <w:szCs w:val="22"/>
        </w:rPr>
      </w:pPr>
      <w:r w:rsidRPr="0088248C">
        <w:rPr>
          <w:rFonts w:ascii="Arial" w:hAnsi="Arial" w:cs="Arial"/>
          <w:b/>
          <w:sz w:val="22"/>
          <w:szCs w:val="22"/>
        </w:rPr>
        <w:t xml:space="preserve">OBJETIVO: </w:t>
      </w:r>
    </w:p>
    <w:p w:rsidR="003612E6" w:rsidRPr="00B9790A" w:rsidRDefault="003612E6" w:rsidP="00340C21">
      <w:pPr>
        <w:spacing w:line="276" w:lineRule="auto"/>
        <w:jc w:val="both"/>
        <w:rPr>
          <w:rFonts w:ascii="Arial" w:hAnsi="Arial" w:cs="Arial"/>
          <w:sz w:val="22"/>
          <w:szCs w:val="22"/>
        </w:rPr>
      </w:pPr>
      <w:r w:rsidRPr="00B9790A">
        <w:rPr>
          <w:rFonts w:ascii="Arial" w:hAnsi="Arial" w:cs="Arial"/>
          <w:sz w:val="22"/>
          <w:szCs w:val="22"/>
        </w:rPr>
        <w:t>Conjunto de actividades encaminadas a la planeación, generación y valoración de los documentos de la entidad, en cumplimiento con el contexto administrativo, legal, funcional y técnico. Comprende la creación y diseño de formas, formularios y documentos, análisis de procesos, análisis diplomático y su registro en el sistema de gestión documental.</w:t>
      </w:r>
    </w:p>
    <w:p w:rsidR="003612E6" w:rsidRDefault="003612E6" w:rsidP="00340C21">
      <w:pPr>
        <w:spacing w:line="276" w:lineRule="auto"/>
        <w:contextualSpacing/>
        <w:jc w:val="both"/>
        <w:rPr>
          <w:rFonts w:ascii="Arial" w:hAnsi="Arial" w:cs="Arial"/>
          <w:b/>
          <w:sz w:val="22"/>
          <w:szCs w:val="22"/>
        </w:rPr>
      </w:pPr>
    </w:p>
    <w:p w:rsidR="001B1AA7" w:rsidRDefault="001B1AA7" w:rsidP="00340C21">
      <w:pPr>
        <w:spacing w:line="276" w:lineRule="auto"/>
        <w:contextualSpacing/>
        <w:jc w:val="both"/>
        <w:rPr>
          <w:rFonts w:ascii="Arial" w:hAnsi="Arial" w:cs="Arial"/>
          <w:sz w:val="22"/>
          <w:szCs w:val="22"/>
        </w:rPr>
      </w:pPr>
      <w:r>
        <w:rPr>
          <w:rFonts w:ascii="Arial" w:hAnsi="Arial" w:cs="Arial"/>
          <w:sz w:val="22"/>
          <w:szCs w:val="22"/>
        </w:rPr>
        <w:t>Formular los procesos archivísticos encaminados al cumplimiento de la misión y la visión con presupuesto asignado para el desarrollo de implementación de planes y programas en gestión documental.</w:t>
      </w:r>
    </w:p>
    <w:p w:rsidR="001B1AA7" w:rsidRDefault="001B1AA7" w:rsidP="00CA30BD">
      <w:pPr>
        <w:spacing w:line="360" w:lineRule="auto"/>
        <w:contextualSpacing/>
        <w:jc w:val="both"/>
        <w:rPr>
          <w:rFonts w:ascii="Arial" w:hAnsi="Arial" w:cs="Arial"/>
          <w:sz w:val="22"/>
          <w:szCs w:val="22"/>
        </w:rPr>
      </w:pPr>
    </w:p>
    <w:p w:rsidR="001B1AA7" w:rsidRPr="0088248C" w:rsidRDefault="003612E6" w:rsidP="00340C21">
      <w:pPr>
        <w:spacing w:line="276" w:lineRule="auto"/>
        <w:contextualSpacing/>
        <w:jc w:val="both"/>
        <w:rPr>
          <w:rFonts w:ascii="Arial" w:hAnsi="Arial" w:cs="Arial"/>
          <w:b/>
          <w:sz w:val="22"/>
          <w:szCs w:val="22"/>
        </w:rPr>
      </w:pPr>
      <w:r>
        <w:rPr>
          <w:rFonts w:ascii="Arial" w:hAnsi="Arial" w:cs="Arial"/>
          <w:sz w:val="22"/>
          <w:szCs w:val="22"/>
        </w:rPr>
        <w:t xml:space="preserve">Aplicar </w:t>
      </w:r>
      <w:r w:rsidR="001B1AA7">
        <w:rPr>
          <w:rFonts w:ascii="Arial" w:hAnsi="Arial" w:cs="Arial"/>
          <w:sz w:val="22"/>
          <w:szCs w:val="22"/>
        </w:rPr>
        <w:t>los instrumentos archivísticos, asegurando la participación y responsabilidad por la Gestión Documental</w:t>
      </w:r>
      <w:r w:rsidR="00B3699A">
        <w:rPr>
          <w:rFonts w:ascii="Arial" w:hAnsi="Arial" w:cs="Arial"/>
          <w:sz w:val="22"/>
          <w:szCs w:val="22"/>
        </w:rPr>
        <w:t>,</w:t>
      </w:r>
      <w:r w:rsidR="001B1AA7">
        <w:rPr>
          <w:rFonts w:ascii="Arial" w:hAnsi="Arial" w:cs="Arial"/>
          <w:sz w:val="22"/>
          <w:szCs w:val="22"/>
        </w:rPr>
        <w:t xml:space="preserve"> </w:t>
      </w:r>
      <w:r w:rsidR="00B3699A">
        <w:rPr>
          <w:rFonts w:ascii="Arial" w:hAnsi="Arial" w:cs="Arial"/>
          <w:sz w:val="22"/>
          <w:szCs w:val="22"/>
        </w:rPr>
        <w:t xml:space="preserve"> así </w:t>
      </w:r>
      <w:r w:rsidR="001B1AA7">
        <w:rPr>
          <w:rFonts w:ascii="Arial" w:hAnsi="Arial" w:cs="Arial"/>
          <w:sz w:val="22"/>
          <w:szCs w:val="22"/>
        </w:rPr>
        <w:t>como de los documentos que se produzcan en razón a las funciones del cargo o por contratistas evidenciados en la correcta administración de los archivos de gestión, central e histórico.</w:t>
      </w:r>
    </w:p>
    <w:p w:rsidR="00CA30BD" w:rsidRPr="0088248C" w:rsidRDefault="00CA30BD" w:rsidP="00340C21">
      <w:pPr>
        <w:spacing w:line="276" w:lineRule="auto"/>
        <w:contextualSpacing/>
        <w:jc w:val="both"/>
        <w:rPr>
          <w:rFonts w:ascii="Arial" w:hAnsi="Arial" w:cs="Arial"/>
          <w:b/>
          <w:sz w:val="22"/>
          <w:szCs w:val="22"/>
        </w:rPr>
      </w:pPr>
    </w:p>
    <w:p w:rsidR="00CA30BD" w:rsidRPr="0088248C" w:rsidRDefault="00CA30BD" w:rsidP="00CA30BD">
      <w:pPr>
        <w:spacing w:line="360" w:lineRule="auto"/>
        <w:contextualSpacing/>
        <w:jc w:val="both"/>
        <w:rPr>
          <w:rFonts w:ascii="Arial" w:hAnsi="Arial" w:cs="Arial"/>
          <w:b/>
          <w:sz w:val="22"/>
          <w:szCs w:val="22"/>
        </w:rPr>
      </w:pPr>
      <w:r w:rsidRPr="0088248C">
        <w:rPr>
          <w:rFonts w:ascii="Arial" w:hAnsi="Arial" w:cs="Arial"/>
          <w:b/>
          <w:sz w:val="22"/>
          <w:szCs w:val="22"/>
        </w:rPr>
        <w:t>Alcance</w:t>
      </w:r>
    </w:p>
    <w:p w:rsidR="00CA30BD" w:rsidRPr="009F0445" w:rsidRDefault="00CA30BD" w:rsidP="00CA30BD">
      <w:pPr>
        <w:spacing w:line="360" w:lineRule="auto"/>
        <w:contextualSpacing/>
        <w:jc w:val="both"/>
        <w:rPr>
          <w:rFonts w:ascii="Arial" w:hAnsi="Arial" w:cs="Arial"/>
          <w:b/>
          <w:sz w:val="22"/>
          <w:szCs w:val="22"/>
        </w:rPr>
      </w:pPr>
    </w:p>
    <w:p w:rsidR="00700740" w:rsidRDefault="008A6D48" w:rsidP="003612E6">
      <w:pPr>
        <w:spacing w:line="276" w:lineRule="auto"/>
        <w:contextualSpacing/>
        <w:jc w:val="both"/>
        <w:rPr>
          <w:rFonts w:ascii="Arial" w:hAnsi="Arial" w:cs="Arial"/>
          <w:sz w:val="22"/>
          <w:szCs w:val="22"/>
        </w:rPr>
      </w:pPr>
      <w:r>
        <w:rPr>
          <w:rFonts w:ascii="Arial" w:hAnsi="Arial" w:cs="Arial"/>
          <w:sz w:val="22"/>
          <w:szCs w:val="22"/>
        </w:rPr>
        <w:t>Este proceso inicia desde la  planeación estratégica llevando la trazabilidad con los procedimientos de la Gestión Documental y así asegurar el cumplimiento de los planes y proyectos que se crearán de acuerdo a las necesidades de la entidad.</w:t>
      </w:r>
    </w:p>
    <w:p w:rsidR="008A6D48" w:rsidRDefault="008A6D48" w:rsidP="003612E6">
      <w:pPr>
        <w:spacing w:line="276" w:lineRule="auto"/>
        <w:contextualSpacing/>
        <w:jc w:val="both"/>
        <w:rPr>
          <w:rFonts w:ascii="Arial" w:hAnsi="Arial" w:cs="Arial"/>
          <w:sz w:val="22"/>
          <w:szCs w:val="22"/>
        </w:rPr>
      </w:pPr>
    </w:p>
    <w:p w:rsidR="00B3699A" w:rsidRDefault="008A6D48" w:rsidP="00340C21">
      <w:pPr>
        <w:spacing w:line="276" w:lineRule="auto"/>
        <w:contextualSpacing/>
        <w:jc w:val="both"/>
        <w:rPr>
          <w:rFonts w:ascii="Arial" w:hAnsi="Arial" w:cs="Arial"/>
          <w:sz w:val="22"/>
          <w:szCs w:val="22"/>
        </w:rPr>
      </w:pPr>
      <w:r>
        <w:rPr>
          <w:rFonts w:ascii="Arial" w:hAnsi="Arial" w:cs="Arial"/>
          <w:sz w:val="22"/>
          <w:szCs w:val="22"/>
        </w:rPr>
        <w:t>El IES-CINOC reconoce la importancia que tiene la implementación de los instrumentos Archivísticos, y a la fecha se encuentra realizando procesos que involucran todo el ciclo vital de los documentos, </w:t>
      </w:r>
      <w:r w:rsidRPr="00B3699A">
        <w:rPr>
          <w:rFonts w:ascii="Arial" w:hAnsi="Arial" w:cs="Arial"/>
          <w:sz w:val="22"/>
          <w:szCs w:val="22"/>
        </w:rPr>
        <w:t>logrando avances considerables en la recuperación de los documentos y sistemas</w:t>
      </w:r>
      <w:r w:rsidR="00974A55">
        <w:rPr>
          <w:rFonts w:ascii="Arial" w:hAnsi="Arial" w:cs="Arial"/>
          <w:sz w:val="22"/>
          <w:szCs w:val="22"/>
        </w:rPr>
        <w:t xml:space="preserve"> de gestión de calidad. </w:t>
      </w:r>
    </w:p>
    <w:p w:rsidR="00735B5E" w:rsidRDefault="00735B5E" w:rsidP="00700740">
      <w:pPr>
        <w:spacing w:line="360" w:lineRule="auto"/>
        <w:jc w:val="both"/>
        <w:rPr>
          <w:rFonts w:ascii="Arial" w:hAnsi="Arial" w:cs="Arial"/>
          <w:b/>
          <w:sz w:val="22"/>
          <w:szCs w:val="22"/>
        </w:rPr>
      </w:pPr>
    </w:p>
    <w:p w:rsidR="0068700F" w:rsidRPr="00E96A0F" w:rsidRDefault="0068700F" w:rsidP="0068700F">
      <w:pPr>
        <w:spacing w:line="360" w:lineRule="auto"/>
        <w:jc w:val="both"/>
        <w:rPr>
          <w:rFonts w:ascii="Arial" w:hAnsi="Arial" w:cs="Arial"/>
          <w:b/>
          <w:sz w:val="22"/>
          <w:szCs w:val="22"/>
        </w:rPr>
      </w:pPr>
      <w:r w:rsidRPr="00E96A0F">
        <w:rPr>
          <w:rFonts w:ascii="Arial" w:hAnsi="Arial" w:cs="Arial"/>
          <w:b/>
          <w:sz w:val="22"/>
          <w:szCs w:val="22"/>
        </w:rPr>
        <w:t>POLITICAS OPERATIVAS</w:t>
      </w:r>
    </w:p>
    <w:p w:rsidR="0068700F" w:rsidRDefault="0068700F" w:rsidP="0068700F">
      <w:pPr>
        <w:pStyle w:val="Prrafodelista"/>
        <w:spacing w:after="160" w:line="276" w:lineRule="auto"/>
        <w:ind w:left="360"/>
        <w:jc w:val="both"/>
        <w:rPr>
          <w:rFonts w:ascii="Arial" w:hAnsi="Arial" w:cs="Arial"/>
          <w:sz w:val="22"/>
          <w:szCs w:val="22"/>
        </w:rPr>
      </w:pPr>
    </w:p>
    <w:p w:rsidR="0068700F" w:rsidRPr="00B9790A" w:rsidRDefault="0068700F" w:rsidP="00693F6C">
      <w:pPr>
        <w:pStyle w:val="Prrafodelista"/>
        <w:numPr>
          <w:ilvl w:val="0"/>
          <w:numId w:val="16"/>
        </w:numPr>
        <w:spacing w:after="160" w:line="276" w:lineRule="auto"/>
        <w:jc w:val="both"/>
        <w:rPr>
          <w:rFonts w:ascii="Arial" w:hAnsi="Arial" w:cs="Arial"/>
          <w:sz w:val="22"/>
          <w:szCs w:val="22"/>
        </w:rPr>
      </w:pPr>
      <w:r w:rsidRPr="00B9790A">
        <w:rPr>
          <w:rFonts w:ascii="Arial" w:hAnsi="Arial" w:cs="Arial"/>
          <w:sz w:val="22"/>
          <w:szCs w:val="22"/>
        </w:rPr>
        <w:t>Los documentos que se creen en el IES CINOC</w:t>
      </w:r>
      <w:r w:rsidRPr="00B9790A">
        <w:rPr>
          <w:rFonts w:ascii="Arial" w:hAnsi="Arial" w:cs="Arial"/>
          <w:color w:val="FF0000"/>
          <w:sz w:val="22"/>
          <w:szCs w:val="22"/>
        </w:rPr>
        <w:t xml:space="preserve"> </w:t>
      </w:r>
      <w:r w:rsidRPr="00B9790A">
        <w:rPr>
          <w:rFonts w:ascii="Arial" w:hAnsi="Arial" w:cs="Arial"/>
          <w:sz w:val="22"/>
          <w:szCs w:val="22"/>
        </w:rPr>
        <w:t xml:space="preserve">deben estar en concordancia con la normatividad que regula las funciones, la operación y el desarrollo institucional, de tal manera que desde la gestión documental se analice el contexto administrativo, </w:t>
      </w:r>
      <w:r w:rsidRPr="00B9790A">
        <w:rPr>
          <w:rFonts w:ascii="Arial" w:hAnsi="Arial" w:cs="Arial"/>
          <w:sz w:val="22"/>
          <w:szCs w:val="22"/>
        </w:rPr>
        <w:lastRenderedPageBreak/>
        <w:t xml:space="preserve">jurídico, legal, contable, fiscal y técnico para la determinación de la </w:t>
      </w:r>
      <w:r>
        <w:rPr>
          <w:rFonts w:ascii="Arial" w:hAnsi="Arial" w:cs="Arial"/>
          <w:sz w:val="22"/>
          <w:szCs w:val="22"/>
        </w:rPr>
        <w:t>creación o no de los documentos</w:t>
      </w:r>
      <w:r w:rsidR="00974A55">
        <w:rPr>
          <w:rFonts w:ascii="Arial" w:hAnsi="Arial" w:cs="Arial"/>
          <w:sz w:val="22"/>
          <w:szCs w:val="22"/>
        </w:rPr>
        <w:t>.</w:t>
      </w:r>
    </w:p>
    <w:p w:rsidR="0068700F" w:rsidRPr="00B13D1B" w:rsidRDefault="0068700F" w:rsidP="0068700F">
      <w:pPr>
        <w:pStyle w:val="Prrafodelista"/>
        <w:spacing w:after="160" w:line="276" w:lineRule="auto"/>
        <w:ind w:left="360"/>
        <w:jc w:val="both"/>
        <w:rPr>
          <w:rFonts w:ascii="Arial" w:hAnsi="Arial" w:cs="Arial"/>
        </w:rPr>
      </w:pPr>
    </w:p>
    <w:p w:rsidR="0068700F" w:rsidRPr="00B9790A" w:rsidRDefault="0068700F" w:rsidP="00693F6C">
      <w:pPr>
        <w:pStyle w:val="Prrafodelista"/>
        <w:numPr>
          <w:ilvl w:val="0"/>
          <w:numId w:val="16"/>
        </w:numPr>
        <w:spacing w:after="160" w:line="276" w:lineRule="auto"/>
        <w:jc w:val="both"/>
        <w:rPr>
          <w:rFonts w:ascii="Arial" w:hAnsi="Arial" w:cs="Arial"/>
          <w:sz w:val="22"/>
          <w:szCs w:val="22"/>
        </w:rPr>
      </w:pPr>
      <w:r w:rsidRPr="00B9790A">
        <w:rPr>
          <w:rFonts w:ascii="Arial" w:hAnsi="Arial" w:cs="Arial"/>
          <w:sz w:val="22"/>
          <w:szCs w:val="22"/>
        </w:rPr>
        <w:t>Los tipos documentales que se planeen crear, deberán estar relacionados siempre con las funciones y actividades que se llevan a cabo en la entid</w:t>
      </w:r>
      <w:r>
        <w:rPr>
          <w:rFonts w:ascii="Arial" w:hAnsi="Arial" w:cs="Arial"/>
          <w:sz w:val="22"/>
          <w:szCs w:val="22"/>
        </w:rPr>
        <w:t>ad según el manual de funciones</w:t>
      </w:r>
      <w:r w:rsidR="00974A55">
        <w:rPr>
          <w:rFonts w:ascii="Arial" w:hAnsi="Arial" w:cs="Arial"/>
          <w:sz w:val="22"/>
          <w:szCs w:val="22"/>
        </w:rPr>
        <w:t>.</w:t>
      </w:r>
    </w:p>
    <w:p w:rsidR="0068700F" w:rsidRPr="00B9790A" w:rsidRDefault="0068700F" w:rsidP="0068700F">
      <w:pPr>
        <w:pStyle w:val="Prrafodelista"/>
        <w:rPr>
          <w:rFonts w:ascii="Arial" w:hAnsi="Arial" w:cs="Arial"/>
          <w:sz w:val="22"/>
          <w:szCs w:val="22"/>
        </w:rPr>
      </w:pPr>
    </w:p>
    <w:p w:rsidR="0068700F" w:rsidRDefault="0068700F" w:rsidP="00693F6C">
      <w:pPr>
        <w:pStyle w:val="Prrafodelista"/>
        <w:numPr>
          <w:ilvl w:val="0"/>
          <w:numId w:val="16"/>
        </w:numPr>
        <w:spacing w:after="160" w:line="276" w:lineRule="auto"/>
        <w:jc w:val="both"/>
        <w:rPr>
          <w:rFonts w:ascii="Arial" w:hAnsi="Arial" w:cs="Arial"/>
          <w:sz w:val="22"/>
          <w:szCs w:val="22"/>
        </w:rPr>
      </w:pPr>
      <w:r w:rsidRPr="00B9790A">
        <w:rPr>
          <w:rFonts w:ascii="Arial" w:hAnsi="Arial" w:cs="Arial"/>
          <w:sz w:val="22"/>
          <w:szCs w:val="22"/>
        </w:rPr>
        <w:t>Cuando se decida la creación de una nueva tipología documental, está deberá ser reportada en el menor tiempo posible a la Secretaría General, quien por medio del responsable de gestión documental hará la verificación de su estructura y posterior inclusión en el Cuadro de Clasificación Documental y las Tablas de Retención Documental, en este último instrumento con el fin de determinar los valores documentales y por ende, el tiempo de retención.</w:t>
      </w:r>
    </w:p>
    <w:p w:rsidR="0068700F" w:rsidRPr="00D951BD" w:rsidRDefault="0068700F" w:rsidP="0068700F">
      <w:pPr>
        <w:pStyle w:val="Prrafodelista"/>
        <w:rPr>
          <w:rFonts w:ascii="Arial" w:hAnsi="Arial" w:cs="Arial"/>
          <w:sz w:val="22"/>
          <w:szCs w:val="22"/>
        </w:rPr>
      </w:pPr>
    </w:p>
    <w:p w:rsidR="0068700F" w:rsidRPr="00B9790A" w:rsidRDefault="0068700F" w:rsidP="00693F6C">
      <w:pPr>
        <w:pStyle w:val="Prrafodelista"/>
        <w:numPr>
          <w:ilvl w:val="0"/>
          <w:numId w:val="16"/>
        </w:numPr>
        <w:spacing w:after="160" w:line="276" w:lineRule="auto"/>
        <w:jc w:val="both"/>
        <w:rPr>
          <w:rFonts w:ascii="Arial" w:hAnsi="Arial" w:cs="Arial"/>
          <w:sz w:val="22"/>
          <w:szCs w:val="22"/>
        </w:rPr>
      </w:pPr>
      <w:r w:rsidRPr="00B9790A">
        <w:rPr>
          <w:rFonts w:ascii="Arial" w:hAnsi="Arial" w:cs="Arial"/>
          <w:sz w:val="22"/>
          <w:szCs w:val="22"/>
        </w:rPr>
        <w:t>Cuando sea necesario, los Instrumentos Archivísticos deberán ser actualizados inmediatamente según las exigencias normativas y administrativas del contexto de la entidad que incidan en la modificación de dichos instrumentos.</w:t>
      </w:r>
    </w:p>
    <w:p w:rsidR="0068700F" w:rsidRPr="00B9790A" w:rsidRDefault="0068700F" w:rsidP="0068700F">
      <w:pPr>
        <w:pStyle w:val="Prrafodelista"/>
        <w:spacing w:after="160" w:line="276" w:lineRule="auto"/>
        <w:ind w:left="360"/>
        <w:jc w:val="both"/>
        <w:rPr>
          <w:rFonts w:ascii="Arial" w:hAnsi="Arial" w:cs="Arial"/>
          <w:sz w:val="22"/>
          <w:szCs w:val="22"/>
        </w:rPr>
      </w:pPr>
    </w:p>
    <w:p w:rsidR="0068700F" w:rsidRPr="00B9790A" w:rsidRDefault="0068700F" w:rsidP="00693F6C">
      <w:pPr>
        <w:pStyle w:val="Prrafodelista"/>
        <w:numPr>
          <w:ilvl w:val="0"/>
          <w:numId w:val="16"/>
        </w:numPr>
        <w:spacing w:after="160" w:line="276" w:lineRule="auto"/>
        <w:jc w:val="both"/>
        <w:rPr>
          <w:rFonts w:ascii="Arial" w:hAnsi="Arial" w:cs="Arial"/>
          <w:sz w:val="22"/>
          <w:szCs w:val="22"/>
        </w:rPr>
      </w:pPr>
      <w:r w:rsidRPr="00B9790A">
        <w:rPr>
          <w:rFonts w:ascii="Arial" w:hAnsi="Arial" w:cs="Arial"/>
          <w:sz w:val="22"/>
          <w:szCs w:val="22"/>
        </w:rPr>
        <w:t>Los tipos de información que se crean y se gestionan en el IES CINOC son:</w:t>
      </w:r>
    </w:p>
    <w:p w:rsidR="0068700F" w:rsidRPr="00B9790A" w:rsidRDefault="0068700F" w:rsidP="0068700F">
      <w:pPr>
        <w:pStyle w:val="Prrafodelista"/>
        <w:spacing w:line="276" w:lineRule="auto"/>
        <w:ind w:left="360"/>
        <w:jc w:val="both"/>
        <w:rPr>
          <w:rFonts w:ascii="Arial" w:hAnsi="Arial" w:cs="Arial"/>
          <w:sz w:val="22"/>
          <w:szCs w:val="22"/>
        </w:rPr>
      </w:pPr>
    </w:p>
    <w:p w:rsidR="0068700F" w:rsidRPr="00B9790A" w:rsidRDefault="0068700F" w:rsidP="00693F6C">
      <w:pPr>
        <w:pStyle w:val="Prrafodelista"/>
        <w:numPr>
          <w:ilvl w:val="0"/>
          <w:numId w:val="17"/>
        </w:numPr>
        <w:spacing w:after="160" w:line="276" w:lineRule="auto"/>
        <w:jc w:val="both"/>
        <w:rPr>
          <w:rFonts w:ascii="Arial" w:hAnsi="Arial" w:cs="Arial"/>
          <w:sz w:val="22"/>
          <w:szCs w:val="22"/>
        </w:rPr>
      </w:pPr>
      <w:r w:rsidRPr="00B9790A">
        <w:rPr>
          <w:rFonts w:ascii="Arial" w:hAnsi="Arial" w:cs="Arial"/>
          <w:sz w:val="22"/>
          <w:szCs w:val="22"/>
        </w:rPr>
        <w:t>Documentos de Archivo (físicos y electrónicos).</w:t>
      </w:r>
    </w:p>
    <w:p w:rsidR="0068700F" w:rsidRPr="00B9790A" w:rsidRDefault="0068700F" w:rsidP="00693F6C">
      <w:pPr>
        <w:pStyle w:val="Prrafodelista"/>
        <w:numPr>
          <w:ilvl w:val="0"/>
          <w:numId w:val="17"/>
        </w:numPr>
        <w:spacing w:after="160" w:line="276" w:lineRule="auto"/>
        <w:jc w:val="both"/>
        <w:rPr>
          <w:rFonts w:ascii="Arial" w:hAnsi="Arial" w:cs="Arial"/>
          <w:sz w:val="22"/>
          <w:szCs w:val="22"/>
        </w:rPr>
      </w:pPr>
      <w:r w:rsidRPr="00B9790A">
        <w:rPr>
          <w:rFonts w:ascii="Arial" w:hAnsi="Arial" w:cs="Arial"/>
          <w:sz w:val="22"/>
          <w:szCs w:val="22"/>
        </w:rPr>
        <w:t>Sistemas de Información Corporativos.</w:t>
      </w:r>
    </w:p>
    <w:p w:rsidR="0068700F" w:rsidRPr="00B9790A" w:rsidRDefault="0068700F" w:rsidP="00693F6C">
      <w:pPr>
        <w:pStyle w:val="Prrafodelista"/>
        <w:numPr>
          <w:ilvl w:val="0"/>
          <w:numId w:val="17"/>
        </w:numPr>
        <w:spacing w:after="160" w:line="276" w:lineRule="auto"/>
        <w:jc w:val="both"/>
        <w:rPr>
          <w:rFonts w:ascii="Arial" w:hAnsi="Arial" w:cs="Arial"/>
          <w:sz w:val="22"/>
          <w:szCs w:val="22"/>
        </w:rPr>
      </w:pPr>
      <w:r w:rsidRPr="00B9790A">
        <w:rPr>
          <w:rFonts w:ascii="Arial" w:hAnsi="Arial" w:cs="Arial"/>
          <w:sz w:val="22"/>
          <w:szCs w:val="22"/>
        </w:rPr>
        <w:t>Sistemas de Trabajo Colaborativo.</w:t>
      </w:r>
    </w:p>
    <w:p w:rsidR="0068700F" w:rsidRPr="00B9790A" w:rsidRDefault="0068700F" w:rsidP="0068700F">
      <w:pPr>
        <w:spacing w:line="276" w:lineRule="auto"/>
        <w:jc w:val="both"/>
        <w:rPr>
          <w:rFonts w:ascii="Arial" w:hAnsi="Arial" w:cs="Arial"/>
          <w:sz w:val="22"/>
          <w:szCs w:val="22"/>
        </w:rPr>
      </w:pPr>
      <w:r w:rsidRPr="00B9790A">
        <w:rPr>
          <w:rFonts w:ascii="Arial" w:hAnsi="Arial" w:cs="Arial"/>
          <w:sz w:val="22"/>
          <w:szCs w:val="22"/>
        </w:rPr>
        <w:t>Por tanto, se debe determinar y planear cuando se vaya a construir información de este tipo, el cómo gestionarlo de la forma más adecuada de tal manera que se garantice la aplicabilidad de los principios y procesos archivísticos.</w:t>
      </w:r>
    </w:p>
    <w:p w:rsidR="0068700F" w:rsidRPr="00B9790A" w:rsidRDefault="0068700F" w:rsidP="0068700F">
      <w:pPr>
        <w:spacing w:line="276" w:lineRule="auto"/>
        <w:jc w:val="both"/>
        <w:rPr>
          <w:rFonts w:ascii="Arial" w:hAnsi="Arial" w:cs="Arial"/>
          <w:sz w:val="22"/>
          <w:szCs w:val="22"/>
        </w:rPr>
      </w:pPr>
    </w:p>
    <w:p w:rsidR="0068700F" w:rsidRPr="003D5C94" w:rsidRDefault="0068700F" w:rsidP="00693F6C">
      <w:pPr>
        <w:pStyle w:val="Prrafodelista"/>
        <w:numPr>
          <w:ilvl w:val="0"/>
          <w:numId w:val="16"/>
        </w:numPr>
        <w:spacing w:after="160" w:line="276" w:lineRule="auto"/>
        <w:jc w:val="both"/>
        <w:rPr>
          <w:rFonts w:ascii="Arial" w:hAnsi="Arial" w:cs="Arial"/>
          <w:color w:val="FF0000"/>
          <w:sz w:val="22"/>
          <w:szCs w:val="22"/>
        </w:rPr>
      </w:pPr>
      <w:r w:rsidRPr="00B9790A">
        <w:rPr>
          <w:rFonts w:ascii="Arial" w:hAnsi="Arial" w:cs="Arial"/>
          <w:sz w:val="22"/>
          <w:szCs w:val="22"/>
        </w:rPr>
        <w:t>La autorización y uso de las firmas electrónicas y digitales cuando sea necesaria, deberá estar documentado desde la Secretaría General a través del responsable de gestión documental, quien llevará el control del uso de estar firmas.</w:t>
      </w:r>
      <w:r>
        <w:rPr>
          <w:rFonts w:ascii="Arial" w:hAnsi="Arial" w:cs="Arial"/>
          <w:sz w:val="22"/>
          <w:szCs w:val="22"/>
        </w:rPr>
        <w:t xml:space="preserve"> </w:t>
      </w:r>
      <w:r w:rsidRPr="003D5C94">
        <w:rPr>
          <w:rFonts w:ascii="Arial" w:hAnsi="Arial" w:cs="Arial"/>
          <w:color w:val="FF0000"/>
          <w:sz w:val="22"/>
          <w:szCs w:val="22"/>
        </w:rPr>
        <w:t xml:space="preserve">Preguntar </w:t>
      </w:r>
      <w:proofErr w:type="gramStart"/>
      <w:r w:rsidRPr="003D5C94">
        <w:rPr>
          <w:rFonts w:ascii="Arial" w:hAnsi="Arial" w:cs="Arial"/>
          <w:color w:val="FF0000"/>
          <w:sz w:val="22"/>
          <w:szCs w:val="22"/>
        </w:rPr>
        <w:t>a la</w:t>
      </w:r>
      <w:proofErr w:type="gramEnd"/>
      <w:r w:rsidRPr="003D5C94">
        <w:rPr>
          <w:rFonts w:ascii="Arial" w:hAnsi="Arial" w:cs="Arial"/>
          <w:color w:val="FF0000"/>
          <w:sz w:val="22"/>
          <w:szCs w:val="22"/>
        </w:rPr>
        <w:t xml:space="preserve"> doctora Alba</w:t>
      </w:r>
      <w:r>
        <w:rPr>
          <w:rFonts w:ascii="Arial" w:hAnsi="Arial" w:cs="Arial"/>
          <w:color w:val="FF0000"/>
          <w:sz w:val="22"/>
          <w:szCs w:val="22"/>
        </w:rPr>
        <w:t xml:space="preserve"> preguntar si lo tienen.</w:t>
      </w:r>
    </w:p>
    <w:p w:rsidR="0068700F" w:rsidRPr="00B9790A" w:rsidRDefault="0068700F" w:rsidP="0068700F">
      <w:pPr>
        <w:pStyle w:val="Prrafodelista"/>
        <w:spacing w:after="160" w:line="276" w:lineRule="auto"/>
        <w:ind w:left="360"/>
        <w:jc w:val="both"/>
        <w:rPr>
          <w:rFonts w:ascii="Arial" w:hAnsi="Arial" w:cs="Arial"/>
          <w:sz w:val="22"/>
          <w:szCs w:val="22"/>
        </w:rPr>
      </w:pPr>
    </w:p>
    <w:p w:rsidR="0068700F" w:rsidRDefault="0068700F" w:rsidP="00693F6C">
      <w:pPr>
        <w:pStyle w:val="Prrafodelista"/>
        <w:numPr>
          <w:ilvl w:val="0"/>
          <w:numId w:val="16"/>
        </w:numPr>
        <w:spacing w:after="160" w:line="276" w:lineRule="auto"/>
        <w:jc w:val="both"/>
        <w:rPr>
          <w:rFonts w:ascii="Arial" w:hAnsi="Arial" w:cs="Arial"/>
          <w:sz w:val="22"/>
          <w:szCs w:val="22"/>
        </w:rPr>
      </w:pPr>
      <w:r w:rsidRPr="00B9790A">
        <w:rPr>
          <w:rFonts w:ascii="Arial" w:hAnsi="Arial" w:cs="Arial"/>
          <w:sz w:val="22"/>
          <w:szCs w:val="22"/>
        </w:rPr>
        <w:t>Los documentos de archivo siempre deberán contar con metadatos de contenido, estructura y contexto durante todo su ciclo vital y acorde con el tipo de información que es, por lo tanto deberán ser determinados con el apoyo del responsable de gestión documental (además del responsable de sistema</w:t>
      </w:r>
      <w:r>
        <w:rPr>
          <w:rFonts w:ascii="Arial" w:hAnsi="Arial" w:cs="Arial"/>
          <w:sz w:val="22"/>
          <w:szCs w:val="22"/>
        </w:rPr>
        <w:t>s</w:t>
      </w:r>
      <w:r w:rsidRPr="00B9790A">
        <w:rPr>
          <w:rFonts w:ascii="Arial" w:hAnsi="Arial" w:cs="Arial"/>
          <w:sz w:val="22"/>
          <w:szCs w:val="22"/>
        </w:rPr>
        <w:t xml:space="preserve"> para el caso de los documentos electrónicos).</w:t>
      </w:r>
    </w:p>
    <w:p w:rsidR="0068700F" w:rsidRPr="0068700F" w:rsidRDefault="0068700F" w:rsidP="0068700F">
      <w:pPr>
        <w:pStyle w:val="Prrafodelista"/>
        <w:rPr>
          <w:rFonts w:ascii="Arial" w:hAnsi="Arial" w:cs="Arial"/>
          <w:sz w:val="22"/>
          <w:szCs w:val="22"/>
        </w:rPr>
      </w:pPr>
    </w:p>
    <w:p w:rsidR="0068700F" w:rsidRPr="00B9790A" w:rsidRDefault="0068700F" w:rsidP="0068700F">
      <w:pPr>
        <w:autoSpaceDE w:val="0"/>
        <w:autoSpaceDN w:val="0"/>
        <w:adjustRightInd w:val="0"/>
        <w:spacing w:line="360" w:lineRule="auto"/>
        <w:rPr>
          <w:rFonts w:ascii="Arial" w:hAnsi="Arial" w:cs="Arial"/>
          <w:b/>
          <w:sz w:val="22"/>
          <w:szCs w:val="22"/>
        </w:rPr>
      </w:pPr>
      <w:r w:rsidRPr="00B9790A">
        <w:rPr>
          <w:rFonts w:ascii="Arial" w:hAnsi="Arial" w:cs="Arial"/>
          <w:b/>
          <w:sz w:val="22"/>
          <w:szCs w:val="22"/>
        </w:rPr>
        <w:t>IDENTIFICACION DE LINEAMIENTOS RELACIONADOS</w:t>
      </w:r>
    </w:p>
    <w:p w:rsidR="0068700F" w:rsidRPr="00B9790A" w:rsidRDefault="0068700F" w:rsidP="0068700F">
      <w:pPr>
        <w:autoSpaceDE w:val="0"/>
        <w:autoSpaceDN w:val="0"/>
        <w:adjustRightInd w:val="0"/>
        <w:spacing w:line="360" w:lineRule="auto"/>
        <w:rPr>
          <w:rFonts w:ascii="Arial" w:hAnsi="Arial" w:cs="Arial"/>
          <w:b/>
          <w:sz w:val="22"/>
          <w:szCs w:val="22"/>
        </w:rPr>
      </w:pPr>
    </w:p>
    <w:p w:rsidR="0068700F" w:rsidRPr="0068700F" w:rsidRDefault="0068700F" w:rsidP="00693F6C">
      <w:pPr>
        <w:pStyle w:val="Prrafodelista"/>
        <w:numPr>
          <w:ilvl w:val="0"/>
          <w:numId w:val="18"/>
        </w:numPr>
        <w:autoSpaceDE w:val="0"/>
        <w:autoSpaceDN w:val="0"/>
        <w:adjustRightInd w:val="0"/>
        <w:spacing w:line="360" w:lineRule="auto"/>
        <w:rPr>
          <w:rFonts w:ascii="Arial" w:hAnsi="Arial" w:cs="Arial"/>
          <w:sz w:val="22"/>
          <w:szCs w:val="22"/>
        </w:rPr>
      </w:pPr>
      <w:r w:rsidRPr="0068700F">
        <w:rPr>
          <w:rFonts w:ascii="Arial" w:hAnsi="Arial" w:cs="Arial"/>
          <w:sz w:val="22"/>
          <w:szCs w:val="22"/>
        </w:rPr>
        <w:t>Plan Institucional de Archivos – PINAR</w:t>
      </w:r>
    </w:p>
    <w:p w:rsidR="0068700F" w:rsidRPr="00B9790A" w:rsidRDefault="0068700F" w:rsidP="00693F6C">
      <w:pPr>
        <w:pStyle w:val="Prrafodelista"/>
        <w:numPr>
          <w:ilvl w:val="0"/>
          <w:numId w:val="18"/>
        </w:numPr>
        <w:autoSpaceDE w:val="0"/>
        <w:autoSpaceDN w:val="0"/>
        <w:adjustRightInd w:val="0"/>
        <w:spacing w:line="360" w:lineRule="auto"/>
        <w:rPr>
          <w:rFonts w:ascii="Arial" w:hAnsi="Arial" w:cs="Arial"/>
          <w:sz w:val="22"/>
          <w:szCs w:val="22"/>
        </w:rPr>
      </w:pPr>
      <w:r w:rsidRPr="00B9790A">
        <w:rPr>
          <w:rFonts w:ascii="Arial" w:hAnsi="Arial" w:cs="Arial"/>
          <w:sz w:val="22"/>
          <w:szCs w:val="22"/>
        </w:rPr>
        <w:lastRenderedPageBreak/>
        <w:t xml:space="preserve">Política de Gestión Documental </w:t>
      </w:r>
    </w:p>
    <w:p w:rsidR="0068700F" w:rsidRPr="00B9790A" w:rsidRDefault="0068700F" w:rsidP="00693F6C">
      <w:pPr>
        <w:pStyle w:val="Prrafodelista"/>
        <w:numPr>
          <w:ilvl w:val="0"/>
          <w:numId w:val="18"/>
        </w:numPr>
        <w:autoSpaceDE w:val="0"/>
        <w:autoSpaceDN w:val="0"/>
        <w:adjustRightInd w:val="0"/>
        <w:spacing w:line="360" w:lineRule="auto"/>
        <w:rPr>
          <w:rFonts w:ascii="Arial" w:hAnsi="Arial" w:cs="Arial"/>
          <w:sz w:val="22"/>
          <w:szCs w:val="22"/>
        </w:rPr>
      </w:pPr>
      <w:r w:rsidRPr="00B9790A">
        <w:rPr>
          <w:rFonts w:ascii="Arial" w:hAnsi="Arial" w:cs="Arial"/>
          <w:sz w:val="22"/>
          <w:szCs w:val="22"/>
        </w:rPr>
        <w:t>Cuadro de Clasificación Documental</w:t>
      </w:r>
    </w:p>
    <w:p w:rsidR="0068700F" w:rsidRDefault="0068700F" w:rsidP="00693F6C">
      <w:pPr>
        <w:pStyle w:val="Prrafodelista"/>
        <w:numPr>
          <w:ilvl w:val="0"/>
          <w:numId w:val="18"/>
        </w:numPr>
        <w:autoSpaceDE w:val="0"/>
        <w:autoSpaceDN w:val="0"/>
        <w:adjustRightInd w:val="0"/>
        <w:spacing w:line="360" w:lineRule="auto"/>
        <w:rPr>
          <w:rFonts w:ascii="Arial" w:hAnsi="Arial" w:cs="Arial"/>
          <w:sz w:val="22"/>
          <w:szCs w:val="22"/>
        </w:rPr>
      </w:pPr>
      <w:r w:rsidRPr="00B9790A">
        <w:rPr>
          <w:rFonts w:ascii="Arial" w:hAnsi="Arial" w:cs="Arial"/>
          <w:sz w:val="22"/>
          <w:szCs w:val="22"/>
        </w:rPr>
        <w:t xml:space="preserve">Tabla de Retención Documental </w:t>
      </w:r>
    </w:p>
    <w:p w:rsidR="0068700F" w:rsidRDefault="0068700F" w:rsidP="00693F6C">
      <w:pPr>
        <w:pStyle w:val="Prrafodelista"/>
        <w:numPr>
          <w:ilvl w:val="0"/>
          <w:numId w:val="18"/>
        </w:numPr>
        <w:autoSpaceDE w:val="0"/>
        <w:autoSpaceDN w:val="0"/>
        <w:adjustRightInd w:val="0"/>
        <w:spacing w:line="360" w:lineRule="auto"/>
        <w:rPr>
          <w:rFonts w:ascii="Arial" w:hAnsi="Arial" w:cs="Arial"/>
          <w:sz w:val="22"/>
          <w:szCs w:val="22"/>
        </w:rPr>
      </w:pPr>
      <w:r>
        <w:rPr>
          <w:rFonts w:ascii="Arial" w:hAnsi="Arial" w:cs="Arial"/>
          <w:sz w:val="22"/>
          <w:szCs w:val="22"/>
        </w:rPr>
        <w:t xml:space="preserve">Sistema de Gestión de Calidad: Procesos, Procedimientos, Registros </w:t>
      </w:r>
    </w:p>
    <w:p w:rsidR="0068700F" w:rsidRPr="00B9790A" w:rsidRDefault="0068700F" w:rsidP="00693F6C">
      <w:pPr>
        <w:pStyle w:val="Prrafodelista"/>
        <w:numPr>
          <w:ilvl w:val="0"/>
          <w:numId w:val="18"/>
        </w:numPr>
        <w:autoSpaceDE w:val="0"/>
        <w:autoSpaceDN w:val="0"/>
        <w:adjustRightInd w:val="0"/>
        <w:spacing w:line="360" w:lineRule="auto"/>
        <w:rPr>
          <w:rFonts w:ascii="Arial" w:hAnsi="Arial" w:cs="Arial"/>
          <w:sz w:val="22"/>
          <w:szCs w:val="22"/>
        </w:rPr>
      </w:pPr>
      <w:r>
        <w:rPr>
          <w:rFonts w:ascii="Arial" w:hAnsi="Arial" w:cs="Arial"/>
          <w:sz w:val="22"/>
          <w:szCs w:val="22"/>
        </w:rPr>
        <w:t>Reglamento Interno de Archivo y Correspondencia</w:t>
      </w:r>
    </w:p>
    <w:p w:rsidR="0068700F" w:rsidRPr="00B9790A" w:rsidRDefault="0068700F" w:rsidP="0068700F">
      <w:pPr>
        <w:pStyle w:val="Prrafodelista"/>
        <w:spacing w:after="160" w:line="276" w:lineRule="auto"/>
        <w:jc w:val="both"/>
        <w:rPr>
          <w:rFonts w:ascii="Arial" w:hAnsi="Arial" w:cs="Arial"/>
          <w:sz w:val="22"/>
          <w:szCs w:val="22"/>
        </w:rPr>
      </w:pPr>
    </w:p>
    <w:p w:rsidR="00700740" w:rsidRDefault="00A62EDD" w:rsidP="00CA30BD">
      <w:pPr>
        <w:spacing w:line="360" w:lineRule="auto"/>
        <w:contextualSpacing/>
        <w:jc w:val="both"/>
        <w:rPr>
          <w:rFonts w:ascii="Arial" w:hAnsi="Arial" w:cs="Arial"/>
          <w:sz w:val="22"/>
          <w:szCs w:val="22"/>
        </w:rPr>
      </w:pPr>
      <w:r w:rsidRPr="00A62EDD">
        <w:rPr>
          <w:noProof/>
          <w:lang w:val="es-CO" w:eastAsia="es-CO"/>
        </w:rPr>
        <w:drawing>
          <wp:inline distT="0" distB="0" distL="0" distR="0" wp14:anchorId="126B8600" wp14:editId="42005B42">
            <wp:extent cx="5612130" cy="6057709"/>
            <wp:effectExtent l="0" t="0" r="762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6057709"/>
                    </a:xfrm>
                    <a:prstGeom prst="rect">
                      <a:avLst/>
                    </a:prstGeom>
                    <a:noFill/>
                    <a:ln>
                      <a:noFill/>
                    </a:ln>
                  </pic:spPr>
                </pic:pic>
              </a:graphicData>
            </a:graphic>
          </wp:inline>
        </w:drawing>
      </w:r>
    </w:p>
    <w:p w:rsidR="00CA30BD" w:rsidRPr="0088248C" w:rsidRDefault="00E96A0F" w:rsidP="00CA30BD">
      <w:pPr>
        <w:spacing w:line="360" w:lineRule="auto"/>
        <w:contextualSpacing/>
        <w:jc w:val="both"/>
        <w:rPr>
          <w:rFonts w:ascii="Arial" w:hAnsi="Arial" w:cs="Arial"/>
          <w:b/>
          <w:sz w:val="22"/>
          <w:szCs w:val="22"/>
        </w:rPr>
      </w:pPr>
      <w:r>
        <w:rPr>
          <w:rFonts w:ascii="Arial" w:hAnsi="Arial" w:cs="Arial"/>
          <w:b/>
          <w:sz w:val="22"/>
          <w:szCs w:val="22"/>
        </w:rPr>
        <w:lastRenderedPageBreak/>
        <w:t>3</w:t>
      </w:r>
      <w:r w:rsidR="00CA30BD" w:rsidRPr="0088248C">
        <w:rPr>
          <w:rFonts w:ascii="Arial" w:hAnsi="Arial" w:cs="Arial"/>
          <w:b/>
          <w:sz w:val="22"/>
          <w:szCs w:val="22"/>
        </w:rPr>
        <w:t xml:space="preserve">.2 PRODUCCION DOCUMENTAL: </w:t>
      </w:r>
    </w:p>
    <w:p w:rsidR="00110E1B" w:rsidRDefault="00110E1B" w:rsidP="00CA30BD">
      <w:pPr>
        <w:spacing w:line="360" w:lineRule="auto"/>
        <w:contextualSpacing/>
        <w:jc w:val="both"/>
        <w:rPr>
          <w:rFonts w:ascii="Arial" w:hAnsi="Arial" w:cs="Arial"/>
          <w:sz w:val="22"/>
          <w:szCs w:val="22"/>
        </w:rPr>
      </w:pPr>
    </w:p>
    <w:p w:rsidR="00110E1B" w:rsidRDefault="00110E1B" w:rsidP="00110E1B">
      <w:pPr>
        <w:spacing w:line="360" w:lineRule="auto"/>
        <w:contextualSpacing/>
        <w:jc w:val="both"/>
        <w:rPr>
          <w:rFonts w:ascii="Arial" w:hAnsi="Arial" w:cs="Arial"/>
          <w:b/>
          <w:sz w:val="20"/>
          <w:szCs w:val="20"/>
        </w:rPr>
      </w:pPr>
      <w:r w:rsidRPr="00023434">
        <w:rPr>
          <w:rFonts w:ascii="Arial" w:hAnsi="Arial" w:cs="Arial"/>
          <w:b/>
          <w:sz w:val="20"/>
          <w:szCs w:val="20"/>
        </w:rPr>
        <w:t>OBJETIVO:</w:t>
      </w:r>
    </w:p>
    <w:p w:rsidR="00110E1B" w:rsidRPr="00AA61EE" w:rsidRDefault="00110E1B" w:rsidP="00340C21">
      <w:pPr>
        <w:spacing w:line="276" w:lineRule="auto"/>
        <w:contextualSpacing/>
        <w:jc w:val="both"/>
        <w:rPr>
          <w:rFonts w:ascii="Arial" w:hAnsi="Arial" w:cs="Arial"/>
          <w:b/>
          <w:sz w:val="20"/>
          <w:szCs w:val="20"/>
        </w:rPr>
      </w:pPr>
      <w:r w:rsidRPr="00AA61EE">
        <w:rPr>
          <w:rFonts w:ascii="Arial" w:hAnsi="Arial" w:cs="Arial"/>
          <w:sz w:val="20"/>
          <w:szCs w:val="20"/>
        </w:rPr>
        <w:t>Determinar las actividades destinadas al estudio de los documentos en la forma de producción o ingreso, formato y estructura de los documentos, finalidad, área competente para el trámite, proceso en que actúa y los resultados esperados.</w:t>
      </w:r>
    </w:p>
    <w:p w:rsidR="00110E1B" w:rsidRPr="00023434" w:rsidRDefault="00110E1B" w:rsidP="00340C21">
      <w:pPr>
        <w:spacing w:line="276" w:lineRule="auto"/>
        <w:contextualSpacing/>
        <w:jc w:val="both"/>
        <w:rPr>
          <w:rFonts w:ascii="Arial" w:hAnsi="Arial" w:cs="Arial"/>
          <w:b/>
          <w:sz w:val="20"/>
          <w:szCs w:val="20"/>
        </w:rPr>
      </w:pPr>
    </w:p>
    <w:p w:rsidR="00110E1B" w:rsidRDefault="00110E1B" w:rsidP="00110E1B">
      <w:pPr>
        <w:spacing w:line="360" w:lineRule="auto"/>
        <w:contextualSpacing/>
        <w:jc w:val="both"/>
        <w:rPr>
          <w:rFonts w:ascii="Arial" w:hAnsi="Arial" w:cs="Arial"/>
          <w:b/>
          <w:sz w:val="20"/>
          <w:szCs w:val="20"/>
        </w:rPr>
      </w:pPr>
      <w:r w:rsidRPr="00023434">
        <w:rPr>
          <w:rFonts w:ascii="Arial" w:hAnsi="Arial" w:cs="Arial"/>
          <w:b/>
          <w:sz w:val="20"/>
          <w:szCs w:val="20"/>
        </w:rPr>
        <w:t>ALCANCE</w:t>
      </w:r>
    </w:p>
    <w:p w:rsidR="00110E1B" w:rsidRPr="00AA61EE" w:rsidRDefault="00110E1B" w:rsidP="00110E1B">
      <w:pPr>
        <w:spacing w:line="360" w:lineRule="auto"/>
        <w:contextualSpacing/>
        <w:jc w:val="both"/>
        <w:rPr>
          <w:rFonts w:ascii="Arial" w:hAnsi="Arial" w:cs="Arial"/>
          <w:b/>
          <w:sz w:val="20"/>
          <w:szCs w:val="20"/>
        </w:rPr>
      </w:pPr>
      <w:r w:rsidRPr="00AA61EE">
        <w:rPr>
          <w:rFonts w:ascii="Arial" w:hAnsi="Arial" w:cs="Arial"/>
          <w:sz w:val="20"/>
          <w:szCs w:val="20"/>
        </w:rPr>
        <w:t>Contempla la producción y recepción de documentos en cualquier medio y soporte</w:t>
      </w:r>
      <w:r w:rsidR="005C28DB">
        <w:rPr>
          <w:rFonts w:ascii="Arial" w:hAnsi="Arial" w:cs="Arial"/>
          <w:sz w:val="20"/>
          <w:szCs w:val="20"/>
        </w:rPr>
        <w:t>.</w:t>
      </w:r>
    </w:p>
    <w:p w:rsidR="00110E1B" w:rsidRDefault="00110E1B" w:rsidP="00CA30BD">
      <w:pPr>
        <w:spacing w:line="360" w:lineRule="auto"/>
        <w:contextualSpacing/>
        <w:jc w:val="both"/>
        <w:rPr>
          <w:rFonts w:ascii="Arial" w:hAnsi="Arial" w:cs="Arial"/>
          <w:sz w:val="22"/>
          <w:szCs w:val="22"/>
        </w:rPr>
      </w:pPr>
    </w:p>
    <w:p w:rsidR="00DF74A3" w:rsidRPr="00023434" w:rsidRDefault="00DF74A3" w:rsidP="00DF74A3">
      <w:pPr>
        <w:spacing w:line="360" w:lineRule="auto"/>
        <w:contextualSpacing/>
        <w:jc w:val="both"/>
        <w:rPr>
          <w:rFonts w:ascii="Arial" w:hAnsi="Arial" w:cs="Arial"/>
          <w:b/>
          <w:sz w:val="20"/>
          <w:szCs w:val="20"/>
        </w:rPr>
      </w:pPr>
      <w:r w:rsidRPr="00023434">
        <w:rPr>
          <w:rFonts w:ascii="Arial" w:hAnsi="Arial" w:cs="Arial"/>
          <w:b/>
          <w:sz w:val="20"/>
          <w:szCs w:val="20"/>
        </w:rPr>
        <w:t>P</w:t>
      </w:r>
      <w:r w:rsidR="00980357">
        <w:rPr>
          <w:rFonts w:ascii="Arial" w:hAnsi="Arial" w:cs="Arial"/>
          <w:b/>
          <w:sz w:val="20"/>
          <w:szCs w:val="20"/>
        </w:rPr>
        <w:t>OLITICAS OPERATIVAS</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Para la elaboración de los documentos se debe tener como base el Reglamento Interno de Archivo y correspondencia.</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 xml:space="preserve">Las comunicaciones oficiales deberán ser firmadas por el Rector, la Secretaria  General,  el Vicerrector Académico,  </w:t>
      </w:r>
      <w:r w:rsidRPr="00340C21">
        <w:rPr>
          <w:rFonts w:ascii="Arial" w:hAnsi="Arial" w:cs="Arial"/>
          <w:b/>
          <w:color w:val="FF0000"/>
          <w:sz w:val="22"/>
          <w:szCs w:val="22"/>
        </w:rPr>
        <w:t>quienes más tienen firmas autorizadas</w:t>
      </w:r>
      <w:r w:rsidRPr="00340C21">
        <w:rPr>
          <w:rFonts w:ascii="Arial" w:hAnsi="Arial" w:cs="Arial"/>
          <w:sz w:val="22"/>
          <w:szCs w:val="22"/>
        </w:rPr>
        <w:t xml:space="preserve"> o por colaboradores vinculados que sean encargados de dependencias y/o cuenten con la debida autorización formal.</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Los documentos deben ser producidos según lo estipulado en las Tablas de Retención Documental por cada una de las dependencias productoras, ya que este instrumento evidencia las agrupaciones documentales responsabilidad de cada una de las áreas.</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 xml:space="preserve">Los documentos deberán contener en el formato del documento, el código de la oficina productora, la serie y </w:t>
      </w:r>
      <w:proofErr w:type="spellStart"/>
      <w:r w:rsidRPr="00340C21">
        <w:rPr>
          <w:rFonts w:ascii="Arial" w:hAnsi="Arial" w:cs="Arial"/>
          <w:sz w:val="22"/>
          <w:szCs w:val="22"/>
        </w:rPr>
        <w:t>subserie</w:t>
      </w:r>
      <w:proofErr w:type="spellEnd"/>
      <w:r w:rsidRPr="00340C21">
        <w:rPr>
          <w:rFonts w:ascii="Arial" w:hAnsi="Arial" w:cs="Arial"/>
          <w:sz w:val="22"/>
          <w:szCs w:val="22"/>
        </w:rPr>
        <w:t xml:space="preserve"> documental al cual pertenece el tipo de documento generado, esto con base a lo estipulado en la TRD.</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Todos los documentos que se generen en las diferentes áreas del IES CINOC,  deben ser elaborados en las plantillas y/o formatos que sean diseñados y establecidos para los diferentes trámites desde el Sistema de Gestión de Calidad.</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Antes de imprimir documentos, se debe analizar si es necesario que esté en soporte físico porque se requiere de una firma para su legalización, en caso contrario (que no se requiera firmar) se considerará la posibilidad de evitar su impresión y dejarlo en el soporte electrónico.</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En las unidades documentales (físicas) deben estar archivados los documentos en su versión definitiva con su respectiva firma (en caso de requerirla para darle autenticidad al documento).</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Para la generación de nuevas formas, formularios y documentos electrónicos, se deberá garantizar que se cumple con las políticas operacionales de los programas específicos de normalización de formas y formularios electrónicos y con el programa específico de gestión de documentos electrónicos.</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 xml:space="preserve">Todos los colaboradores del IES CINOC, así como los contratistas de apoyo a la gestión deberán garantizar que las peticiones, quejas, reclamos, sugerencias, </w:t>
      </w:r>
      <w:r w:rsidRPr="00340C21">
        <w:rPr>
          <w:rFonts w:ascii="Arial" w:hAnsi="Arial" w:cs="Arial"/>
          <w:sz w:val="22"/>
          <w:szCs w:val="22"/>
        </w:rPr>
        <w:lastRenderedPageBreak/>
        <w:t>denuncias y los derechos de petición, ingresen por la oficina responsable de gestión documental para su respectiva radicación.</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Los documentos en soporte papel deben ser impresos utilizando cartuchos originales, además no se debe emplear impresión de matriz de punto para los documentos que según las Tablas de Retención Documental son de conservación permanente.</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Para la firma de los documentos en soporte papel, en especial para aquellos que según las Tablas de Retención Documental serán de conservación permanente o presentan un tiempo de retención mayor a 10 años, está prohibido el uso de micro puntas o esferos de tinta húmeda, esto con el fin de garantizar la conservación del documento y la estabilidad de la información registrada en los soportes.</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 xml:space="preserve">Solo está autorizado la oficina responsable de Unidad de Correspondencia para la recepción, revisión, registro y radicación de las comunicaciones oficiales, por lo cual está prohibido que los colaboradores y/o contratistas de apoyo a la gestión </w:t>
      </w:r>
      <w:proofErr w:type="spellStart"/>
      <w:r w:rsidRPr="00340C21">
        <w:rPr>
          <w:rFonts w:ascii="Arial" w:hAnsi="Arial" w:cs="Arial"/>
          <w:sz w:val="22"/>
          <w:szCs w:val="22"/>
        </w:rPr>
        <w:t>recepcionen</w:t>
      </w:r>
      <w:proofErr w:type="spellEnd"/>
      <w:r w:rsidRPr="00340C21">
        <w:rPr>
          <w:rFonts w:ascii="Arial" w:hAnsi="Arial" w:cs="Arial"/>
          <w:sz w:val="22"/>
          <w:szCs w:val="22"/>
        </w:rPr>
        <w:t xml:space="preserve"> comunicaciones oficiales de manera directa, en caso que esta situación se presente, dicho funcionario podría acarrear sanciones.</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Las cuentas de correo electrónico en las que se produzcan y gestionen comunicaciones oficiales según las funci</w:t>
      </w:r>
      <w:r w:rsidR="00F85222">
        <w:rPr>
          <w:rFonts w:ascii="Arial" w:hAnsi="Arial" w:cs="Arial"/>
          <w:sz w:val="22"/>
          <w:szCs w:val="22"/>
        </w:rPr>
        <w:t>ones y actividades del IES CINOC</w:t>
      </w:r>
      <w:r w:rsidRPr="00340C21">
        <w:rPr>
          <w:rFonts w:ascii="Arial" w:hAnsi="Arial" w:cs="Arial"/>
          <w:sz w:val="22"/>
          <w:szCs w:val="22"/>
        </w:rPr>
        <w:t>, deberán ser controladas en cuanto a la asignación del responsable, haciendo uso de un registro para tal fin; para dicho registro se debe garantizar que estará en constante actualización.</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El control de las versiones y aprobación de documentos, deberá estar bajo la responsabilidad  del Sistema de Gestión de Calidad, con el fin de evitar el descontrol documental en su producción.</w:t>
      </w:r>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 xml:space="preserve">El registro y radicación de los documentos por la entidad independiente del medio y canal utilizado según el tipo de información, deberá estar centralizada en la oficina de </w:t>
      </w:r>
      <w:r w:rsidR="003D46CF" w:rsidRPr="00340C21">
        <w:rPr>
          <w:rFonts w:ascii="Arial" w:hAnsi="Arial" w:cs="Arial"/>
          <w:sz w:val="22"/>
          <w:szCs w:val="22"/>
        </w:rPr>
        <w:t>Unidad de Correspondencia</w:t>
      </w:r>
      <w:proofErr w:type="gramStart"/>
      <w:r w:rsidR="003D46CF" w:rsidRPr="00340C21">
        <w:rPr>
          <w:rFonts w:ascii="Arial" w:hAnsi="Arial" w:cs="Arial"/>
          <w:sz w:val="22"/>
          <w:szCs w:val="22"/>
        </w:rPr>
        <w:t>.</w:t>
      </w:r>
      <w:r w:rsidRPr="00340C21">
        <w:rPr>
          <w:rFonts w:ascii="Arial" w:hAnsi="Arial" w:cs="Arial"/>
          <w:sz w:val="22"/>
          <w:szCs w:val="22"/>
        </w:rPr>
        <w:t>.</w:t>
      </w:r>
      <w:proofErr w:type="gramEnd"/>
    </w:p>
    <w:p w:rsidR="003E01DB" w:rsidRPr="00340C21" w:rsidRDefault="003E01DB"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 xml:space="preserve">Las comunicaciones internas (entre dependencias) no deben imprimirse, ya que siempre y cuando la comunicación se realice mediante correos electrónicos con </w:t>
      </w:r>
      <w:r w:rsidRPr="00340C21">
        <w:rPr>
          <w:rFonts w:ascii="Arial" w:hAnsi="Arial" w:cs="Arial"/>
          <w:b/>
          <w:color w:val="FF0000"/>
          <w:sz w:val="22"/>
          <w:szCs w:val="22"/>
        </w:rPr>
        <w:t>dirección @empresa.com o correos electrónicos oficializados por la oficina de Sistemas, estos adquieran validez jurídica y probatoria</w:t>
      </w:r>
      <w:r w:rsidRPr="00340C21">
        <w:rPr>
          <w:rFonts w:ascii="Arial" w:hAnsi="Arial" w:cs="Arial"/>
          <w:sz w:val="22"/>
          <w:szCs w:val="22"/>
        </w:rPr>
        <w:t>.</w:t>
      </w:r>
    </w:p>
    <w:p w:rsidR="003D46CF" w:rsidRPr="00340C21" w:rsidRDefault="003D46CF" w:rsidP="00340C21">
      <w:pPr>
        <w:pStyle w:val="Prrafodelista"/>
        <w:numPr>
          <w:ilvl w:val="0"/>
          <w:numId w:val="20"/>
        </w:numPr>
        <w:spacing w:after="160" w:line="276" w:lineRule="auto"/>
        <w:ind w:left="360"/>
        <w:jc w:val="both"/>
        <w:rPr>
          <w:b/>
          <w:sz w:val="22"/>
          <w:szCs w:val="22"/>
        </w:rPr>
      </w:pPr>
      <w:r w:rsidRPr="00340C21">
        <w:rPr>
          <w:rFonts w:ascii="Arial" w:hAnsi="Arial" w:cs="Arial"/>
          <w:sz w:val="22"/>
          <w:szCs w:val="22"/>
        </w:rPr>
        <w:t xml:space="preserve">La conformación de los expedientes </w:t>
      </w:r>
      <w:r w:rsidR="00293987" w:rsidRPr="00340C21">
        <w:rPr>
          <w:rFonts w:ascii="Arial" w:hAnsi="Arial" w:cs="Arial"/>
          <w:sz w:val="22"/>
          <w:szCs w:val="22"/>
        </w:rPr>
        <w:t xml:space="preserve">generados en soportes </w:t>
      </w:r>
      <w:r w:rsidRPr="00340C21">
        <w:rPr>
          <w:rFonts w:ascii="Arial" w:hAnsi="Arial" w:cs="Arial"/>
          <w:sz w:val="22"/>
          <w:szCs w:val="22"/>
        </w:rPr>
        <w:t>híbridos</w:t>
      </w:r>
      <w:r w:rsidR="00293987" w:rsidRPr="00340C21">
        <w:rPr>
          <w:rFonts w:ascii="Arial" w:hAnsi="Arial" w:cs="Arial"/>
          <w:sz w:val="22"/>
          <w:szCs w:val="22"/>
        </w:rPr>
        <w:t xml:space="preserve"> (físico y digital) deben </w:t>
      </w:r>
      <w:r w:rsidR="00547DF5" w:rsidRPr="00340C21">
        <w:rPr>
          <w:rFonts w:ascii="Arial" w:hAnsi="Arial" w:cs="Arial"/>
          <w:sz w:val="22"/>
          <w:szCs w:val="22"/>
        </w:rPr>
        <w:t xml:space="preserve">ordenarse y rotularse de acuerdo a las </w:t>
      </w:r>
      <w:r w:rsidR="00293987" w:rsidRPr="00340C21">
        <w:rPr>
          <w:rFonts w:ascii="Arial" w:hAnsi="Arial" w:cs="Arial"/>
          <w:sz w:val="22"/>
          <w:szCs w:val="22"/>
        </w:rPr>
        <w:t>tablas de retenci</w:t>
      </w:r>
      <w:r w:rsidR="00547DF5" w:rsidRPr="00340C21">
        <w:rPr>
          <w:rFonts w:ascii="Arial" w:hAnsi="Arial" w:cs="Arial"/>
          <w:sz w:val="22"/>
          <w:szCs w:val="22"/>
        </w:rPr>
        <w:t>ón documental para facilitar su integración en los procesos de conservación.</w:t>
      </w:r>
    </w:p>
    <w:p w:rsidR="003D46CF" w:rsidRPr="00E00B0E" w:rsidRDefault="003D46CF" w:rsidP="003D46CF">
      <w:pPr>
        <w:pStyle w:val="Prrafodelista"/>
        <w:spacing w:after="160" w:line="276" w:lineRule="auto"/>
        <w:ind w:left="360"/>
        <w:jc w:val="both"/>
        <w:rPr>
          <w:b/>
        </w:rPr>
      </w:pPr>
    </w:p>
    <w:p w:rsidR="00CC2A3C" w:rsidRPr="00B9790A" w:rsidRDefault="00CC2A3C" w:rsidP="00CC2A3C">
      <w:pPr>
        <w:autoSpaceDE w:val="0"/>
        <w:autoSpaceDN w:val="0"/>
        <w:adjustRightInd w:val="0"/>
        <w:spacing w:line="360" w:lineRule="auto"/>
        <w:rPr>
          <w:rFonts w:ascii="Arial" w:hAnsi="Arial" w:cs="Arial"/>
          <w:b/>
          <w:sz w:val="22"/>
          <w:szCs w:val="22"/>
        </w:rPr>
      </w:pPr>
      <w:r w:rsidRPr="00B9790A">
        <w:rPr>
          <w:rFonts w:ascii="Arial" w:hAnsi="Arial" w:cs="Arial"/>
          <w:b/>
          <w:sz w:val="22"/>
          <w:szCs w:val="22"/>
        </w:rPr>
        <w:t>IDENTIFICACION DE LINEAMIENTOS RELACIONADOS</w:t>
      </w:r>
    </w:p>
    <w:p w:rsidR="003E01DB" w:rsidRPr="00340C21" w:rsidRDefault="003E01DB" w:rsidP="00693F6C">
      <w:pPr>
        <w:pStyle w:val="Prrafodelista"/>
        <w:numPr>
          <w:ilvl w:val="0"/>
          <w:numId w:val="19"/>
        </w:numPr>
        <w:spacing w:after="160" w:line="276" w:lineRule="auto"/>
        <w:jc w:val="both"/>
        <w:rPr>
          <w:rFonts w:ascii="Arial" w:hAnsi="Arial" w:cs="Arial"/>
          <w:b/>
          <w:sz w:val="22"/>
          <w:szCs w:val="22"/>
        </w:rPr>
      </w:pPr>
      <w:r w:rsidRPr="00340C21">
        <w:rPr>
          <w:rFonts w:ascii="Arial" w:hAnsi="Arial" w:cs="Arial"/>
          <w:sz w:val="22"/>
          <w:szCs w:val="22"/>
        </w:rPr>
        <w:t xml:space="preserve">Política de Gestión Documental </w:t>
      </w:r>
    </w:p>
    <w:p w:rsidR="003E01DB" w:rsidRPr="00340C21" w:rsidRDefault="003E01DB" w:rsidP="00693F6C">
      <w:pPr>
        <w:pStyle w:val="Prrafodelista"/>
        <w:numPr>
          <w:ilvl w:val="0"/>
          <w:numId w:val="19"/>
        </w:numPr>
        <w:spacing w:after="160" w:line="276" w:lineRule="auto"/>
        <w:jc w:val="both"/>
        <w:rPr>
          <w:rFonts w:ascii="Arial" w:hAnsi="Arial" w:cs="Arial"/>
          <w:b/>
          <w:sz w:val="22"/>
          <w:szCs w:val="22"/>
        </w:rPr>
      </w:pPr>
      <w:r w:rsidRPr="00340C21">
        <w:rPr>
          <w:rFonts w:ascii="Arial" w:hAnsi="Arial" w:cs="Arial"/>
          <w:sz w:val="22"/>
          <w:szCs w:val="22"/>
        </w:rPr>
        <w:t xml:space="preserve">Tabla de Retención Documental </w:t>
      </w:r>
    </w:p>
    <w:p w:rsidR="003E01DB" w:rsidRPr="00340C21" w:rsidRDefault="003E01DB" w:rsidP="00693F6C">
      <w:pPr>
        <w:pStyle w:val="Prrafodelista"/>
        <w:numPr>
          <w:ilvl w:val="0"/>
          <w:numId w:val="19"/>
        </w:numPr>
        <w:spacing w:after="160" w:line="276" w:lineRule="auto"/>
        <w:jc w:val="both"/>
        <w:rPr>
          <w:rFonts w:ascii="Arial" w:hAnsi="Arial" w:cs="Arial"/>
          <w:b/>
          <w:sz w:val="22"/>
          <w:szCs w:val="22"/>
        </w:rPr>
      </w:pPr>
      <w:r w:rsidRPr="00340C21">
        <w:rPr>
          <w:rFonts w:ascii="Arial" w:hAnsi="Arial" w:cs="Arial"/>
          <w:sz w:val="22"/>
          <w:szCs w:val="22"/>
        </w:rPr>
        <w:t>Cuadro de Clasificación Documental</w:t>
      </w:r>
    </w:p>
    <w:p w:rsidR="003E01DB" w:rsidRPr="002938CB" w:rsidRDefault="00547DF5" w:rsidP="00693F6C">
      <w:pPr>
        <w:pStyle w:val="Prrafodelista"/>
        <w:numPr>
          <w:ilvl w:val="0"/>
          <w:numId w:val="19"/>
        </w:numPr>
        <w:spacing w:after="160" w:line="276" w:lineRule="auto"/>
        <w:jc w:val="both"/>
        <w:rPr>
          <w:rFonts w:ascii="Arial" w:hAnsi="Arial" w:cs="Arial"/>
          <w:b/>
          <w:sz w:val="22"/>
          <w:szCs w:val="22"/>
        </w:rPr>
      </w:pPr>
      <w:r w:rsidRPr="00340C21">
        <w:rPr>
          <w:rFonts w:ascii="Arial" w:hAnsi="Arial" w:cs="Arial"/>
          <w:sz w:val="22"/>
          <w:szCs w:val="22"/>
        </w:rPr>
        <w:t>Reglamento Interno de Archivo</w:t>
      </w:r>
      <w:r w:rsidR="00F85222">
        <w:rPr>
          <w:rFonts w:ascii="Arial" w:hAnsi="Arial" w:cs="Arial"/>
          <w:sz w:val="22"/>
          <w:szCs w:val="22"/>
        </w:rPr>
        <w:t xml:space="preserve"> y Correspondencia</w:t>
      </w:r>
    </w:p>
    <w:p w:rsidR="002938CB" w:rsidRPr="00340C21" w:rsidRDefault="002938CB" w:rsidP="00693F6C">
      <w:pPr>
        <w:pStyle w:val="Prrafodelista"/>
        <w:numPr>
          <w:ilvl w:val="0"/>
          <w:numId w:val="19"/>
        </w:numPr>
        <w:spacing w:after="160" w:line="276" w:lineRule="auto"/>
        <w:jc w:val="both"/>
        <w:rPr>
          <w:rFonts w:ascii="Arial" w:hAnsi="Arial" w:cs="Arial"/>
          <w:b/>
          <w:sz w:val="22"/>
          <w:szCs w:val="22"/>
        </w:rPr>
      </w:pPr>
    </w:p>
    <w:p w:rsidR="003E01DB" w:rsidRPr="00340C21" w:rsidRDefault="003E01DB" w:rsidP="00693F6C">
      <w:pPr>
        <w:pStyle w:val="Prrafodelista"/>
        <w:numPr>
          <w:ilvl w:val="0"/>
          <w:numId w:val="19"/>
        </w:numPr>
        <w:spacing w:after="160" w:line="276" w:lineRule="auto"/>
        <w:jc w:val="both"/>
        <w:rPr>
          <w:rFonts w:ascii="Arial" w:hAnsi="Arial" w:cs="Arial"/>
          <w:b/>
          <w:color w:val="FF0000"/>
          <w:sz w:val="22"/>
          <w:szCs w:val="22"/>
        </w:rPr>
      </w:pPr>
      <w:r w:rsidRPr="00340C21">
        <w:rPr>
          <w:rFonts w:ascii="Arial" w:hAnsi="Arial" w:cs="Arial"/>
          <w:color w:val="FF0000"/>
          <w:sz w:val="22"/>
          <w:szCs w:val="22"/>
        </w:rPr>
        <w:lastRenderedPageBreak/>
        <w:t>Programa específico de Gestión de Documentos electrónicos</w:t>
      </w:r>
    </w:p>
    <w:p w:rsidR="003E01DB" w:rsidRPr="00340C21" w:rsidRDefault="003E01DB" w:rsidP="00693F6C">
      <w:pPr>
        <w:pStyle w:val="Prrafodelista"/>
        <w:numPr>
          <w:ilvl w:val="0"/>
          <w:numId w:val="19"/>
        </w:numPr>
        <w:spacing w:after="160" w:line="276" w:lineRule="auto"/>
        <w:jc w:val="both"/>
        <w:rPr>
          <w:rFonts w:ascii="Arial" w:hAnsi="Arial" w:cs="Arial"/>
          <w:b/>
          <w:color w:val="FF0000"/>
          <w:sz w:val="22"/>
          <w:szCs w:val="22"/>
        </w:rPr>
      </w:pPr>
      <w:r w:rsidRPr="00340C21">
        <w:rPr>
          <w:rFonts w:ascii="Arial" w:hAnsi="Arial" w:cs="Arial"/>
          <w:color w:val="FF0000"/>
          <w:sz w:val="22"/>
          <w:szCs w:val="22"/>
        </w:rPr>
        <w:t>Programa específico de normalización de formas y formularios electrónicos</w:t>
      </w:r>
    </w:p>
    <w:p w:rsidR="003E01DB" w:rsidRPr="00340C21" w:rsidRDefault="003E01DB" w:rsidP="00693F6C">
      <w:pPr>
        <w:pStyle w:val="Prrafodelista"/>
        <w:numPr>
          <w:ilvl w:val="0"/>
          <w:numId w:val="19"/>
        </w:numPr>
        <w:spacing w:after="160" w:line="276" w:lineRule="auto"/>
        <w:jc w:val="both"/>
        <w:rPr>
          <w:rFonts w:ascii="Arial" w:hAnsi="Arial" w:cs="Arial"/>
          <w:b/>
          <w:color w:val="FF0000"/>
          <w:sz w:val="22"/>
          <w:szCs w:val="22"/>
        </w:rPr>
      </w:pPr>
      <w:r w:rsidRPr="00340C21">
        <w:rPr>
          <w:rFonts w:ascii="Arial" w:hAnsi="Arial" w:cs="Arial"/>
          <w:color w:val="FF0000"/>
          <w:sz w:val="22"/>
          <w:szCs w:val="22"/>
        </w:rPr>
        <w:t>Programa específico de documentos vitales y esenciales</w:t>
      </w:r>
    </w:p>
    <w:p w:rsidR="00FC0B0D" w:rsidRPr="00547DF5" w:rsidRDefault="00FC0B0D" w:rsidP="002E6CC9">
      <w:pPr>
        <w:spacing w:line="360" w:lineRule="auto"/>
        <w:contextualSpacing/>
        <w:jc w:val="both"/>
        <w:rPr>
          <w:rFonts w:ascii="Arial" w:hAnsi="Arial" w:cs="Arial"/>
          <w:b/>
          <w:color w:val="FF0000"/>
          <w:sz w:val="22"/>
          <w:szCs w:val="22"/>
        </w:rPr>
      </w:pPr>
    </w:p>
    <w:tbl>
      <w:tblPr>
        <w:tblW w:w="9180" w:type="dxa"/>
        <w:tblInd w:w="55" w:type="dxa"/>
        <w:tblCellMar>
          <w:left w:w="70" w:type="dxa"/>
          <w:right w:w="70" w:type="dxa"/>
        </w:tblCellMar>
        <w:tblLook w:val="04A0" w:firstRow="1" w:lastRow="0" w:firstColumn="1" w:lastColumn="0" w:noHBand="0" w:noVBand="1"/>
      </w:tblPr>
      <w:tblGrid>
        <w:gridCol w:w="1640"/>
        <w:gridCol w:w="2500"/>
        <w:gridCol w:w="440"/>
        <w:gridCol w:w="440"/>
        <w:gridCol w:w="460"/>
        <w:gridCol w:w="640"/>
        <w:gridCol w:w="760"/>
        <w:gridCol w:w="1140"/>
        <w:gridCol w:w="1160"/>
      </w:tblGrid>
      <w:tr w:rsidR="00CA30BD" w:rsidRPr="00CA30BD" w:rsidTr="00CA30BD">
        <w:trPr>
          <w:trHeight w:val="315"/>
          <w:tblHeader/>
        </w:trPr>
        <w:tc>
          <w:tcPr>
            <w:tcW w:w="4580" w:type="dxa"/>
            <w:gridSpan w:val="3"/>
            <w:tcBorders>
              <w:top w:val="nil"/>
              <w:left w:val="nil"/>
              <w:bottom w:val="nil"/>
              <w:right w:val="nil"/>
            </w:tcBorders>
            <w:shd w:val="clear" w:color="auto" w:fill="auto"/>
            <w:noWrap/>
            <w:vAlign w:val="bottom"/>
            <w:hideMark/>
          </w:tcPr>
          <w:p w:rsidR="00FC0B0D" w:rsidRDefault="00FC0B0D" w:rsidP="00CA30BD">
            <w:pPr>
              <w:rPr>
                <w:rFonts w:ascii="Arial" w:hAnsi="Arial" w:cs="Arial"/>
                <w:color w:val="000000"/>
                <w:sz w:val="18"/>
                <w:szCs w:val="18"/>
                <w:lang w:val="es-CO" w:eastAsia="es-CO"/>
              </w:rPr>
            </w:pPr>
          </w:p>
          <w:p w:rsidR="00FC0B0D" w:rsidRDefault="00FC0B0D" w:rsidP="00CA30BD">
            <w:pPr>
              <w:rPr>
                <w:rFonts w:ascii="Arial" w:hAnsi="Arial" w:cs="Arial"/>
                <w:color w:val="000000"/>
                <w:sz w:val="18"/>
                <w:szCs w:val="18"/>
                <w:lang w:val="es-CO" w:eastAsia="es-CO"/>
              </w:rPr>
            </w:pPr>
          </w:p>
          <w:p w:rsidR="00CA30BD" w:rsidRPr="00CA30BD" w:rsidRDefault="00CA30BD" w:rsidP="00CA30BD">
            <w:pPr>
              <w:rPr>
                <w:rFonts w:ascii="Arial" w:hAnsi="Arial" w:cs="Arial"/>
                <w:color w:val="000000"/>
                <w:sz w:val="18"/>
                <w:szCs w:val="18"/>
                <w:lang w:val="es-CO" w:eastAsia="es-CO"/>
              </w:rPr>
            </w:pPr>
            <w:r>
              <w:rPr>
                <w:rFonts w:ascii="Arial" w:hAnsi="Arial" w:cs="Arial"/>
                <w:color w:val="000000"/>
                <w:sz w:val="18"/>
                <w:szCs w:val="18"/>
                <w:lang w:val="es-CO" w:eastAsia="es-CO"/>
              </w:rPr>
              <w:t>P</w:t>
            </w:r>
            <w:r w:rsidRPr="00CA30BD">
              <w:rPr>
                <w:rFonts w:ascii="Arial" w:hAnsi="Arial" w:cs="Arial"/>
                <w:color w:val="000000"/>
                <w:sz w:val="18"/>
                <w:szCs w:val="18"/>
                <w:lang w:val="es-CO" w:eastAsia="es-CO"/>
              </w:rPr>
              <w:t xml:space="preserve">lan de Trabajo: Proceso de Producción Documental </w:t>
            </w:r>
          </w:p>
        </w:tc>
        <w:tc>
          <w:tcPr>
            <w:tcW w:w="440" w:type="dxa"/>
            <w:tcBorders>
              <w:top w:val="nil"/>
              <w:left w:val="nil"/>
              <w:bottom w:val="nil"/>
              <w:right w:val="nil"/>
            </w:tcBorders>
            <w:shd w:val="clear" w:color="auto" w:fill="auto"/>
            <w:noWrap/>
            <w:vAlign w:val="bottom"/>
            <w:hideMark/>
          </w:tcPr>
          <w:p w:rsidR="00CA30BD" w:rsidRPr="00CA30BD" w:rsidRDefault="00CA30BD" w:rsidP="00CA30BD">
            <w:pPr>
              <w:rPr>
                <w:rFonts w:ascii="Arial" w:hAnsi="Arial" w:cs="Arial"/>
                <w:color w:val="000000"/>
                <w:sz w:val="18"/>
                <w:szCs w:val="18"/>
                <w:lang w:val="es-CO" w:eastAsia="es-CO"/>
              </w:rPr>
            </w:pPr>
          </w:p>
        </w:tc>
        <w:tc>
          <w:tcPr>
            <w:tcW w:w="460" w:type="dxa"/>
            <w:tcBorders>
              <w:top w:val="nil"/>
              <w:left w:val="nil"/>
              <w:bottom w:val="nil"/>
              <w:right w:val="nil"/>
            </w:tcBorders>
            <w:shd w:val="clear" w:color="auto" w:fill="auto"/>
            <w:noWrap/>
            <w:vAlign w:val="bottom"/>
            <w:hideMark/>
          </w:tcPr>
          <w:p w:rsidR="00CA30BD" w:rsidRPr="00CA30BD" w:rsidRDefault="00CA30BD" w:rsidP="00CA30BD">
            <w:pPr>
              <w:rPr>
                <w:rFonts w:ascii="Arial" w:hAnsi="Arial" w:cs="Arial"/>
                <w:color w:val="000000"/>
                <w:sz w:val="18"/>
                <w:szCs w:val="18"/>
                <w:lang w:val="es-CO" w:eastAsia="es-CO"/>
              </w:rPr>
            </w:pPr>
          </w:p>
        </w:tc>
        <w:tc>
          <w:tcPr>
            <w:tcW w:w="640" w:type="dxa"/>
            <w:tcBorders>
              <w:top w:val="nil"/>
              <w:left w:val="nil"/>
              <w:bottom w:val="nil"/>
              <w:right w:val="nil"/>
            </w:tcBorders>
            <w:shd w:val="clear" w:color="auto" w:fill="auto"/>
            <w:noWrap/>
            <w:vAlign w:val="bottom"/>
            <w:hideMark/>
          </w:tcPr>
          <w:p w:rsidR="00CA30BD" w:rsidRPr="00CA30BD" w:rsidRDefault="00CA30BD" w:rsidP="00CA30BD">
            <w:pPr>
              <w:rPr>
                <w:rFonts w:ascii="Arial" w:hAnsi="Arial" w:cs="Arial"/>
                <w:color w:val="000000"/>
                <w:sz w:val="18"/>
                <w:szCs w:val="18"/>
                <w:lang w:val="es-CO" w:eastAsia="es-CO"/>
              </w:rPr>
            </w:pPr>
          </w:p>
        </w:tc>
        <w:tc>
          <w:tcPr>
            <w:tcW w:w="760" w:type="dxa"/>
            <w:tcBorders>
              <w:top w:val="nil"/>
              <w:left w:val="nil"/>
              <w:bottom w:val="nil"/>
              <w:right w:val="nil"/>
            </w:tcBorders>
            <w:shd w:val="clear" w:color="auto" w:fill="auto"/>
            <w:noWrap/>
            <w:vAlign w:val="bottom"/>
            <w:hideMark/>
          </w:tcPr>
          <w:p w:rsidR="00CA30BD" w:rsidRPr="00CA30BD" w:rsidRDefault="00CA30BD" w:rsidP="00CA30BD">
            <w:pPr>
              <w:rPr>
                <w:rFonts w:ascii="Arial" w:hAnsi="Arial" w:cs="Arial"/>
                <w:color w:val="000000"/>
                <w:sz w:val="18"/>
                <w:szCs w:val="18"/>
                <w:lang w:val="es-CO" w:eastAsia="es-CO"/>
              </w:rPr>
            </w:pPr>
          </w:p>
        </w:tc>
        <w:tc>
          <w:tcPr>
            <w:tcW w:w="1140" w:type="dxa"/>
            <w:tcBorders>
              <w:top w:val="nil"/>
              <w:left w:val="nil"/>
              <w:bottom w:val="nil"/>
              <w:right w:val="nil"/>
            </w:tcBorders>
            <w:shd w:val="clear" w:color="auto" w:fill="auto"/>
            <w:noWrap/>
            <w:vAlign w:val="bottom"/>
            <w:hideMark/>
          </w:tcPr>
          <w:p w:rsidR="00CA30BD" w:rsidRPr="00CA30BD" w:rsidRDefault="00CA30BD" w:rsidP="00CA30BD">
            <w:pPr>
              <w:rPr>
                <w:rFonts w:ascii="Arial" w:hAnsi="Arial" w:cs="Arial"/>
                <w:color w:val="000000"/>
                <w:sz w:val="18"/>
                <w:szCs w:val="18"/>
                <w:lang w:val="es-CO" w:eastAsia="es-CO"/>
              </w:rPr>
            </w:pPr>
          </w:p>
        </w:tc>
        <w:tc>
          <w:tcPr>
            <w:tcW w:w="1160" w:type="dxa"/>
            <w:tcBorders>
              <w:top w:val="nil"/>
              <w:left w:val="nil"/>
              <w:bottom w:val="nil"/>
              <w:right w:val="nil"/>
            </w:tcBorders>
            <w:shd w:val="clear" w:color="auto" w:fill="auto"/>
            <w:noWrap/>
            <w:vAlign w:val="bottom"/>
            <w:hideMark/>
          </w:tcPr>
          <w:p w:rsidR="00CA30BD" w:rsidRPr="00CA30BD" w:rsidRDefault="00CA30BD" w:rsidP="00CA30BD">
            <w:pPr>
              <w:rPr>
                <w:rFonts w:ascii="Arial" w:hAnsi="Arial" w:cs="Arial"/>
                <w:color w:val="000000"/>
                <w:sz w:val="18"/>
                <w:szCs w:val="18"/>
                <w:lang w:val="es-CO" w:eastAsia="es-CO"/>
              </w:rPr>
            </w:pPr>
          </w:p>
        </w:tc>
      </w:tr>
      <w:tr w:rsidR="00CA30BD" w:rsidRPr="00CA30BD" w:rsidTr="00CA30BD">
        <w:trPr>
          <w:trHeight w:val="315"/>
          <w:tblHeader/>
        </w:trPr>
        <w:tc>
          <w:tcPr>
            <w:tcW w:w="16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A30BD" w:rsidRPr="00FC0B0D" w:rsidRDefault="00CA30BD" w:rsidP="00CA30BD">
            <w:pPr>
              <w:jc w:val="center"/>
              <w:rPr>
                <w:rFonts w:ascii="Arial" w:hAnsi="Arial" w:cs="Arial"/>
                <w:b/>
                <w:color w:val="000000"/>
                <w:sz w:val="18"/>
                <w:szCs w:val="18"/>
                <w:lang w:val="es-CO" w:eastAsia="es-CO"/>
              </w:rPr>
            </w:pPr>
            <w:r w:rsidRPr="00FC0B0D">
              <w:rPr>
                <w:rFonts w:ascii="Arial" w:hAnsi="Arial" w:cs="Arial"/>
                <w:b/>
                <w:color w:val="000000"/>
                <w:sz w:val="18"/>
                <w:szCs w:val="18"/>
                <w:lang w:val="es-CO" w:eastAsia="es-CO"/>
              </w:rPr>
              <w:t>ASPECTOS</w:t>
            </w:r>
          </w:p>
        </w:tc>
        <w:tc>
          <w:tcPr>
            <w:tcW w:w="2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30BD" w:rsidRPr="00FC0B0D" w:rsidRDefault="00CA30BD" w:rsidP="00CA30BD">
            <w:pPr>
              <w:jc w:val="center"/>
              <w:rPr>
                <w:rFonts w:ascii="Arial" w:hAnsi="Arial" w:cs="Arial"/>
                <w:b/>
                <w:color w:val="000000"/>
                <w:sz w:val="18"/>
                <w:szCs w:val="18"/>
                <w:lang w:val="es-CO" w:eastAsia="es-CO"/>
              </w:rPr>
            </w:pPr>
            <w:r w:rsidRPr="00FC0B0D">
              <w:rPr>
                <w:rFonts w:ascii="Arial" w:hAnsi="Arial" w:cs="Arial"/>
                <w:b/>
                <w:color w:val="000000"/>
                <w:sz w:val="18"/>
                <w:szCs w:val="18"/>
                <w:lang w:val="es-CO" w:eastAsia="es-CO"/>
              </w:rPr>
              <w:t>ACTIVIDADES A DESARROLLAR(Medibles y Cuantificables)</w:t>
            </w:r>
          </w:p>
        </w:tc>
        <w:tc>
          <w:tcPr>
            <w:tcW w:w="19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30BD" w:rsidRPr="00FC0B0D" w:rsidRDefault="00CA30BD" w:rsidP="00CA30BD">
            <w:pPr>
              <w:jc w:val="center"/>
              <w:rPr>
                <w:rFonts w:ascii="Arial" w:hAnsi="Arial" w:cs="Arial"/>
                <w:b/>
                <w:color w:val="000000"/>
                <w:sz w:val="18"/>
                <w:szCs w:val="18"/>
                <w:lang w:val="es-CO" w:eastAsia="es-CO"/>
              </w:rPr>
            </w:pPr>
            <w:r w:rsidRPr="00FC0B0D">
              <w:rPr>
                <w:rFonts w:ascii="Arial" w:hAnsi="Arial" w:cs="Arial"/>
                <w:b/>
                <w:color w:val="000000"/>
                <w:sz w:val="18"/>
                <w:szCs w:val="18"/>
                <w:lang w:val="es-CO" w:eastAsia="es-CO"/>
              </w:rPr>
              <w:t>TIPO DE REQUISITO</w:t>
            </w:r>
          </w:p>
        </w:tc>
        <w:tc>
          <w:tcPr>
            <w:tcW w:w="30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CA30BD" w:rsidRPr="00FC0B0D" w:rsidRDefault="00CA30BD" w:rsidP="00CA30BD">
            <w:pPr>
              <w:jc w:val="center"/>
              <w:rPr>
                <w:rFonts w:ascii="Arial" w:hAnsi="Arial" w:cs="Arial"/>
                <w:b/>
                <w:color w:val="000000"/>
                <w:sz w:val="18"/>
                <w:szCs w:val="18"/>
                <w:lang w:val="es-CO" w:eastAsia="es-CO"/>
              </w:rPr>
            </w:pPr>
            <w:r w:rsidRPr="00FC0B0D">
              <w:rPr>
                <w:rFonts w:ascii="Arial" w:hAnsi="Arial" w:cs="Arial"/>
                <w:b/>
                <w:color w:val="000000"/>
                <w:sz w:val="18"/>
                <w:szCs w:val="18"/>
                <w:lang w:val="es-CO" w:eastAsia="es-CO"/>
              </w:rPr>
              <w:t xml:space="preserve">EJECUCIÓN </w:t>
            </w:r>
          </w:p>
        </w:tc>
      </w:tr>
      <w:tr w:rsidR="00CA30BD" w:rsidRPr="00CA30BD" w:rsidTr="00CA30BD">
        <w:trPr>
          <w:trHeight w:val="1275"/>
          <w:tblHeader/>
        </w:trPr>
        <w:tc>
          <w:tcPr>
            <w:tcW w:w="1640" w:type="dxa"/>
            <w:vMerge/>
            <w:tcBorders>
              <w:top w:val="single" w:sz="8" w:space="0" w:color="auto"/>
              <w:left w:val="single" w:sz="8" w:space="0" w:color="auto"/>
              <w:bottom w:val="single" w:sz="8" w:space="0" w:color="000000"/>
              <w:right w:val="single" w:sz="8" w:space="0" w:color="auto"/>
            </w:tcBorders>
            <w:vAlign w:val="center"/>
            <w:hideMark/>
          </w:tcPr>
          <w:p w:rsidR="00CA30BD" w:rsidRPr="00FC0B0D" w:rsidRDefault="00CA30BD" w:rsidP="00CA30BD">
            <w:pPr>
              <w:rPr>
                <w:rFonts w:ascii="Arial" w:hAnsi="Arial" w:cs="Arial"/>
                <w:b/>
                <w:color w:val="000000"/>
                <w:sz w:val="18"/>
                <w:szCs w:val="18"/>
                <w:lang w:val="es-CO" w:eastAsia="es-CO"/>
              </w:rPr>
            </w:pPr>
          </w:p>
        </w:tc>
        <w:tc>
          <w:tcPr>
            <w:tcW w:w="2500" w:type="dxa"/>
            <w:vMerge/>
            <w:tcBorders>
              <w:top w:val="single" w:sz="8" w:space="0" w:color="auto"/>
              <w:left w:val="single" w:sz="8" w:space="0" w:color="auto"/>
              <w:bottom w:val="single" w:sz="8" w:space="0" w:color="000000"/>
              <w:right w:val="single" w:sz="8" w:space="0" w:color="auto"/>
            </w:tcBorders>
            <w:vAlign w:val="center"/>
            <w:hideMark/>
          </w:tcPr>
          <w:p w:rsidR="00CA30BD" w:rsidRPr="00FC0B0D" w:rsidRDefault="00CA30BD" w:rsidP="00CA30BD">
            <w:pPr>
              <w:rPr>
                <w:rFonts w:ascii="Arial" w:hAnsi="Arial" w:cs="Arial"/>
                <w:b/>
                <w:color w:val="000000"/>
                <w:sz w:val="18"/>
                <w:szCs w:val="18"/>
                <w:lang w:val="es-CO" w:eastAsia="es-CO"/>
              </w:rPr>
            </w:pPr>
          </w:p>
        </w:tc>
        <w:tc>
          <w:tcPr>
            <w:tcW w:w="440"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CA30BD" w:rsidRPr="00FC0B0D" w:rsidRDefault="00CA30BD" w:rsidP="00CA30BD">
            <w:pPr>
              <w:jc w:val="center"/>
              <w:rPr>
                <w:rFonts w:ascii="Arial" w:hAnsi="Arial" w:cs="Arial"/>
                <w:b/>
                <w:color w:val="000000"/>
                <w:sz w:val="18"/>
                <w:szCs w:val="18"/>
                <w:lang w:val="es-CO" w:eastAsia="es-CO"/>
              </w:rPr>
            </w:pPr>
            <w:r w:rsidRPr="00FC0B0D">
              <w:rPr>
                <w:rFonts w:ascii="Arial" w:hAnsi="Arial" w:cs="Arial"/>
                <w:b/>
                <w:color w:val="000000"/>
                <w:sz w:val="18"/>
                <w:szCs w:val="18"/>
                <w:lang w:val="es-CO" w:eastAsia="es-CO"/>
              </w:rPr>
              <w:t>Administrativo</w:t>
            </w:r>
          </w:p>
        </w:tc>
        <w:tc>
          <w:tcPr>
            <w:tcW w:w="440" w:type="dxa"/>
            <w:tcBorders>
              <w:top w:val="nil"/>
              <w:left w:val="nil"/>
              <w:bottom w:val="single" w:sz="8" w:space="0" w:color="auto"/>
              <w:right w:val="nil"/>
            </w:tcBorders>
            <w:shd w:val="clear" w:color="auto" w:fill="auto"/>
            <w:noWrap/>
            <w:textDirection w:val="btLr"/>
            <w:vAlign w:val="bottom"/>
            <w:hideMark/>
          </w:tcPr>
          <w:p w:rsidR="00CA30BD" w:rsidRPr="00FC0B0D" w:rsidRDefault="00CA30BD" w:rsidP="00CA30BD">
            <w:pPr>
              <w:jc w:val="center"/>
              <w:rPr>
                <w:rFonts w:ascii="Arial" w:hAnsi="Arial" w:cs="Arial"/>
                <w:b/>
                <w:color w:val="000000"/>
                <w:sz w:val="18"/>
                <w:szCs w:val="18"/>
                <w:lang w:val="es-CO" w:eastAsia="es-CO"/>
              </w:rPr>
            </w:pPr>
            <w:r w:rsidRPr="00FC0B0D">
              <w:rPr>
                <w:rFonts w:ascii="Arial" w:hAnsi="Arial" w:cs="Arial"/>
                <w:b/>
                <w:color w:val="000000"/>
                <w:sz w:val="18"/>
                <w:szCs w:val="18"/>
                <w:lang w:val="es-CO" w:eastAsia="es-CO"/>
              </w:rPr>
              <w:t xml:space="preserve">Legal </w:t>
            </w:r>
          </w:p>
        </w:tc>
        <w:tc>
          <w:tcPr>
            <w:tcW w:w="460"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CA30BD" w:rsidRPr="00FC0B0D" w:rsidRDefault="00CA30BD" w:rsidP="00CA30BD">
            <w:pPr>
              <w:jc w:val="center"/>
              <w:rPr>
                <w:rFonts w:ascii="Arial" w:hAnsi="Arial" w:cs="Arial"/>
                <w:b/>
                <w:color w:val="000000"/>
                <w:sz w:val="18"/>
                <w:szCs w:val="18"/>
                <w:lang w:val="es-CO" w:eastAsia="es-CO"/>
              </w:rPr>
            </w:pPr>
            <w:r w:rsidRPr="00FC0B0D">
              <w:rPr>
                <w:rFonts w:ascii="Arial" w:hAnsi="Arial" w:cs="Arial"/>
                <w:b/>
                <w:color w:val="000000"/>
                <w:sz w:val="18"/>
                <w:szCs w:val="18"/>
                <w:lang w:val="es-CO" w:eastAsia="es-CO"/>
              </w:rPr>
              <w:t>Funcional</w:t>
            </w:r>
          </w:p>
        </w:tc>
        <w:tc>
          <w:tcPr>
            <w:tcW w:w="640" w:type="dxa"/>
            <w:tcBorders>
              <w:top w:val="nil"/>
              <w:left w:val="nil"/>
              <w:bottom w:val="single" w:sz="8" w:space="0" w:color="auto"/>
              <w:right w:val="single" w:sz="8" w:space="0" w:color="auto"/>
            </w:tcBorders>
            <w:shd w:val="clear" w:color="auto" w:fill="auto"/>
            <w:noWrap/>
            <w:textDirection w:val="btLr"/>
            <w:vAlign w:val="bottom"/>
            <w:hideMark/>
          </w:tcPr>
          <w:p w:rsidR="00CA30BD" w:rsidRPr="00FC0B0D" w:rsidRDefault="00700740" w:rsidP="00CA30BD">
            <w:pPr>
              <w:jc w:val="center"/>
              <w:rPr>
                <w:rFonts w:ascii="Arial" w:hAnsi="Arial" w:cs="Arial"/>
                <w:b/>
                <w:color w:val="000000"/>
                <w:sz w:val="18"/>
                <w:szCs w:val="18"/>
                <w:lang w:val="es-CO" w:eastAsia="es-CO"/>
              </w:rPr>
            </w:pPr>
            <w:r w:rsidRPr="00FC0B0D">
              <w:rPr>
                <w:rFonts w:ascii="Arial" w:hAnsi="Arial" w:cs="Arial"/>
                <w:b/>
                <w:color w:val="000000"/>
                <w:sz w:val="18"/>
                <w:szCs w:val="18"/>
                <w:lang w:val="es-CO" w:eastAsia="es-CO"/>
              </w:rPr>
              <w:t>Tecnológico</w:t>
            </w:r>
          </w:p>
        </w:tc>
        <w:tc>
          <w:tcPr>
            <w:tcW w:w="760" w:type="dxa"/>
            <w:tcBorders>
              <w:top w:val="nil"/>
              <w:left w:val="nil"/>
              <w:bottom w:val="single" w:sz="8" w:space="0" w:color="auto"/>
              <w:right w:val="single" w:sz="8" w:space="0" w:color="auto"/>
            </w:tcBorders>
            <w:shd w:val="clear" w:color="auto" w:fill="auto"/>
            <w:vAlign w:val="center"/>
            <w:hideMark/>
          </w:tcPr>
          <w:p w:rsidR="00CA30BD" w:rsidRPr="00FC0B0D" w:rsidRDefault="00CA30BD" w:rsidP="00DF74A3">
            <w:pPr>
              <w:jc w:val="center"/>
              <w:rPr>
                <w:rFonts w:ascii="Arial" w:hAnsi="Arial" w:cs="Arial"/>
                <w:b/>
                <w:color w:val="000000"/>
                <w:sz w:val="18"/>
                <w:szCs w:val="18"/>
                <w:lang w:val="es-CO" w:eastAsia="es-CO"/>
              </w:rPr>
            </w:pPr>
            <w:r w:rsidRPr="00FC0B0D">
              <w:rPr>
                <w:rFonts w:ascii="Arial" w:hAnsi="Arial" w:cs="Arial"/>
                <w:b/>
                <w:color w:val="000000"/>
                <w:sz w:val="18"/>
                <w:szCs w:val="18"/>
                <w:lang w:val="es-CO" w:eastAsia="es-CO"/>
              </w:rPr>
              <w:t>Corto Plazo 20</w:t>
            </w:r>
            <w:r w:rsidR="00DF74A3">
              <w:rPr>
                <w:rFonts w:ascii="Arial" w:hAnsi="Arial" w:cs="Arial"/>
                <w:b/>
                <w:color w:val="000000"/>
                <w:sz w:val="18"/>
                <w:szCs w:val="18"/>
                <w:lang w:val="es-CO" w:eastAsia="es-CO"/>
              </w:rPr>
              <w:t>20</w:t>
            </w:r>
          </w:p>
        </w:tc>
        <w:tc>
          <w:tcPr>
            <w:tcW w:w="1140" w:type="dxa"/>
            <w:tcBorders>
              <w:top w:val="nil"/>
              <w:left w:val="nil"/>
              <w:bottom w:val="single" w:sz="8" w:space="0" w:color="auto"/>
              <w:right w:val="nil"/>
            </w:tcBorders>
            <w:shd w:val="clear" w:color="auto" w:fill="auto"/>
            <w:vAlign w:val="center"/>
            <w:hideMark/>
          </w:tcPr>
          <w:p w:rsidR="00CA30BD" w:rsidRPr="00FC0B0D" w:rsidRDefault="00CA30BD" w:rsidP="00DF74A3">
            <w:pPr>
              <w:jc w:val="center"/>
              <w:rPr>
                <w:rFonts w:ascii="Arial" w:hAnsi="Arial" w:cs="Arial"/>
                <w:b/>
                <w:color w:val="000000"/>
                <w:sz w:val="18"/>
                <w:szCs w:val="18"/>
                <w:lang w:val="es-CO" w:eastAsia="es-CO"/>
              </w:rPr>
            </w:pPr>
            <w:r w:rsidRPr="00FC0B0D">
              <w:rPr>
                <w:rFonts w:ascii="Arial" w:hAnsi="Arial" w:cs="Arial"/>
                <w:b/>
                <w:color w:val="000000"/>
                <w:sz w:val="18"/>
                <w:szCs w:val="18"/>
                <w:lang w:val="es-CO" w:eastAsia="es-CO"/>
              </w:rPr>
              <w:t>Mediano plazo  (20</w:t>
            </w:r>
            <w:r w:rsidR="00DF74A3">
              <w:rPr>
                <w:rFonts w:ascii="Arial" w:hAnsi="Arial" w:cs="Arial"/>
                <w:b/>
                <w:color w:val="000000"/>
                <w:sz w:val="18"/>
                <w:szCs w:val="18"/>
                <w:lang w:val="es-CO" w:eastAsia="es-CO"/>
              </w:rPr>
              <w:t>21-2023</w:t>
            </w:r>
            <w:r w:rsidRPr="00FC0B0D">
              <w:rPr>
                <w:rFonts w:ascii="Arial" w:hAnsi="Arial" w:cs="Arial"/>
                <w:b/>
                <w:color w:val="000000"/>
                <w:sz w:val="18"/>
                <w:szCs w:val="18"/>
                <w:lang w:val="es-CO" w:eastAsia="es-CO"/>
              </w:rPr>
              <w:t>)</w:t>
            </w:r>
          </w:p>
        </w:tc>
        <w:tc>
          <w:tcPr>
            <w:tcW w:w="1160" w:type="dxa"/>
            <w:tcBorders>
              <w:top w:val="nil"/>
              <w:left w:val="single" w:sz="8" w:space="0" w:color="auto"/>
              <w:bottom w:val="single" w:sz="8" w:space="0" w:color="auto"/>
              <w:right w:val="single" w:sz="8" w:space="0" w:color="auto"/>
            </w:tcBorders>
            <w:shd w:val="clear" w:color="auto" w:fill="auto"/>
            <w:vAlign w:val="center"/>
            <w:hideMark/>
          </w:tcPr>
          <w:p w:rsidR="00CA30BD" w:rsidRPr="00FC0B0D" w:rsidRDefault="00DF74A3" w:rsidP="00CA30BD">
            <w:pPr>
              <w:jc w:val="center"/>
              <w:rPr>
                <w:rFonts w:ascii="Arial" w:hAnsi="Arial" w:cs="Arial"/>
                <w:b/>
                <w:color w:val="000000"/>
                <w:sz w:val="18"/>
                <w:szCs w:val="18"/>
                <w:lang w:val="es-CO" w:eastAsia="es-CO"/>
              </w:rPr>
            </w:pPr>
            <w:r>
              <w:rPr>
                <w:rFonts w:ascii="Arial" w:hAnsi="Arial" w:cs="Arial"/>
                <w:b/>
                <w:color w:val="000000"/>
                <w:sz w:val="18"/>
                <w:szCs w:val="18"/>
                <w:lang w:val="es-CO" w:eastAsia="es-CO"/>
              </w:rPr>
              <w:t>Largo Plazo (2024</w:t>
            </w:r>
            <w:r w:rsidR="00CA30BD" w:rsidRPr="00FC0B0D">
              <w:rPr>
                <w:rFonts w:ascii="Arial" w:hAnsi="Arial" w:cs="Arial"/>
                <w:b/>
                <w:color w:val="000000"/>
                <w:sz w:val="18"/>
                <w:szCs w:val="18"/>
                <w:lang w:val="es-CO" w:eastAsia="es-CO"/>
              </w:rPr>
              <w:t>-202</w:t>
            </w:r>
            <w:r>
              <w:rPr>
                <w:rFonts w:ascii="Arial" w:hAnsi="Arial" w:cs="Arial"/>
                <w:b/>
                <w:color w:val="000000"/>
                <w:sz w:val="18"/>
                <w:szCs w:val="18"/>
                <w:lang w:val="es-CO" w:eastAsia="es-CO"/>
              </w:rPr>
              <w:t>8</w:t>
            </w:r>
            <w:r w:rsidR="00CA30BD" w:rsidRPr="00FC0B0D">
              <w:rPr>
                <w:rFonts w:ascii="Arial" w:hAnsi="Arial" w:cs="Arial"/>
                <w:b/>
                <w:color w:val="000000"/>
                <w:sz w:val="18"/>
                <w:szCs w:val="18"/>
                <w:lang w:val="es-CO" w:eastAsia="es-CO"/>
              </w:rPr>
              <w:t>)</w:t>
            </w:r>
          </w:p>
        </w:tc>
      </w:tr>
      <w:tr w:rsidR="00CA30BD" w:rsidRPr="00CA30BD" w:rsidTr="00CA30BD">
        <w:trPr>
          <w:trHeight w:val="1980"/>
        </w:trPr>
        <w:tc>
          <w:tcPr>
            <w:tcW w:w="1640" w:type="dxa"/>
            <w:vMerge w:val="restart"/>
            <w:tcBorders>
              <w:top w:val="nil"/>
              <w:left w:val="single" w:sz="8" w:space="0" w:color="auto"/>
              <w:bottom w:val="single" w:sz="8" w:space="0" w:color="000000"/>
              <w:right w:val="nil"/>
            </w:tcBorders>
            <w:shd w:val="clear" w:color="auto" w:fill="auto"/>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 xml:space="preserve">Estructura de los Documentos </w:t>
            </w:r>
          </w:p>
        </w:tc>
        <w:tc>
          <w:tcPr>
            <w:tcW w:w="2500" w:type="dxa"/>
            <w:tcBorders>
              <w:top w:val="nil"/>
              <w:left w:val="single" w:sz="8" w:space="0" w:color="auto"/>
              <w:bottom w:val="single" w:sz="8" w:space="0" w:color="auto"/>
              <w:right w:val="single" w:sz="8" w:space="0" w:color="auto"/>
            </w:tcBorders>
            <w:shd w:val="clear" w:color="auto" w:fill="auto"/>
            <w:vAlign w:val="center"/>
            <w:hideMark/>
          </w:tcPr>
          <w:p w:rsidR="00CA30BD" w:rsidRPr="00CA30BD" w:rsidRDefault="00700740"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Capacitación</w:t>
            </w:r>
            <w:r w:rsidR="00CA30BD" w:rsidRPr="00CA30BD">
              <w:rPr>
                <w:rFonts w:ascii="Arial" w:hAnsi="Arial" w:cs="Arial"/>
                <w:color w:val="000000"/>
                <w:sz w:val="18"/>
                <w:szCs w:val="18"/>
                <w:lang w:val="es-CO" w:eastAsia="es-CO"/>
              </w:rPr>
              <w:t xml:space="preserve"> y </w:t>
            </w:r>
            <w:r w:rsidRPr="00CA30BD">
              <w:rPr>
                <w:rFonts w:ascii="Arial" w:hAnsi="Arial" w:cs="Arial"/>
                <w:color w:val="000000"/>
                <w:sz w:val="18"/>
                <w:szCs w:val="18"/>
                <w:lang w:val="es-CO" w:eastAsia="es-CO"/>
              </w:rPr>
              <w:t>Sensibilización</w:t>
            </w:r>
            <w:r w:rsidR="00CA30BD" w:rsidRPr="00CA30BD">
              <w:rPr>
                <w:rFonts w:ascii="Arial" w:hAnsi="Arial" w:cs="Arial"/>
                <w:color w:val="000000"/>
                <w:sz w:val="18"/>
                <w:szCs w:val="18"/>
                <w:lang w:val="es-CO" w:eastAsia="es-CO"/>
              </w:rPr>
              <w:t xml:space="preserve"> a todos funcionarios en la elaboración de los documentos </w:t>
            </w:r>
            <w:r w:rsidRPr="00CA30BD">
              <w:rPr>
                <w:rFonts w:ascii="Arial" w:hAnsi="Arial" w:cs="Arial"/>
                <w:color w:val="000000"/>
                <w:sz w:val="18"/>
                <w:szCs w:val="18"/>
                <w:lang w:val="es-CO" w:eastAsia="es-CO"/>
              </w:rPr>
              <w:t>organizaciones</w:t>
            </w:r>
            <w:r w:rsidR="00CA30BD" w:rsidRPr="00CA30BD">
              <w:rPr>
                <w:rFonts w:ascii="Arial" w:hAnsi="Arial" w:cs="Arial"/>
                <w:color w:val="000000"/>
                <w:sz w:val="18"/>
                <w:szCs w:val="18"/>
                <w:lang w:val="es-CO" w:eastAsia="es-CO"/>
              </w:rPr>
              <w:t>, firmas autorizadas, redacción.</w:t>
            </w:r>
          </w:p>
        </w:tc>
        <w:tc>
          <w:tcPr>
            <w:tcW w:w="440" w:type="dxa"/>
            <w:tcBorders>
              <w:top w:val="nil"/>
              <w:left w:val="nil"/>
              <w:bottom w:val="single" w:sz="8" w:space="0" w:color="auto"/>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440" w:type="dxa"/>
            <w:tcBorders>
              <w:top w:val="nil"/>
              <w:left w:val="nil"/>
              <w:bottom w:val="single" w:sz="8" w:space="0" w:color="auto"/>
              <w:right w:val="nil"/>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640" w:type="dxa"/>
            <w:tcBorders>
              <w:top w:val="nil"/>
              <w:left w:val="nil"/>
              <w:bottom w:val="single" w:sz="8" w:space="0" w:color="auto"/>
              <w:right w:val="nil"/>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1140" w:type="dxa"/>
            <w:tcBorders>
              <w:top w:val="nil"/>
              <w:left w:val="nil"/>
              <w:bottom w:val="single" w:sz="8" w:space="0" w:color="auto"/>
              <w:right w:val="nil"/>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r>
      <w:tr w:rsidR="00CA30BD" w:rsidRPr="00CA30BD" w:rsidTr="00CA30BD">
        <w:trPr>
          <w:trHeight w:val="1800"/>
        </w:trPr>
        <w:tc>
          <w:tcPr>
            <w:tcW w:w="1640" w:type="dxa"/>
            <w:vMerge/>
            <w:tcBorders>
              <w:top w:val="nil"/>
              <w:left w:val="single" w:sz="8" w:space="0" w:color="auto"/>
              <w:bottom w:val="single" w:sz="8" w:space="0" w:color="000000"/>
              <w:right w:val="nil"/>
            </w:tcBorders>
            <w:vAlign w:val="center"/>
            <w:hideMark/>
          </w:tcPr>
          <w:p w:rsidR="00CA30BD" w:rsidRPr="00CA30BD" w:rsidRDefault="00CA30BD" w:rsidP="00CA30BD">
            <w:pPr>
              <w:rPr>
                <w:rFonts w:ascii="Arial" w:hAnsi="Arial" w:cs="Arial"/>
                <w:color w:val="000000"/>
                <w:sz w:val="18"/>
                <w:szCs w:val="18"/>
                <w:lang w:val="es-CO" w:eastAsia="es-CO"/>
              </w:rPr>
            </w:pPr>
          </w:p>
        </w:tc>
        <w:tc>
          <w:tcPr>
            <w:tcW w:w="2500" w:type="dxa"/>
            <w:tcBorders>
              <w:top w:val="nil"/>
              <w:left w:val="single" w:sz="8" w:space="0" w:color="auto"/>
              <w:bottom w:val="single" w:sz="8" w:space="0" w:color="auto"/>
              <w:right w:val="single" w:sz="8" w:space="0" w:color="auto"/>
            </w:tcBorders>
            <w:shd w:val="clear" w:color="auto" w:fill="auto"/>
            <w:vAlign w:val="bottom"/>
            <w:hideMark/>
          </w:tcPr>
          <w:p w:rsid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 xml:space="preserve">Implementar la </w:t>
            </w:r>
            <w:r w:rsidR="00700740" w:rsidRPr="00CA30BD">
              <w:rPr>
                <w:rFonts w:ascii="Arial" w:hAnsi="Arial" w:cs="Arial"/>
                <w:color w:val="000000"/>
                <w:sz w:val="18"/>
                <w:szCs w:val="18"/>
                <w:lang w:val="es-CO" w:eastAsia="es-CO"/>
              </w:rPr>
              <w:t>elaboración</w:t>
            </w:r>
            <w:r w:rsidRPr="00CA30BD">
              <w:rPr>
                <w:rFonts w:ascii="Arial" w:hAnsi="Arial" w:cs="Arial"/>
                <w:color w:val="000000"/>
                <w:sz w:val="18"/>
                <w:szCs w:val="18"/>
                <w:lang w:val="es-CO" w:eastAsia="es-CO"/>
              </w:rPr>
              <w:t xml:space="preserve"> de los documentos, acorde con</w:t>
            </w:r>
            <w:r w:rsidR="00547DF5">
              <w:rPr>
                <w:rFonts w:ascii="Arial" w:hAnsi="Arial" w:cs="Arial"/>
                <w:color w:val="000000"/>
                <w:sz w:val="18"/>
                <w:szCs w:val="18"/>
                <w:lang w:val="es-CO" w:eastAsia="es-CO"/>
              </w:rPr>
              <w:t xml:space="preserve"> el Reglamento Interno de Archivo y Correspondencia, </w:t>
            </w:r>
            <w:r w:rsidRPr="00CA30BD">
              <w:rPr>
                <w:rFonts w:ascii="Arial" w:hAnsi="Arial" w:cs="Arial"/>
                <w:color w:val="000000"/>
                <w:sz w:val="18"/>
                <w:szCs w:val="18"/>
                <w:lang w:val="es-CO" w:eastAsia="es-CO"/>
              </w:rPr>
              <w:t xml:space="preserve"> el cual incluye </w:t>
            </w:r>
            <w:r w:rsidR="00700740" w:rsidRPr="00CA30BD">
              <w:rPr>
                <w:rFonts w:ascii="Arial" w:hAnsi="Arial" w:cs="Arial"/>
                <w:color w:val="000000"/>
                <w:sz w:val="18"/>
                <w:szCs w:val="18"/>
                <w:lang w:val="es-CO" w:eastAsia="es-CO"/>
              </w:rPr>
              <w:t>distribución</w:t>
            </w:r>
            <w:r w:rsidRPr="00CA30BD">
              <w:rPr>
                <w:rFonts w:ascii="Arial" w:hAnsi="Arial" w:cs="Arial"/>
                <w:color w:val="000000"/>
                <w:sz w:val="18"/>
                <w:szCs w:val="18"/>
                <w:lang w:val="es-CO" w:eastAsia="es-CO"/>
              </w:rPr>
              <w:t xml:space="preserve"> de los textos, tipo de letra, fuente, </w:t>
            </w:r>
            <w:r w:rsidR="00700740" w:rsidRPr="00CA30BD">
              <w:rPr>
                <w:rFonts w:ascii="Arial" w:hAnsi="Arial" w:cs="Arial"/>
                <w:color w:val="000000"/>
                <w:sz w:val="18"/>
                <w:szCs w:val="18"/>
                <w:lang w:val="es-CO" w:eastAsia="es-CO"/>
              </w:rPr>
              <w:t>diplomática</w:t>
            </w:r>
            <w:r w:rsidRPr="00CA30BD">
              <w:rPr>
                <w:rFonts w:ascii="Arial" w:hAnsi="Arial" w:cs="Arial"/>
                <w:color w:val="000000"/>
                <w:sz w:val="18"/>
                <w:szCs w:val="18"/>
                <w:lang w:val="es-CO" w:eastAsia="es-CO"/>
              </w:rPr>
              <w:t xml:space="preserve">. </w:t>
            </w:r>
          </w:p>
          <w:p w:rsidR="00FC0B0D" w:rsidRPr="00CA30BD" w:rsidRDefault="00FC0B0D" w:rsidP="00CA30BD">
            <w:pPr>
              <w:jc w:val="center"/>
              <w:rPr>
                <w:rFonts w:ascii="Arial" w:hAnsi="Arial" w:cs="Arial"/>
                <w:color w:val="000000"/>
                <w:sz w:val="18"/>
                <w:szCs w:val="18"/>
                <w:lang w:val="es-CO" w:eastAsia="es-CO"/>
              </w:rPr>
            </w:pPr>
          </w:p>
        </w:tc>
        <w:tc>
          <w:tcPr>
            <w:tcW w:w="440" w:type="dxa"/>
            <w:tcBorders>
              <w:top w:val="nil"/>
              <w:left w:val="nil"/>
              <w:bottom w:val="nil"/>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440" w:type="dxa"/>
            <w:tcBorders>
              <w:top w:val="nil"/>
              <w:left w:val="nil"/>
              <w:bottom w:val="nil"/>
              <w:right w:val="nil"/>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460" w:type="dxa"/>
            <w:tcBorders>
              <w:top w:val="nil"/>
              <w:left w:val="single" w:sz="8" w:space="0" w:color="auto"/>
              <w:bottom w:val="nil"/>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640" w:type="dxa"/>
            <w:tcBorders>
              <w:top w:val="nil"/>
              <w:left w:val="nil"/>
              <w:bottom w:val="nil"/>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760" w:type="dxa"/>
            <w:tcBorders>
              <w:top w:val="nil"/>
              <w:left w:val="nil"/>
              <w:bottom w:val="nil"/>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 </w:t>
            </w:r>
          </w:p>
        </w:tc>
        <w:tc>
          <w:tcPr>
            <w:tcW w:w="1140" w:type="dxa"/>
            <w:tcBorders>
              <w:top w:val="nil"/>
              <w:left w:val="nil"/>
              <w:bottom w:val="nil"/>
              <w:right w:val="nil"/>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 </w:t>
            </w:r>
          </w:p>
        </w:tc>
      </w:tr>
      <w:tr w:rsidR="00CA30BD" w:rsidRPr="00CA30BD" w:rsidTr="00CA30BD">
        <w:trPr>
          <w:trHeight w:val="1110"/>
        </w:trPr>
        <w:tc>
          <w:tcPr>
            <w:tcW w:w="1640" w:type="dxa"/>
            <w:tcBorders>
              <w:top w:val="nil"/>
              <w:left w:val="single" w:sz="8" w:space="0" w:color="auto"/>
              <w:bottom w:val="nil"/>
              <w:right w:val="single" w:sz="8" w:space="0" w:color="auto"/>
            </w:tcBorders>
            <w:shd w:val="clear" w:color="auto" w:fill="auto"/>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Forma de Producción  o ingreso</w:t>
            </w:r>
          </w:p>
        </w:tc>
        <w:tc>
          <w:tcPr>
            <w:tcW w:w="2500" w:type="dxa"/>
            <w:tcBorders>
              <w:top w:val="nil"/>
              <w:left w:val="nil"/>
              <w:bottom w:val="nil"/>
              <w:right w:val="nil"/>
            </w:tcBorders>
            <w:shd w:val="clear" w:color="auto" w:fill="auto"/>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Integrar los registros al Sistema de Gestión de Calidad, actualizar las versiones y controlarlas</w:t>
            </w:r>
          </w:p>
        </w:tc>
        <w:tc>
          <w:tcPr>
            <w:tcW w:w="440" w:type="dxa"/>
            <w:tcBorders>
              <w:top w:val="single" w:sz="8" w:space="0" w:color="auto"/>
              <w:left w:val="single" w:sz="8" w:space="0" w:color="auto"/>
              <w:bottom w:val="nil"/>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440" w:type="dxa"/>
            <w:tcBorders>
              <w:top w:val="single" w:sz="8" w:space="0" w:color="auto"/>
              <w:left w:val="nil"/>
              <w:bottom w:val="nil"/>
              <w:right w:val="nil"/>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460" w:type="dxa"/>
            <w:tcBorders>
              <w:top w:val="single" w:sz="8" w:space="0" w:color="auto"/>
              <w:left w:val="single" w:sz="8" w:space="0" w:color="auto"/>
              <w:bottom w:val="nil"/>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640" w:type="dxa"/>
            <w:tcBorders>
              <w:top w:val="single" w:sz="8" w:space="0" w:color="auto"/>
              <w:left w:val="nil"/>
              <w:bottom w:val="nil"/>
              <w:right w:val="nil"/>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 </w:t>
            </w:r>
          </w:p>
        </w:tc>
        <w:tc>
          <w:tcPr>
            <w:tcW w:w="1140" w:type="dxa"/>
            <w:tcBorders>
              <w:top w:val="single" w:sz="8" w:space="0" w:color="auto"/>
              <w:left w:val="nil"/>
              <w:bottom w:val="nil"/>
              <w:right w:val="single" w:sz="4"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1160" w:type="dxa"/>
            <w:tcBorders>
              <w:top w:val="nil"/>
              <w:left w:val="nil"/>
              <w:bottom w:val="nil"/>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r>
      <w:tr w:rsidR="00CA30BD" w:rsidRPr="00CA30BD" w:rsidTr="00CA30BD">
        <w:trPr>
          <w:trHeight w:val="1185"/>
        </w:trPr>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0BD" w:rsidRPr="00CA30BD" w:rsidRDefault="00700740"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Áreas</w:t>
            </w:r>
            <w:r w:rsidR="00CA30BD" w:rsidRPr="00CA30BD">
              <w:rPr>
                <w:rFonts w:ascii="Arial" w:hAnsi="Arial" w:cs="Arial"/>
                <w:color w:val="000000"/>
                <w:sz w:val="18"/>
                <w:szCs w:val="18"/>
                <w:lang w:val="es-CO" w:eastAsia="es-CO"/>
              </w:rPr>
              <w:t xml:space="preserve"> competentes para el trámite</w:t>
            </w:r>
          </w:p>
        </w:tc>
        <w:tc>
          <w:tcPr>
            <w:tcW w:w="2500" w:type="dxa"/>
            <w:tcBorders>
              <w:top w:val="single" w:sz="8" w:space="0" w:color="auto"/>
              <w:left w:val="nil"/>
              <w:bottom w:val="single" w:sz="8" w:space="0" w:color="auto"/>
              <w:right w:val="single" w:sz="8" w:space="0" w:color="auto"/>
            </w:tcBorders>
            <w:shd w:val="clear" w:color="auto" w:fill="auto"/>
            <w:vAlign w:val="bottom"/>
            <w:hideMark/>
          </w:tcPr>
          <w:p w:rsid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Elaborar el procedimiento  que se aplique en documentos generados en soporte físico o electrónico.</w:t>
            </w:r>
          </w:p>
          <w:p w:rsidR="00FC0B0D" w:rsidRPr="00CA30BD" w:rsidRDefault="00FC0B0D" w:rsidP="00CA30BD">
            <w:pPr>
              <w:jc w:val="center"/>
              <w:rPr>
                <w:rFonts w:ascii="Arial" w:hAnsi="Arial" w:cs="Arial"/>
                <w:color w:val="000000"/>
                <w:sz w:val="18"/>
                <w:szCs w:val="18"/>
                <w:lang w:val="es-CO" w:eastAsia="es-CO"/>
              </w:rPr>
            </w:pPr>
          </w:p>
        </w:tc>
        <w:tc>
          <w:tcPr>
            <w:tcW w:w="440" w:type="dxa"/>
            <w:tcBorders>
              <w:top w:val="single" w:sz="8" w:space="0" w:color="auto"/>
              <w:left w:val="nil"/>
              <w:bottom w:val="single" w:sz="8" w:space="0" w:color="auto"/>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440" w:type="dxa"/>
            <w:tcBorders>
              <w:top w:val="single" w:sz="8" w:space="0" w:color="auto"/>
              <w:left w:val="nil"/>
              <w:bottom w:val="single" w:sz="8" w:space="0" w:color="auto"/>
              <w:right w:val="single" w:sz="4"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X</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CA30BD" w:rsidRPr="00CA30BD" w:rsidRDefault="00474AA9" w:rsidP="00CA30BD">
            <w:pPr>
              <w:jc w:val="center"/>
              <w:rPr>
                <w:rFonts w:ascii="Arial" w:hAnsi="Arial" w:cs="Arial"/>
                <w:color w:val="000000"/>
                <w:sz w:val="18"/>
                <w:szCs w:val="18"/>
                <w:lang w:val="es-CO" w:eastAsia="es-CO"/>
              </w:rPr>
            </w:pPr>
            <w:r>
              <w:rPr>
                <w:rFonts w:ascii="Arial" w:hAnsi="Arial" w:cs="Arial"/>
                <w:color w:val="000000"/>
                <w:sz w:val="18"/>
                <w:szCs w:val="18"/>
                <w:lang w:val="es-CO" w:eastAsia="es-CO"/>
              </w:rPr>
              <w:t>X</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CA30BD" w:rsidRPr="00CA30BD" w:rsidRDefault="00CA30BD" w:rsidP="00CA30BD">
            <w:pPr>
              <w:jc w:val="center"/>
              <w:rPr>
                <w:rFonts w:ascii="Arial" w:hAnsi="Arial" w:cs="Arial"/>
                <w:color w:val="000000"/>
                <w:sz w:val="18"/>
                <w:szCs w:val="18"/>
                <w:lang w:val="es-CO" w:eastAsia="es-CO"/>
              </w:rPr>
            </w:pPr>
            <w:r w:rsidRPr="00CA30BD">
              <w:rPr>
                <w:rFonts w:ascii="Arial" w:hAnsi="Arial" w:cs="Arial"/>
                <w:color w:val="000000"/>
                <w:sz w:val="18"/>
                <w:szCs w:val="18"/>
                <w:lang w:val="es-CO" w:eastAsia="es-CO"/>
              </w:rPr>
              <w:t> </w:t>
            </w:r>
          </w:p>
        </w:tc>
      </w:tr>
    </w:tbl>
    <w:p w:rsidR="00CA30BD" w:rsidRPr="00C92118" w:rsidRDefault="00CA30BD" w:rsidP="00CA30BD">
      <w:pPr>
        <w:spacing w:line="360" w:lineRule="auto"/>
        <w:contextualSpacing/>
        <w:jc w:val="both"/>
        <w:rPr>
          <w:rFonts w:ascii="Arial" w:hAnsi="Arial" w:cs="Arial"/>
          <w:sz w:val="22"/>
          <w:szCs w:val="22"/>
          <w:lang w:val="es-CO"/>
        </w:rPr>
      </w:pPr>
    </w:p>
    <w:p w:rsidR="00CA30BD" w:rsidRPr="00C92118" w:rsidRDefault="00CA30BD" w:rsidP="00CA30BD">
      <w:pPr>
        <w:spacing w:line="360" w:lineRule="auto"/>
        <w:contextualSpacing/>
        <w:jc w:val="both"/>
        <w:rPr>
          <w:rFonts w:ascii="Arial" w:hAnsi="Arial" w:cs="Arial"/>
          <w:sz w:val="22"/>
          <w:szCs w:val="22"/>
          <w:lang w:val="es-CO"/>
        </w:rPr>
      </w:pPr>
    </w:p>
    <w:p w:rsidR="0045626C" w:rsidRPr="0088248C" w:rsidRDefault="00E96A0F" w:rsidP="0045626C">
      <w:pPr>
        <w:spacing w:line="360" w:lineRule="auto"/>
        <w:contextualSpacing/>
        <w:jc w:val="both"/>
        <w:rPr>
          <w:rFonts w:ascii="Arial" w:hAnsi="Arial" w:cs="Arial"/>
          <w:b/>
          <w:sz w:val="22"/>
          <w:szCs w:val="22"/>
        </w:rPr>
      </w:pPr>
      <w:r>
        <w:rPr>
          <w:rFonts w:ascii="Arial" w:hAnsi="Arial" w:cs="Arial"/>
          <w:b/>
          <w:sz w:val="22"/>
          <w:szCs w:val="22"/>
        </w:rPr>
        <w:t>3</w:t>
      </w:r>
      <w:r w:rsidR="0045626C" w:rsidRPr="0088248C">
        <w:rPr>
          <w:rFonts w:ascii="Arial" w:hAnsi="Arial" w:cs="Arial"/>
          <w:b/>
          <w:sz w:val="22"/>
          <w:szCs w:val="22"/>
        </w:rPr>
        <w:t>.3 GESTIÓN Y TRÁMITE</w:t>
      </w:r>
    </w:p>
    <w:p w:rsidR="00252422" w:rsidRDefault="00252422" w:rsidP="0045626C">
      <w:pPr>
        <w:spacing w:line="360" w:lineRule="auto"/>
        <w:contextualSpacing/>
        <w:jc w:val="both"/>
        <w:rPr>
          <w:rFonts w:ascii="Arial" w:hAnsi="Arial" w:cs="Arial"/>
          <w:b/>
          <w:sz w:val="22"/>
          <w:szCs w:val="22"/>
        </w:rPr>
      </w:pPr>
    </w:p>
    <w:p w:rsidR="0045626C" w:rsidRPr="0088248C" w:rsidRDefault="0045626C" w:rsidP="0045626C">
      <w:pPr>
        <w:spacing w:line="360" w:lineRule="auto"/>
        <w:contextualSpacing/>
        <w:jc w:val="both"/>
        <w:rPr>
          <w:rFonts w:ascii="Arial" w:hAnsi="Arial" w:cs="Arial"/>
          <w:b/>
          <w:sz w:val="22"/>
          <w:szCs w:val="22"/>
        </w:rPr>
      </w:pPr>
      <w:r w:rsidRPr="0088248C">
        <w:rPr>
          <w:rFonts w:ascii="Arial" w:hAnsi="Arial" w:cs="Arial"/>
          <w:b/>
          <w:sz w:val="22"/>
          <w:szCs w:val="22"/>
        </w:rPr>
        <w:t xml:space="preserve">OBJETIVO: </w:t>
      </w:r>
    </w:p>
    <w:p w:rsidR="0045626C" w:rsidRPr="0088248C" w:rsidRDefault="0021350C" w:rsidP="00340C21">
      <w:pPr>
        <w:spacing w:line="276" w:lineRule="auto"/>
        <w:contextualSpacing/>
        <w:jc w:val="both"/>
        <w:rPr>
          <w:rFonts w:ascii="Arial" w:hAnsi="Arial" w:cs="Arial"/>
          <w:sz w:val="22"/>
          <w:szCs w:val="22"/>
        </w:rPr>
      </w:pPr>
      <w:r w:rsidRPr="0088248C">
        <w:rPr>
          <w:rFonts w:ascii="Arial" w:hAnsi="Arial" w:cs="Arial"/>
          <w:sz w:val="22"/>
          <w:szCs w:val="22"/>
        </w:rPr>
        <w:lastRenderedPageBreak/>
        <w:t>Fija</w:t>
      </w:r>
      <w:r w:rsidR="0045626C" w:rsidRPr="0088248C">
        <w:rPr>
          <w:rFonts w:ascii="Arial" w:hAnsi="Arial" w:cs="Arial"/>
          <w:sz w:val="22"/>
          <w:szCs w:val="22"/>
        </w:rPr>
        <w:t xml:space="preserve"> las políticas y establece las directrices para la gestión de las comunicaciones oficiales en la Institución que permiten normalizar y racionalizar el manejo de las mismas, determinando las actividades y control necesario para la recepción, distribución y trámite</w:t>
      </w:r>
      <w:r w:rsidR="00FC0B0D" w:rsidRPr="0088248C">
        <w:rPr>
          <w:rFonts w:ascii="Arial" w:hAnsi="Arial" w:cs="Arial"/>
          <w:sz w:val="22"/>
          <w:szCs w:val="22"/>
        </w:rPr>
        <w:t>.</w:t>
      </w:r>
    </w:p>
    <w:p w:rsidR="0045626C" w:rsidRPr="0088248C" w:rsidRDefault="0045626C" w:rsidP="00340C21">
      <w:pPr>
        <w:spacing w:line="276" w:lineRule="auto"/>
        <w:contextualSpacing/>
        <w:jc w:val="both"/>
        <w:rPr>
          <w:rFonts w:ascii="Arial" w:hAnsi="Arial" w:cs="Arial"/>
          <w:b/>
          <w:sz w:val="22"/>
          <w:szCs w:val="22"/>
        </w:rPr>
      </w:pPr>
    </w:p>
    <w:p w:rsidR="0045626C" w:rsidRPr="0088248C" w:rsidRDefault="0045626C" w:rsidP="0045626C">
      <w:pPr>
        <w:spacing w:line="360" w:lineRule="auto"/>
        <w:contextualSpacing/>
        <w:jc w:val="both"/>
        <w:rPr>
          <w:rFonts w:ascii="Arial" w:hAnsi="Arial" w:cs="Arial"/>
          <w:b/>
          <w:sz w:val="22"/>
          <w:szCs w:val="22"/>
        </w:rPr>
      </w:pPr>
      <w:r w:rsidRPr="0088248C">
        <w:rPr>
          <w:rFonts w:ascii="Arial" w:hAnsi="Arial" w:cs="Arial"/>
          <w:b/>
          <w:sz w:val="22"/>
          <w:szCs w:val="22"/>
        </w:rPr>
        <w:t>ALCANCE</w:t>
      </w:r>
    </w:p>
    <w:p w:rsidR="0021350C" w:rsidRPr="0088248C" w:rsidRDefault="0021350C" w:rsidP="0045626C">
      <w:pPr>
        <w:spacing w:line="360" w:lineRule="auto"/>
        <w:contextualSpacing/>
        <w:jc w:val="both"/>
        <w:rPr>
          <w:rFonts w:ascii="Arial" w:hAnsi="Arial" w:cs="Arial"/>
          <w:b/>
          <w:sz w:val="22"/>
          <w:szCs w:val="22"/>
        </w:rPr>
      </w:pPr>
    </w:p>
    <w:p w:rsidR="0045626C" w:rsidRDefault="0045626C" w:rsidP="00340C21">
      <w:pPr>
        <w:spacing w:line="276" w:lineRule="auto"/>
        <w:contextualSpacing/>
        <w:jc w:val="both"/>
        <w:rPr>
          <w:rFonts w:ascii="Arial" w:hAnsi="Arial" w:cs="Arial"/>
          <w:b/>
          <w:sz w:val="22"/>
          <w:szCs w:val="22"/>
          <w:lang w:val="es-CO"/>
        </w:rPr>
      </w:pPr>
      <w:r w:rsidRPr="0088248C">
        <w:rPr>
          <w:rFonts w:ascii="Arial" w:hAnsi="Arial" w:cs="Arial"/>
          <w:sz w:val="22"/>
          <w:szCs w:val="22"/>
        </w:rPr>
        <w:t xml:space="preserve">Inicia con el registro y </w:t>
      </w:r>
      <w:r w:rsidRPr="0088248C">
        <w:rPr>
          <w:rFonts w:ascii="Arial" w:hAnsi="Arial" w:cs="Arial"/>
          <w:sz w:val="22"/>
          <w:szCs w:val="22"/>
          <w:lang w:val="es-CO"/>
        </w:rPr>
        <w:t>la vinculación a un trámite, la distribución incluidas las actuaciones o delegaciones, la descripción (metadatos), la disponibilidad, recuperación y acceso para consulta de los documentos, el control y seguimiento a los trámites que surte el documento hasta la resolución de los asuntos</w:t>
      </w:r>
      <w:r w:rsidRPr="0088248C">
        <w:rPr>
          <w:rFonts w:ascii="Arial" w:hAnsi="Arial" w:cs="Arial"/>
          <w:b/>
          <w:sz w:val="22"/>
          <w:szCs w:val="22"/>
          <w:lang w:val="es-CO"/>
        </w:rPr>
        <w:t xml:space="preserve">. </w:t>
      </w:r>
    </w:p>
    <w:p w:rsidR="00980357" w:rsidRDefault="00980357" w:rsidP="00340C21">
      <w:pPr>
        <w:spacing w:line="276" w:lineRule="auto"/>
        <w:contextualSpacing/>
        <w:jc w:val="both"/>
        <w:rPr>
          <w:rFonts w:ascii="Arial" w:hAnsi="Arial" w:cs="Arial"/>
          <w:b/>
          <w:sz w:val="22"/>
          <w:szCs w:val="22"/>
          <w:lang w:val="es-CO"/>
        </w:rPr>
      </w:pPr>
    </w:p>
    <w:p w:rsidR="00980357" w:rsidRDefault="00980357" w:rsidP="00340C21">
      <w:pPr>
        <w:spacing w:line="276" w:lineRule="auto"/>
        <w:contextualSpacing/>
        <w:jc w:val="both"/>
        <w:rPr>
          <w:rFonts w:ascii="Arial" w:hAnsi="Arial" w:cs="Arial"/>
          <w:b/>
          <w:sz w:val="22"/>
          <w:szCs w:val="22"/>
          <w:lang w:val="es-CO"/>
        </w:rPr>
      </w:pPr>
      <w:r>
        <w:rPr>
          <w:rFonts w:ascii="Arial" w:hAnsi="Arial" w:cs="Arial"/>
          <w:b/>
          <w:sz w:val="22"/>
          <w:szCs w:val="22"/>
          <w:lang w:val="es-CO"/>
        </w:rPr>
        <w:t>POLITICAS OPERATIVAS:</w:t>
      </w:r>
    </w:p>
    <w:p w:rsidR="00492497" w:rsidRDefault="00492497" w:rsidP="0045626C">
      <w:pPr>
        <w:spacing w:line="360" w:lineRule="auto"/>
        <w:contextualSpacing/>
        <w:jc w:val="both"/>
        <w:rPr>
          <w:rFonts w:ascii="Arial" w:hAnsi="Arial" w:cs="Arial"/>
          <w:b/>
          <w:sz w:val="22"/>
          <w:szCs w:val="22"/>
          <w:lang w:val="es-CO"/>
        </w:rPr>
      </w:pPr>
    </w:p>
    <w:p w:rsidR="00360146" w:rsidRPr="00340C21" w:rsidRDefault="00360146" w:rsidP="00693F6C">
      <w:pPr>
        <w:pStyle w:val="Prrafodelista"/>
        <w:numPr>
          <w:ilvl w:val="0"/>
          <w:numId w:val="21"/>
        </w:numPr>
        <w:spacing w:after="160" w:line="276" w:lineRule="auto"/>
        <w:jc w:val="both"/>
        <w:rPr>
          <w:b/>
          <w:sz w:val="22"/>
          <w:szCs w:val="22"/>
        </w:rPr>
      </w:pPr>
      <w:r w:rsidRPr="00340C21">
        <w:rPr>
          <w:rFonts w:ascii="Arial" w:hAnsi="Arial" w:cs="Arial"/>
          <w:sz w:val="22"/>
          <w:szCs w:val="22"/>
        </w:rPr>
        <w:t>Todas las comunicaciones externas que se envían por parte del IES CINOC deben ser entregadas en primera instancia en la oficina de Unidad de Correspondencia para su digitalización, registro y radicación. En caso que la comunicación a enviar no cumpla con las especificaciones establecidas para la elaboración de los documentos, esta será devuelta para su corrección.</w:t>
      </w:r>
    </w:p>
    <w:p w:rsidR="00360146" w:rsidRPr="00340C21" w:rsidRDefault="00360146" w:rsidP="00693F6C">
      <w:pPr>
        <w:pStyle w:val="Prrafodelista"/>
        <w:numPr>
          <w:ilvl w:val="0"/>
          <w:numId w:val="21"/>
        </w:numPr>
        <w:spacing w:after="160" w:line="276" w:lineRule="auto"/>
        <w:jc w:val="both"/>
        <w:rPr>
          <w:b/>
          <w:sz w:val="22"/>
          <w:szCs w:val="22"/>
        </w:rPr>
      </w:pPr>
      <w:r w:rsidRPr="00340C21">
        <w:rPr>
          <w:rFonts w:ascii="Arial" w:hAnsi="Arial" w:cs="Arial"/>
          <w:sz w:val="22"/>
          <w:szCs w:val="22"/>
        </w:rPr>
        <w:t>En ningún caso se aceptarán fotocopias como originales de las comunicaciones a enviar, ni tampoco se aceptarán originales y copias en papel reciclado.</w:t>
      </w:r>
    </w:p>
    <w:p w:rsidR="00360146" w:rsidRPr="00340C21" w:rsidRDefault="00360146" w:rsidP="00693F6C">
      <w:pPr>
        <w:pStyle w:val="Prrafodelista"/>
        <w:numPr>
          <w:ilvl w:val="0"/>
          <w:numId w:val="21"/>
        </w:numPr>
        <w:spacing w:after="160" w:line="276" w:lineRule="auto"/>
        <w:jc w:val="both"/>
        <w:rPr>
          <w:b/>
          <w:sz w:val="22"/>
          <w:szCs w:val="22"/>
        </w:rPr>
      </w:pPr>
      <w:r w:rsidRPr="00340C21">
        <w:rPr>
          <w:rFonts w:ascii="Arial" w:hAnsi="Arial" w:cs="Arial"/>
          <w:sz w:val="22"/>
          <w:szCs w:val="22"/>
        </w:rPr>
        <w:t xml:space="preserve">Tomando como partida que todos los documentos que se administran en el IES CINOC son de carácter público a excepciones de los que por ley son de acceso restringido y/o clasificado, para las consultas de los documentos que se realizan en los archivos de gestión será responsabilidad del jefe de la oficina quien deberá implementar los mecanismos para controlar y llevar seguimiento de los documentos consultados y prestados utilizando las herramientas que se brinden desde </w:t>
      </w:r>
      <w:r w:rsidRPr="00340C21">
        <w:rPr>
          <w:rFonts w:ascii="Arial" w:hAnsi="Arial" w:cs="Arial"/>
          <w:b/>
          <w:color w:val="FF0000"/>
          <w:sz w:val="22"/>
          <w:szCs w:val="22"/>
        </w:rPr>
        <w:t>la oficina de Unidad de Correspondencia</w:t>
      </w:r>
      <w:r w:rsidR="001B3070" w:rsidRPr="00340C21">
        <w:rPr>
          <w:rFonts w:ascii="Arial" w:hAnsi="Arial" w:cs="Arial"/>
          <w:b/>
          <w:color w:val="FF0000"/>
          <w:sz w:val="22"/>
          <w:szCs w:val="22"/>
        </w:rPr>
        <w:t xml:space="preserve"> o Secretaria General?</w:t>
      </w:r>
    </w:p>
    <w:p w:rsidR="00360146" w:rsidRPr="00340C21" w:rsidRDefault="00360146" w:rsidP="00693F6C">
      <w:pPr>
        <w:pStyle w:val="Prrafodelista"/>
        <w:numPr>
          <w:ilvl w:val="0"/>
          <w:numId w:val="21"/>
        </w:numPr>
        <w:spacing w:after="160" w:line="276" w:lineRule="auto"/>
        <w:jc w:val="both"/>
        <w:rPr>
          <w:b/>
          <w:sz w:val="22"/>
          <w:szCs w:val="22"/>
        </w:rPr>
      </w:pPr>
      <w:r w:rsidRPr="00340C21">
        <w:rPr>
          <w:rFonts w:ascii="Arial" w:hAnsi="Arial" w:cs="Arial"/>
          <w:sz w:val="22"/>
          <w:szCs w:val="22"/>
        </w:rPr>
        <w:t xml:space="preserve">Para el caso de las consultas de los documentos custodiados en </w:t>
      </w:r>
      <w:r w:rsidR="005C28DB">
        <w:rPr>
          <w:rFonts w:ascii="Arial" w:hAnsi="Arial" w:cs="Arial"/>
          <w:sz w:val="22"/>
          <w:szCs w:val="22"/>
        </w:rPr>
        <w:t xml:space="preserve">el Archivo, </w:t>
      </w:r>
      <w:r w:rsidRPr="00340C21">
        <w:rPr>
          <w:rFonts w:ascii="Arial" w:hAnsi="Arial" w:cs="Arial"/>
          <w:sz w:val="22"/>
          <w:szCs w:val="22"/>
        </w:rPr>
        <w:t xml:space="preserve"> éstas serán atendidas </w:t>
      </w:r>
      <w:r w:rsidRPr="005C28DB">
        <w:rPr>
          <w:rFonts w:ascii="Arial" w:hAnsi="Arial" w:cs="Arial"/>
          <w:sz w:val="22"/>
          <w:szCs w:val="22"/>
          <w:highlight w:val="yellow"/>
        </w:rPr>
        <w:t>en las instalaciones de esta oficina haciendo</w:t>
      </w:r>
      <w:r w:rsidRPr="00340C21">
        <w:rPr>
          <w:rFonts w:ascii="Arial" w:hAnsi="Arial" w:cs="Arial"/>
          <w:sz w:val="22"/>
          <w:szCs w:val="22"/>
        </w:rPr>
        <w:t xml:space="preserve"> uso de herramientas que registren y controlen las consultas y préstamos. En todo caso, NO se podrán prestar unidades documentales o tipos documentales para consulta por fuera de las instalaciones de</w:t>
      </w:r>
      <w:r w:rsidR="001B3070" w:rsidRPr="00340C21">
        <w:rPr>
          <w:rFonts w:ascii="Arial" w:hAnsi="Arial" w:cs="Arial"/>
          <w:sz w:val="22"/>
          <w:szCs w:val="22"/>
        </w:rPr>
        <w:t>l IES CINOC.</w:t>
      </w:r>
    </w:p>
    <w:p w:rsidR="00360146" w:rsidRPr="00340C21" w:rsidRDefault="00360146" w:rsidP="00693F6C">
      <w:pPr>
        <w:pStyle w:val="Prrafodelista"/>
        <w:numPr>
          <w:ilvl w:val="0"/>
          <w:numId w:val="21"/>
        </w:numPr>
        <w:spacing w:after="160" w:line="276" w:lineRule="auto"/>
        <w:jc w:val="both"/>
        <w:rPr>
          <w:b/>
          <w:sz w:val="22"/>
          <w:szCs w:val="22"/>
        </w:rPr>
      </w:pPr>
      <w:r w:rsidRPr="00340C21">
        <w:rPr>
          <w:rFonts w:ascii="Arial" w:hAnsi="Arial" w:cs="Arial"/>
          <w:sz w:val="22"/>
          <w:szCs w:val="22"/>
        </w:rPr>
        <w:t xml:space="preserve">Cuando el interesado en la consulta desea que se le expidan copias o fotocopias, el responsable de la oficina del </w:t>
      </w:r>
      <w:r w:rsidRPr="00340C21">
        <w:rPr>
          <w:rFonts w:ascii="Arial" w:hAnsi="Arial" w:cs="Arial"/>
          <w:b/>
          <w:color w:val="FF0000"/>
          <w:sz w:val="22"/>
          <w:szCs w:val="22"/>
        </w:rPr>
        <w:t xml:space="preserve">Archivo </w:t>
      </w:r>
      <w:r w:rsidRPr="00340C21">
        <w:rPr>
          <w:rFonts w:ascii="Arial" w:hAnsi="Arial" w:cs="Arial"/>
          <w:sz w:val="22"/>
          <w:szCs w:val="22"/>
        </w:rPr>
        <w:t>deberá autorizarlas teniendo presente que dicha información no tenga carácter reservado según la Constitución Política de Colombia y las demás leyes, para el suministro de las fotocopias se deberá entonces tener en cuenta un acto administrativo que establece sus valores.</w:t>
      </w:r>
    </w:p>
    <w:p w:rsidR="00360146" w:rsidRPr="00340C21" w:rsidRDefault="00360146" w:rsidP="00693F6C">
      <w:pPr>
        <w:pStyle w:val="Prrafodelista"/>
        <w:numPr>
          <w:ilvl w:val="0"/>
          <w:numId w:val="21"/>
        </w:numPr>
        <w:spacing w:after="160" w:line="276" w:lineRule="auto"/>
        <w:jc w:val="both"/>
        <w:rPr>
          <w:b/>
          <w:sz w:val="22"/>
          <w:szCs w:val="22"/>
        </w:rPr>
      </w:pPr>
      <w:r w:rsidRPr="00340C21">
        <w:rPr>
          <w:rFonts w:ascii="Arial" w:hAnsi="Arial" w:cs="Arial"/>
          <w:sz w:val="22"/>
          <w:szCs w:val="22"/>
        </w:rPr>
        <w:t xml:space="preserve">En los casos que las autoridades de inspección, vigilancia y control, requieran un documento original que servirá como prueba, estos deberán realizar la solicitud formalmente, para lo cual se tendrá que reemplazar por una copia para retirar el </w:t>
      </w:r>
      <w:r w:rsidRPr="00340C21">
        <w:rPr>
          <w:rFonts w:ascii="Arial" w:hAnsi="Arial" w:cs="Arial"/>
          <w:sz w:val="22"/>
          <w:szCs w:val="22"/>
        </w:rPr>
        <w:lastRenderedPageBreak/>
        <w:t>original el cual estará en calidad de préstamo, pero además se</w:t>
      </w:r>
      <w:r>
        <w:rPr>
          <w:rFonts w:ascii="Arial" w:hAnsi="Arial" w:cs="Arial"/>
        </w:rPr>
        <w:t xml:space="preserve"> tendrá que adjuntar </w:t>
      </w:r>
      <w:r w:rsidRPr="00340C21">
        <w:rPr>
          <w:rFonts w:ascii="Arial" w:hAnsi="Arial" w:cs="Arial"/>
          <w:sz w:val="22"/>
          <w:szCs w:val="22"/>
        </w:rPr>
        <w:t>la solicitud del ente de control junto con la copia en el expediente al que pertenece.</w:t>
      </w:r>
    </w:p>
    <w:p w:rsidR="00360146" w:rsidRPr="00340C21" w:rsidRDefault="00360146" w:rsidP="00693F6C">
      <w:pPr>
        <w:pStyle w:val="Prrafodelista"/>
        <w:numPr>
          <w:ilvl w:val="0"/>
          <w:numId w:val="21"/>
        </w:numPr>
        <w:spacing w:after="160" w:line="276" w:lineRule="auto"/>
        <w:jc w:val="both"/>
        <w:rPr>
          <w:b/>
          <w:sz w:val="22"/>
          <w:szCs w:val="22"/>
        </w:rPr>
      </w:pPr>
      <w:r w:rsidRPr="00340C21">
        <w:rPr>
          <w:rFonts w:ascii="Arial" w:hAnsi="Arial" w:cs="Arial"/>
          <w:sz w:val="22"/>
          <w:szCs w:val="22"/>
        </w:rPr>
        <w:t>Las respuestas a las diferentes consultas realizadas a</w:t>
      </w:r>
      <w:r w:rsidR="001B3070" w:rsidRPr="00340C21">
        <w:rPr>
          <w:rFonts w:ascii="Arial" w:hAnsi="Arial" w:cs="Arial"/>
          <w:sz w:val="22"/>
          <w:szCs w:val="22"/>
        </w:rPr>
        <w:t>l IES CINOC</w:t>
      </w:r>
      <w:r w:rsidRPr="00340C21">
        <w:rPr>
          <w:rFonts w:ascii="Arial" w:hAnsi="Arial" w:cs="Arial"/>
          <w:sz w:val="22"/>
          <w:szCs w:val="22"/>
        </w:rPr>
        <w:t xml:space="preserve"> se responderán teniendo como principio el respeto a la protección de los datos personales conforme a lo establecido en la normatividad colombiana.</w:t>
      </w:r>
    </w:p>
    <w:p w:rsidR="00360146" w:rsidRPr="00340C21" w:rsidRDefault="00360146" w:rsidP="00693F6C">
      <w:pPr>
        <w:pStyle w:val="Prrafodelista"/>
        <w:numPr>
          <w:ilvl w:val="0"/>
          <w:numId w:val="21"/>
        </w:numPr>
        <w:spacing w:after="160" w:line="276" w:lineRule="auto"/>
        <w:jc w:val="both"/>
        <w:rPr>
          <w:b/>
          <w:sz w:val="22"/>
          <w:szCs w:val="22"/>
        </w:rPr>
      </w:pPr>
      <w:r w:rsidRPr="00340C21">
        <w:rPr>
          <w:rFonts w:ascii="Arial" w:hAnsi="Arial" w:cs="Arial"/>
          <w:sz w:val="22"/>
          <w:szCs w:val="22"/>
        </w:rPr>
        <w:t>La atención en las consultas de los documentos por parte de los interesados, será respondida con base en los niveles de acceso estipulados en la Tabla de Control de Acceso a los documentos (Índice de Información Clasificado y Reservada)</w:t>
      </w:r>
    </w:p>
    <w:p w:rsidR="00360146" w:rsidRPr="00340C21" w:rsidRDefault="00360146" w:rsidP="00693F6C">
      <w:pPr>
        <w:pStyle w:val="Prrafodelista"/>
        <w:numPr>
          <w:ilvl w:val="0"/>
          <w:numId w:val="21"/>
        </w:numPr>
        <w:spacing w:after="160" w:line="276" w:lineRule="auto"/>
        <w:jc w:val="both"/>
        <w:rPr>
          <w:b/>
          <w:sz w:val="22"/>
          <w:szCs w:val="22"/>
        </w:rPr>
      </w:pPr>
      <w:r w:rsidRPr="00340C21">
        <w:rPr>
          <w:rFonts w:ascii="Arial" w:hAnsi="Arial" w:cs="Arial"/>
          <w:sz w:val="22"/>
          <w:szCs w:val="22"/>
        </w:rPr>
        <w:t>Cuando sea retirada una unidad documental de su respectiva unidad de conservación, se deberá dejar en su lugar un testigo o afuera que indique en donde se halla dichos documentos.</w:t>
      </w:r>
    </w:p>
    <w:p w:rsidR="00360146" w:rsidRPr="00340C21" w:rsidRDefault="00360146" w:rsidP="00693F6C">
      <w:pPr>
        <w:pStyle w:val="Prrafodelista"/>
        <w:numPr>
          <w:ilvl w:val="0"/>
          <w:numId w:val="21"/>
        </w:numPr>
        <w:spacing w:after="160" w:line="276" w:lineRule="auto"/>
        <w:jc w:val="both"/>
        <w:rPr>
          <w:rFonts w:ascii="Arial" w:hAnsi="Arial" w:cs="Arial"/>
          <w:sz w:val="22"/>
          <w:szCs w:val="22"/>
        </w:rPr>
      </w:pPr>
      <w:r w:rsidRPr="00340C21">
        <w:rPr>
          <w:rFonts w:ascii="Arial" w:hAnsi="Arial" w:cs="Arial"/>
          <w:sz w:val="22"/>
          <w:szCs w:val="22"/>
        </w:rPr>
        <w:t>Cuando los usuarios externos requieran información que</w:t>
      </w:r>
      <w:r w:rsidR="006313FC" w:rsidRPr="00340C21">
        <w:rPr>
          <w:rFonts w:ascii="Arial" w:hAnsi="Arial" w:cs="Arial"/>
          <w:sz w:val="22"/>
          <w:szCs w:val="22"/>
        </w:rPr>
        <w:t xml:space="preserve"> reposa en el Archivo Central del IES CINOC</w:t>
      </w:r>
      <w:r w:rsidRPr="00340C21">
        <w:rPr>
          <w:rFonts w:ascii="Arial" w:hAnsi="Arial" w:cs="Arial"/>
          <w:sz w:val="22"/>
          <w:szCs w:val="22"/>
        </w:rPr>
        <w:t>, deberán efectuar su solicitud debidamente fundamentada con base en los mecanismos sea de manera física o electrónica. En el caso que la solicitud sea para requerir copia de un documento, igual deberá elevar por escrito la respectiva solicitud.</w:t>
      </w:r>
    </w:p>
    <w:p w:rsidR="00360146" w:rsidRPr="00340C21" w:rsidRDefault="00360146" w:rsidP="00693F6C">
      <w:pPr>
        <w:pStyle w:val="Prrafodelista"/>
        <w:numPr>
          <w:ilvl w:val="0"/>
          <w:numId w:val="21"/>
        </w:numPr>
        <w:spacing w:after="160" w:line="276" w:lineRule="auto"/>
        <w:jc w:val="both"/>
        <w:rPr>
          <w:rFonts w:ascii="Arial" w:hAnsi="Arial" w:cs="Arial"/>
          <w:sz w:val="22"/>
          <w:szCs w:val="22"/>
        </w:rPr>
      </w:pPr>
      <w:r w:rsidRPr="00340C21">
        <w:rPr>
          <w:rFonts w:ascii="Arial" w:hAnsi="Arial" w:cs="Arial"/>
          <w:sz w:val="22"/>
          <w:szCs w:val="22"/>
        </w:rPr>
        <w:t>Para los casos que se requieran para consulta, documentos que por razones de conservación se debe restringir su acceso, se deberá implementar las políticas y estrategias contempladas en el programa específico de reprografía con el fin de garantizar el acceso a la información al ciudadano a través de medios diferentes al soporte original y si es del caso, se deberá certificar la autenticidad del documento.</w:t>
      </w:r>
    </w:p>
    <w:p w:rsidR="00360146" w:rsidRPr="00340C21" w:rsidRDefault="00360146" w:rsidP="00693F6C">
      <w:pPr>
        <w:pStyle w:val="Prrafodelista"/>
        <w:numPr>
          <w:ilvl w:val="0"/>
          <w:numId w:val="21"/>
        </w:numPr>
        <w:spacing w:after="160" w:line="276" w:lineRule="auto"/>
        <w:jc w:val="both"/>
        <w:rPr>
          <w:rFonts w:ascii="Arial" w:hAnsi="Arial" w:cs="Arial"/>
          <w:sz w:val="22"/>
          <w:szCs w:val="22"/>
        </w:rPr>
      </w:pPr>
      <w:r w:rsidRPr="00340C21">
        <w:rPr>
          <w:rFonts w:ascii="Arial" w:hAnsi="Arial" w:cs="Arial"/>
          <w:sz w:val="22"/>
          <w:szCs w:val="22"/>
        </w:rPr>
        <w:t>Cuando se creen formatos físicos o electrónicos en los cuales se recogerán datos personales, estos deberán contener el apartado en el cual se autorice el tratamiento de los datos personales y la política de tratamiento de datos personales.</w:t>
      </w:r>
    </w:p>
    <w:p w:rsidR="00CC2A3C" w:rsidRDefault="00CC2A3C" w:rsidP="00CC2A3C">
      <w:pPr>
        <w:pStyle w:val="Prrafodelista"/>
        <w:autoSpaceDE w:val="0"/>
        <w:autoSpaceDN w:val="0"/>
        <w:adjustRightInd w:val="0"/>
        <w:spacing w:line="360" w:lineRule="auto"/>
        <w:ind w:left="360"/>
        <w:rPr>
          <w:rFonts w:ascii="Arial" w:hAnsi="Arial" w:cs="Arial"/>
          <w:b/>
          <w:sz w:val="22"/>
          <w:szCs w:val="22"/>
        </w:rPr>
      </w:pPr>
    </w:p>
    <w:p w:rsidR="006313FC" w:rsidRDefault="00CC2A3C" w:rsidP="00CC2A3C">
      <w:pPr>
        <w:pStyle w:val="Prrafodelista"/>
        <w:autoSpaceDE w:val="0"/>
        <w:autoSpaceDN w:val="0"/>
        <w:adjustRightInd w:val="0"/>
        <w:spacing w:line="360" w:lineRule="auto"/>
        <w:ind w:left="360"/>
        <w:rPr>
          <w:rFonts w:ascii="Arial" w:hAnsi="Arial" w:cs="Arial"/>
          <w:b/>
          <w:sz w:val="22"/>
          <w:szCs w:val="22"/>
        </w:rPr>
      </w:pPr>
      <w:r w:rsidRPr="00CC2A3C">
        <w:rPr>
          <w:rFonts w:ascii="Arial" w:hAnsi="Arial" w:cs="Arial"/>
          <w:b/>
          <w:sz w:val="22"/>
          <w:szCs w:val="22"/>
        </w:rPr>
        <w:t>IDENTIFICAC</w:t>
      </w:r>
      <w:r>
        <w:rPr>
          <w:rFonts w:ascii="Arial" w:hAnsi="Arial" w:cs="Arial"/>
          <w:b/>
          <w:sz w:val="22"/>
          <w:szCs w:val="22"/>
        </w:rPr>
        <w:t>ION DE LINEAMIENTOS RELACIONADOS</w:t>
      </w:r>
    </w:p>
    <w:p w:rsidR="006313FC" w:rsidRPr="00340C21" w:rsidRDefault="006313FC" w:rsidP="00693F6C">
      <w:pPr>
        <w:pStyle w:val="Prrafodelista"/>
        <w:numPr>
          <w:ilvl w:val="0"/>
          <w:numId w:val="19"/>
        </w:numPr>
        <w:spacing w:after="160" w:line="276" w:lineRule="auto"/>
        <w:jc w:val="both"/>
        <w:rPr>
          <w:rFonts w:ascii="Arial" w:hAnsi="Arial" w:cs="Arial"/>
          <w:b/>
          <w:sz w:val="22"/>
          <w:szCs w:val="22"/>
        </w:rPr>
      </w:pPr>
      <w:r w:rsidRPr="00340C21">
        <w:rPr>
          <w:rFonts w:ascii="Arial" w:hAnsi="Arial" w:cs="Arial"/>
          <w:sz w:val="22"/>
          <w:szCs w:val="22"/>
        </w:rPr>
        <w:t xml:space="preserve">Tablas de Retención Documental </w:t>
      </w:r>
    </w:p>
    <w:p w:rsidR="006313FC" w:rsidRPr="00340C21" w:rsidRDefault="006313FC" w:rsidP="00693F6C">
      <w:pPr>
        <w:pStyle w:val="Prrafodelista"/>
        <w:numPr>
          <w:ilvl w:val="0"/>
          <w:numId w:val="19"/>
        </w:numPr>
        <w:spacing w:after="160" w:line="276" w:lineRule="auto"/>
        <w:jc w:val="both"/>
        <w:rPr>
          <w:rFonts w:ascii="Arial" w:hAnsi="Arial" w:cs="Arial"/>
          <w:b/>
          <w:sz w:val="22"/>
          <w:szCs w:val="22"/>
        </w:rPr>
      </w:pPr>
      <w:r w:rsidRPr="00340C21">
        <w:rPr>
          <w:rFonts w:ascii="Arial" w:hAnsi="Arial" w:cs="Arial"/>
          <w:sz w:val="22"/>
          <w:szCs w:val="22"/>
        </w:rPr>
        <w:t>Índice de Información Clasificada y Reservada</w:t>
      </w:r>
    </w:p>
    <w:p w:rsidR="006313FC" w:rsidRPr="00340C21" w:rsidRDefault="006313FC" w:rsidP="00693F6C">
      <w:pPr>
        <w:pStyle w:val="Prrafodelista"/>
        <w:numPr>
          <w:ilvl w:val="0"/>
          <w:numId w:val="19"/>
        </w:numPr>
        <w:spacing w:after="160" w:line="276" w:lineRule="auto"/>
        <w:jc w:val="both"/>
        <w:rPr>
          <w:rFonts w:ascii="Arial" w:hAnsi="Arial" w:cs="Arial"/>
          <w:b/>
          <w:sz w:val="22"/>
          <w:szCs w:val="22"/>
        </w:rPr>
      </w:pPr>
      <w:r w:rsidRPr="00340C21">
        <w:rPr>
          <w:rFonts w:ascii="Arial" w:hAnsi="Arial" w:cs="Arial"/>
          <w:sz w:val="22"/>
          <w:szCs w:val="22"/>
        </w:rPr>
        <w:t>Reglamento Interno de Archivo y Correspondencia</w:t>
      </w:r>
    </w:p>
    <w:p w:rsidR="006313FC" w:rsidRPr="00340C21" w:rsidRDefault="006313FC" w:rsidP="00693F6C">
      <w:pPr>
        <w:pStyle w:val="Prrafodelista"/>
        <w:numPr>
          <w:ilvl w:val="0"/>
          <w:numId w:val="19"/>
        </w:numPr>
        <w:spacing w:after="160" w:line="276" w:lineRule="auto"/>
        <w:jc w:val="both"/>
        <w:rPr>
          <w:rFonts w:ascii="Arial" w:hAnsi="Arial" w:cs="Arial"/>
          <w:b/>
          <w:color w:val="FF0000"/>
          <w:sz w:val="22"/>
          <w:szCs w:val="22"/>
        </w:rPr>
      </w:pPr>
      <w:r w:rsidRPr="00340C21">
        <w:rPr>
          <w:rFonts w:ascii="Arial" w:hAnsi="Arial" w:cs="Arial"/>
          <w:color w:val="FF0000"/>
          <w:sz w:val="22"/>
          <w:szCs w:val="22"/>
        </w:rPr>
        <w:t>Política de protección de datos personales.</w:t>
      </w:r>
    </w:p>
    <w:p w:rsidR="006313FC" w:rsidRPr="00340C21" w:rsidRDefault="006313FC" w:rsidP="00693F6C">
      <w:pPr>
        <w:pStyle w:val="Prrafodelista"/>
        <w:numPr>
          <w:ilvl w:val="0"/>
          <w:numId w:val="19"/>
        </w:numPr>
        <w:spacing w:after="160" w:line="276" w:lineRule="auto"/>
        <w:jc w:val="both"/>
        <w:rPr>
          <w:rFonts w:ascii="Arial" w:hAnsi="Arial" w:cs="Arial"/>
          <w:b/>
          <w:color w:val="FF0000"/>
          <w:sz w:val="22"/>
          <w:szCs w:val="22"/>
        </w:rPr>
      </w:pPr>
      <w:r w:rsidRPr="00340C21">
        <w:rPr>
          <w:rFonts w:ascii="Arial" w:hAnsi="Arial" w:cs="Arial"/>
          <w:color w:val="FF0000"/>
          <w:sz w:val="22"/>
          <w:szCs w:val="22"/>
        </w:rPr>
        <w:t>Programa específico de Reprografía</w:t>
      </w:r>
    </w:p>
    <w:p w:rsidR="006313FC" w:rsidRPr="00340C21" w:rsidRDefault="006313FC" w:rsidP="00693F6C">
      <w:pPr>
        <w:pStyle w:val="Prrafodelista"/>
        <w:numPr>
          <w:ilvl w:val="0"/>
          <w:numId w:val="19"/>
        </w:numPr>
        <w:spacing w:after="160" w:line="276" w:lineRule="auto"/>
        <w:jc w:val="both"/>
        <w:rPr>
          <w:rFonts w:ascii="Arial" w:hAnsi="Arial" w:cs="Arial"/>
          <w:b/>
          <w:color w:val="FF0000"/>
          <w:sz w:val="22"/>
          <w:szCs w:val="22"/>
        </w:rPr>
      </w:pPr>
      <w:r w:rsidRPr="00340C21">
        <w:rPr>
          <w:rFonts w:ascii="Arial" w:hAnsi="Arial" w:cs="Arial"/>
          <w:color w:val="FF0000"/>
          <w:sz w:val="22"/>
          <w:szCs w:val="22"/>
        </w:rPr>
        <w:t>Programa Específico de Normalización de formas y Formularios electrónicos.</w:t>
      </w:r>
    </w:p>
    <w:p w:rsidR="0045626C" w:rsidRPr="0088248C" w:rsidRDefault="0045626C" w:rsidP="0045626C">
      <w:pPr>
        <w:spacing w:line="360" w:lineRule="auto"/>
        <w:contextualSpacing/>
        <w:jc w:val="both"/>
        <w:rPr>
          <w:rFonts w:ascii="Arial" w:hAnsi="Arial" w:cs="Arial"/>
          <w:sz w:val="22"/>
          <w:szCs w:val="22"/>
        </w:rPr>
      </w:pPr>
    </w:p>
    <w:tbl>
      <w:tblPr>
        <w:tblW w:w="9481" w:type="dxa"/>
        <w:tblInd w:w="55" w:type="dxa"/>
        <w:tblCellMar>
          <w:left w:w="70" w:type="dxa"/>
          <w:right w:w="70" w:type="dxa"/>
        </w:tblCellMar>
        <w:tblLook w:val="04A0" w:firstRow="1" w:lastRow="0" w:firstColumn="1" w:lastColumn="0" w:noHBand="0" w:noVBand="1"/>
      </w:tblPr>
      <w:tblGrid>
        <w:gridCol w:w="1485"/>
        <w:gridCol w:w="2740"/>
        <w:gridCol w:w="459"/>
        <w:gridCol w:w="425"/>
        <w:gridCol w:w="425"/>
        <w:gridCol w:w="467"/>
        <w:gridCol w:w="1080"/>
        <w:gridCol w:w="1200"/>
        <w:gridCol w:w="1200"/>
      </w:tblGrid>
      <w:tr w:rsidR="0045626C" w:rsidRPr="0045626C" w:rsidTr="00474AA9">
        <w:trPr>
          <w:trHeight w:val="315"/>
          <w:tblHeader/>
        </w:trPr>
        <w:tc>
          <w:tcPr>
            <w:tcW w:w="4684" w:type="dxa"/>
            <w:gridSpan w:val="3"/>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Plan de Trabajo: Proceso de Gestión y Trámite</w:t>
            </w:r>
          </w:p>
        </w:tc>
        <w:tc>
          <w:tcPr>
            <w:tcW w:w="425"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425"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467"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08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r>
      <w:tr w:rsidR="0045626C" w:rsidRPr="0045626C" w:rsidTr="00474AA9">
        <w:trPr>
          <w:trHeight w:val="315"/>
          <w:tblHeader/>
        </w:trPr>
        <w:tc>
          <w:tcPr>
            <w:tcW w:w="14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5626C" w:rsidRPr="00F300FC" w:rsidRDefault="0045626C" w:rsidP="0045626C">
            <w:pPr>
              <w:jc w:val="center"/>
              <w:rPr>
                <w:rFonts w:ascii="Calibri" w:hAnsi="Calibri" w:cs="Calibri"/>
                <w:b/>
                <w:color w:val="000000"/>
                <w:sz w:val="22"/>
                <w:szCs w:val="22"/>
                <w:lang w:val="es-CO" w:eastAsia="es-CO"/>
              </w:rPr>
            </w:pPr>
            <w:r w:rsidRPr="00F300FC">
              <w:rPr>
                <w:rFonts w:ascii="Calibri" w:hAnsi="Calibri" w:cs="Calibri"/>
                <w:b/>
                <w:color w:val="000000"/>
                <w:sz w:val="22"/>
                <w:szCs w:val="22"/>
                <w:lang w:val="es-CO" w:eastAsia="es-CO"/>
              </w:rPr>
              <w:t>ASPECTOS</w:t>
            </w:r>
          </w:p>
        </w:tc>
        <w:tc>
          <w:tcPr>
            <w:tcW w:w="2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626C" w:rsidRPr="00F300FC" w:rsidRDefault="0045626C" w:rsidP="0045626C">
            <w:pPr>
              <w:jc w:val="center"/>
              <w:rPr>
                <w:rFonts w:ascii="Calibri" w:hAnsi="Calibri" w:cs="Calibri"/>
                <w:b/>
                <w:color w:val="000000"/>
                <w:sz w:val="22"/>
                <w:szCs w:val="22"/>
                <w:lang w:val="es-CO" w:eastAsia="es-CO"/>
              </w:rPr>
            </w:pPr>
            <w:r w:rsidRPr="00F300FC">
              <w:rPr>
                <w:rFonts w:ascii="Calibri" w:hAnsi="Calibri" w:cs="Calibri"/>
                <w:b/>
                <w:color w:val="000000"/>
                <w:sz w:val="22"/>
                <w:szCs w:val="22"/>
                <w:lang w:val="es-CO" w:eastAsia="es-CO"/>
              </w:rPr>
              <w:t xml:space="preserve">ACTIVIDADES A DESARROLLAR(Medibles y </w:t>
            </w:r>
            <w:r w:rsidRPr="00F300FC">
              <w:rPr>
                <w:rFonts w:ascii="Calibri" w:hAnsi="Calibri" w:cs="Calibri"/>
                <w:b/>
                <w:color w:val="000000"/>
                <w:sz w:val="22"/>
                <w:szCs w:val="22"/>
                <w:lang w:val="es-CO" w:eastAsia="es-CO"/>
              </w:rPr>
              <w:lastRenderedPageBreak/>
              <w:t>Cuantificables)</w:t>
            </w:r>
          </w:p>
        </w:tc>
        <w:tc>
          <w:tcPr>
            <w:tcW w:w="177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5626C" w:rsidRPr="00F300FC" w:rsidRDefault="0045626C" w:rsidP="0045626C">
            <w:pPr>
              <w:jc w:val="center"/>
              <w:rPr>
                <w:rFonts w:ascii="Calibri" w:hAnsi="Calibri" w:cs="Calibri"/>
                <w:b/>
                <w:color w:val="000000"/>
                <w:sz w:val="22"/>
                <w:szCs w:val="22"/>
                <w:lang w:val="es-CO" w:eastAsia="es-CO"/>
              </w:rPr>
            </w:pPr>
            <w:r w:rsidRPr="00F300FC">
              <w:rPr>
                <w:rFonts w:ascii="Calibri" w:hAnsi="Calibri" w:cs="Calibri"/>
                <w:b/>
                <w:color w:val="000000"/>
                <w:sz w:val="22"/>
                <w:szCs w:val="22"/>
                <w:lang w:val="es-CO" w:eastAsia="es-CO"/>
              </w:rPr>
              <w:lastRenderedPageBreak/>
              <w:t>TIPO DE REQUISITO</w:t>
            </w:r>
          </w:p>
        </w:tc>
        <w:tc>
          <w:tcPr>
            <w:tcW w:w="34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45626C" w:rsidRPr="00F300FC" w:rsidRDefault="0045626C" w:rsidP="0045626C">
            <w:pPr>
              <w:jc w:val="center"/>
              <w:rPr>
                <w:rFonts w:ascii="Calibri" w:hAnsi="Calibri" w:cs="Calibri"/>
                <w:b/>
                <w:color w:val="000000"/>
                <w:sz w:val="22"/>
                <w:szCs w:val="22"/>
                <w:lang w:val="es-CO" w:eastAsia="es-CO"/>
              </w:rPr>
            </w:pPr>
            <w:r w:rsidRPr="00F300FC">
              <w:rPr>
                <w:rFonts w:ascii="Calibri" w:hAnsi="Calibri" w:cs="Calibri"/>
                <w:b/>
                <w:color w:val="000000"/>
                <w:sz w:val="22"/>
                <w:szCs w:val="22"/>
                <w:lang w:val="es-CO" w:eastAsia="es-CO"/>
              </w:rPr>
              <w:t xml:space="preserve">EJECUCIÓN </w:t>
            </w:r>
          </w:p>
        </w:tc>
      </w:tr>
      <w:tr w:rsidR="0045626C" w:rsidRPr="0045626C" w:rsidTr="00474AA9">
        <w:trPr>
          <w:trHeight w:val="1500"/>
          <w:tblHeader/>
        </w:trPr>
        <w:tc>
          <w:tcPr>
            <w:tcW w:w="1485" w:type="dxa"/>
            <w:vMerge/>
            <w:tcBorders>
              <w:top w:val="single" w:sz="8" w:space="0" w:color="auto"/>
              <w:left w:val="single" w:sz="8" w:space="0" w:color="auto"/>
              <w:bottom w:val="single" w:sz="8" w:space="0" w:color="000000"/>
              <w:right w:val="single" w:sz="8" w:space="0" w:color="auto"/>
            </w:tcBorders>
            <w:vAlign w:val="center"/>
            <w:hideMark/>
          </w:tcPr>
          <w:p w:rsidR="0045626C" w:rsidRPr="00F300FC" w:rsidRDefault="0045626C" w:rsidP="0045626C">
            <w:pPr>
              <w:rPr>
                <w:rFonts w:ascii="Calibri" w:hAnsi="Calibri" w:cs="Calibri"/>
                <w:b/>
                <w:color w:val="000000"/>
                <w:sz w:val="22"/>
                <w:szCs w:val="22"/>
                <w:lang w:val="es-CO" w:eastAsia="es-CO"/>
              </w:rPr>
            </w:pPr>
          </w:p>
        </w:tc>
        <w:tc>
          <w:tcPr>
            <w:tcW w:w="2740" w:type="dxa"/>
            <w:vMerge/>
            <w:tcBorders>
              <w:top w:val="single" w:sz="8" w:space="0" w:color="auto"/>
              <w:left w:val="single" w:sz="8" w:space="0" w:color="auto"/>
              <w:bottom w:val="single" w:sz="8" w:space="0" w:color="000000"/>
              <w:right w:val="single" w:sz="8" w:space="0" w:color="auto"/>
            </w:tcBorders>
            <w:vAlign w:val="center"/>
            <w:hideMark/>
          </w:tcPr>
          <w:p w:rsidR="0045626C" w:rsidRPr="00F300FC" w:rsidRDefault="0045626C" w:rsidP="0045626C">
            <w:pPr>
              <w:rPr>
                <w:rFonts w:ascii="Calibri" w:hAnsi="Calibri" w:cs="Calibri"/>
                <w:b/>
                <w:color w:val="000000"/>
                <w:sz w:val="22"/>
                <w:szCs w:val="22"/>
                <w:lang w:val="es-CO" w:eastAsia="es-CO"/>
              </w:rPr>
            </w:pPr>
          </w:p>
        </w:tc>
        <w:tc>
          <w:tcPr>
            <w:tcW w:w="459"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45626C" w:rsidRPr="00F300FC" w:rsidRDefault="0045626C" w:rsidP="0045626C">
            <w:pPr>
              <w:jc w:val="center"/>
              <w:rPr>
                <w:rFonts w:ascii="Calibri" w:hAnsi="Calibri" w:cs="Calibri"/>
                <w:b/>
                <w:color w:val="000000"/>
                <w:sz w:val="22"/>
                <w:szCs w:val="22"/>
                <w:lang w:val="es-CO" w:eastAsia="es-CO"/>
              </w:rPr>
            </w:pPr>
            <w:r w:rsidRPr="00F300FC">
              <w:rPr>
                <w:rFonts w:ascii="Calibri" w:hAnsi="Calibri" w:cs="Calibri"/>
                <w:b/>
                <w:color w:val="000000"/>
                <w:sz w:val="22"/>
                <w:szCs w:val="22"/>
                <w:lang w:val="es-CO" w:eastAsia="es-CO"/>
              </w:rPr>
              <w:t>Administrativo</w:t>
            </w:r>
          </w:p>
        </w:tc>
        <w:tc>
          <w:tcPr>
            <w:tcW w:w="425" w:type="dxa"/>
            <w:tcBorders>
              <w:top w:val="nil"/>
              <w:left w:val="nil"/>
              <w:bottom w:val="single" w:sz="8" w:space="0" w:color="auto"/>
              <w:right w:val="nil"/>
            </w:tcBorders>
            <w:shd w:val="clear" w:color="auto" w:fill="auto"/>
            <w:noWrap/>
            <w:textDirection w:val="btLr"/>
            <w:vAlign w:val="bottom"/>
            <w:hideMark/>
          </w:tcPr>
          <w:p w:rsidR="0045626C" w:rsidRPr="00F300FC" w:rsidRDefault="0045626C" w:rsidP="0045626C">
            <w:pPr>
              <w:jc w:val="center"/>
              <w:rPr>
                <w:rFonts w:ascii="Calibri" w:hAnsi="Calibri" w:cs="Calibri"/>
                <w:b/>
                <w:color w:val="000000"/>
                <w:sz w:val="22"/>
                <w:szCs w:val="22"/>
                <w:lang w:val="es-CO" w:eastAsia="es-CO"/>
              </w:rPr>
            </w:pPr>
            <w:r w:rsidRPr="00F300FC">
              <w:rPr>
                <w:rFonts w:ascii="Calibri" w:hAnsi="Calibri" w:cs="Calibri"/>
                <w:b/>
                <w:color w:val="000000"/>
                <w:sz w:val="22"/>
                <w:szCs w:val="22"/>
                <w:lang w:val="es-CO" w:eastAsia="es-CO"/>
              </w:rPr>
              <w:t xml:space="preserve">Legal </w:t>
            </w:r>
          </w:p>
        </w:tc>
        <w:tc>
          <w:tcPr>
            <w:tcW w:w="425"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45626C" w:rsidRPr="00F300FC" w:rsidRDefault="0045626C" w:rsidP="0045626C">
            <w:pPr>
              <w:jc w:val="center"/>
              <w:rPr>
                <w:rFonts w:ascii="Calibri" w:hAnsi="Calibri" w:cs="Calibri"/>
                <w:b/>
                <w:color w:val="000000"/>
                <w:sz w:val="22"/>
                <w:szCs w:val="22"/>
                <w:lang w:val="es-CO" w:eastAsia="es-CO"/>
              </w:rPr>
            </w:pPr>
            <w:r w:rsidRPr="00F300FC">
              <w:rPr>
                <w:rFonts w:ascii="Calibri" w:hAnsi="Calibri" w:cs="Calibri"/>
                <w:b/>
                <w:color w:val="000000"/>
                <w:sz w:val="22"/>
                <w:szCs w:val="22"/>
                <w:lang w:val="es-CO" w:eastAsia="es-CO"/>
              </w:rPr>
              <w:t>Funcional</w:t>
            </w:r>
          </w:p>
        </w:tc>
        <w:tc>
          <w:tcPr>
            <w:tcW w:w="467" w:type="dxa"/>
            <w:tcBorders>
              <w:top w:val="nil"/>
              <w:left w:val="nil"/>
              <w:bottom w:val="single" w:sz="8" w:space="0" w:color="auto"/>
              <w:right w:val="single" w:sz="8" w:space="0" w:color="auto"/>
            </w:tcBorders>
            <w:shd w:val="clear" w:color="auto" w:fill="auto"/>
            <w:noWrap/>
            <w:textDirection w:val="btLr"/>
            <w:vAlign w:val="bottom"/>
            <w:hideMark/>
          </w:tcPr>
          <w:p w:rsidR="0045626C" w:rsidRPr="00F300FC" w:rsidRDefault="0021350C" w:rsidP="0045626C">
            <w:pPr>
              <w:jc w:val="center"/>
              <w:rPr>
                <w:rFonts w:ascii="Calibri" w:hAnsi="Calibri" w:cs="Calibri"/>
                <w:b/>
                <w:color w:val="000000"/>
                <w:sz w:val="22"/>
                <w:szCs w:val="22"/>
                <w:lang w:val="es-CO" w:eastAsia="es-CO"/>
              </w:rPr>
            </w:pPr>
            <w:r w:rsidRPr="00F300FC">
              <w:rPr>
                <w:rFonts w:ascii="Calibri" w:hAnsi="Calibri" w:cs="Calibri"/>
                <w:b/>
                <w:color w:val="000000"/>
                <w:sz w:val="22"/>
                <w:szCs w:val="22"/>
                <w:lang w:val="es-CO" w:eastAsia="es-CO"/>
              </w:rPr>
              <w:t>Tecnológico</w:t>
            </w:r>
          </w:p>
        </w:tc>
        <w:tc>
          <w:tcPr>
            <w:tcW w:w="1080" w:type="dxa"/>
            <w:tcBorders>
              <w:top w:val="nil"/>
              <w:left w:val="nil"/>
              <w:bottom w:val="single" w:sz="8" w:space="0" w:color="auto"/>
              <w:right w:val="single" w:sz="8" w:space="0" w:color="auto"/>
            </w:tcBorders>
            <w:shd w:val="clear" w:color="auto" w:fill="auto"/>
            <w:vAlign w:val="center"/>
            <w:hideMark/>
          </w:tcPr>
          <w:p w:rsidR="0045626C" w:rsidRPr="00F300FC" w:rsidRDefault="0045626C" w:rsidP="0045626C">
            <w:pPr>
              <w:jc w:val="center"/>
              <w:rPr>
                <w:rFonts w:ascii="Calibri" w:hAnsi="Calibri" w:cs="Calibri"/>
                <w:b/>
                <w:color w:val="000000"/>
                <w:sz w:val="22"/>
                <w:szCs w:val="22"/>
                <w:lang w:val="es-CO" w:eastAsia="es-CO"/>
              </w:rPr>
            </w:pPr>
            <w:r w:rsidRPr="00F300FC">
              <w:rPr>
                <w:rFonts w:ascii="Calibri" w:hAnsi="Calibri" w:cs="Calibri"/>
                <w:b/>
                <w:color w:val="000000"/>
                <w:sz w:val="22"/>
                <w:szCs w:val="22"/>
                <w:lang w:val="es-CO" w:eastAsia="es-CO"/>
              </w:rPr>
              <w:t>Corto Plazo 2018</w:t>
            </w:r>
          </w:p>
        </w:tc>
        <w:tc>
          <w:tcPr>
            <w:tcW w:w="1200" w:type="dxa"/>
            <w:tcBorders>
              <w:top w:val="nil"/>
              <w:left w:val="nil"/>
              <w:bottom w:val="single" w:sz="8" w:space="0" w:color="auto"/>
              <w:right w:val="nil"/>
            </w:tcBorders>
            <w:shd w:val="clear" w:color="auto" w:fill="auto"/>
            <w:vAlign w:val="center"/>
            <w:hideMark/>
          </w:tcPr>
          <w:p w:rsidR="0045626C" w:rsidRPr="00F300FC" w:rsidRDefault="0045626C" w:rsidP="0045626C">
            <w:pPr>
              <w:jc w:val="center"/>
              <w:rPr>
                <w:rFonts w:ascii="Calibri" w:hAnsi="Calibri" w:cs="Calibri"/>
                <w:b/>
                <w:color w:val="000000"/>
                <w:sz w:val="22"/>
                <w:szCs w:val="22"/>
                <w:lang w:val="es-CO" w:eastAsia="es-CO"/>
              </w:rPr>
            </w:pPr>
            <w:r w:rsidRPr="00F300FC">
              <w:rPr>
                <w:rFonts w:ascii="Calibri" w:hAnsi="Calibri" w:cs="Calibri"/>
                <w:b/>
                <w:color w:val="000000"/>
                <w:sz w:val="22"/>
                <w:szCs w:val="22"/>
                <w:lang w:val="es-CO" w:eastAsia="es-CO"/>
              </w:rPr>
              <w:t>Mediano plazo  (2019-2022)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5626C" w:rsidRPr="00F300FC" w:rsidRDefault="0045626C" w:rsidP="0045626C">
            <w:pPr>
              <w:jc w:val="center"/>
              <w:rPr>
                <w:rFonts w:ascii="Calibri" w:hAnsi="Calibri" w:cs="Calibri"/>
                <w:b/>
                <w:color w:val="000000"/>
                <w:sz w:val="22"/>
                <w:szCs w:val="22"/>
                <w:lang w:val="es-CO" w:eastAsia="es-CO"/>
              </w:rPr>
            </w:pPr>
            <w:r w:rsidRPr="00F300FC">
              <w:rPr>
                <w:rFonts w:ascii="Calibri" w:hAnsi="Calibri" w:cs="Calibri"/>
                <w:b/>
                <w:color w:val="000000"/>
                <w:sz w:val="22"/>
                <w:szCs w:val="22"/>
                <w:lang w:val="es-CO" w:eastAsia="es-CO"/>
              </w:rPr>
              <w:t>Largo Plazo (2023-2027)</w:t>
            </w:r>
          </w:p>
        </w:tc>
      </w:tr>
      <w:tr w:rsidR="0045626C" w:rsidRPr="0045626C" w:rsidTr="00474AA9">
        <w:trPr>
          <w:trHeight w:val="2655"/>
        </w:trPr>
        <w:tc>
          <w:tcPr>
            <w:tcW w:w="1485" w:type="dxa"/>
            <w:vMerge w:val="restart"/>
            <w:tcBorders>
              <w:top w:val="nil"/>
              <w:left w:val="single" w:sz="8" w:space="0" w:color="auto"/>
              <w:bottom w:val="single" w:sz="8" w:space="0" w:color="000000"/>
              <w:right w:val="nil"/>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lastRenderedPageBreak/>
              <w:t>ACCESO Y CONSULTA</w:t>
            </w:r>
          </w:p>
        </w:tc>
        <w:tc>
          <w:tcPr>
            <w:tcW w:w="2740" w:type="dxa"/>
            <w:tcBorders>
              <w:top w:val="nil"/>
              <w:left w:val="single" w:sz="8" w:space="0" w:color="auto"/>
              <w:bottom w:val="single" w:sz="8" w:space="0" w:color="auto"/>
              <w:right w:val="nil"/>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xml:space="preserve">Realizar seguimiento y control a los canales de comunicación: correo electrónico, telefónico, correo </w:t>
            </w:r>
            <w:r w:rsidR="00F300FC" w:rsidRPr="0045626C">
              <w:rPr>
                <w:rFonts w:ascii="Calibri" w:hAnsi="Calibri" w:cs="Calibri"/>
                <w:color w:val="000000"/>
                <w:sz w:val="22"/>
                <w:szCs w:val="22"/>
                <w:lang w:val="es-CO" w:eastAsia="es-CO"/>
              </w:rPr>
              <w:t>certificado, redes</w:t>
            </w:r>
            <w:r w:rsidRPr="0045626C">
              <w:rPr>
                <w:rFonts w:ascii="Calibri" w:hAnsi="Calibri" w:cs="Calibri"/>
                <w:color w:val="000000"/>
                <w:sz w:val="22"/>
                <w:szCs w:val="22"/>
                <w:lang w:val="es-CO" w:eastAsia="es-CO"/>
              </w:rPr>
              <w:t xml:space="preserve"> sociales, presencial que se requieran para gestión de las comunicaciones.</w:t>
            </w:r>
          </w:p>
        </w:tc>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25"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67"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120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r>
      <w:tr w:rsidR="0045626C" w:rsidRPr="0045626C" w:rsidTr="00CC2A3C">
        <w:trPr>
          <w:trHeight w:val="1832"/>
        </w:trPr>
        <w:tc>
          <w:tcPr>
            <w:tcW w:w="1485" w:type="dxa"/>
            <w:vMerge/>
            <w:tcBorders>
              <w:top w:val="nil"/>
              <w:left w:val="single" w:sz="8" w:space="0" w:color="auto"/>
              <w:bottom w:val="single" w:sz="8" w:space="0" w:color="000000"/>
              <w:right w:val="nil"/>
            </w:tcBorders>
            <w:vAlign w:val="center"/>
            <w:hideMark/>
          </w:tcPr>
          <w:p w:rsidR="0045626C" w:rsidRPr="0045626C" w:rsidRDefault="0045626C" w:rsidP="0045626C">
            <w:pPr>
              <w:rPr>
                <w:rFonts w:ascii="Calibri" w:hAnsi="Calibri" w:cs="Calibri"/>
                <w:color w:val="000000"/>
                <w:sz w:val="22"/>
                <w:szCs w:val="22"/>
                <w:lang w:val="es-CO" w:eastAsia="es-CO"/>
              </w:rPr>
            </w:pPr>
          </w:p>
        </w:tc>
        <w:tc>
          <w:tcPr>
            <w:tcW w:w="2740" w:type="dxa"/>
            <w:tcBorders>
              <w:top w:val="nil"/>
              <w:left w:val="single" w:sz="4" w:space="0" w:color="auto"/>
              <w:bottom w:val="nil"/>
              <w:right w:val="nil"/>
            </w:tcBorders>
            <w:shd w:val="clear" w:color="auto" w:fill="auto"/>
            <w:vAlign w:val="center"/>
            <w:hideMark/>
          </w:tcPr>
          <w:p w:rsidR="00B048DB" w:rsidRPr="0045626C" w:rsidRDefault="0045626C" w:rsidP="00CC2A3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Realizar seguimiento y control de conformidad a la normatividad vigente respecto al cumplimiento de los tiempos de respuestas de las solicitudes y/o  derechos de petición</w:t>
            </w:r>
          </w:p>
        </w:tc>
        <w:tc>
          <w:tcPr>
            <w:tcW w:w="459" w:type="dxa"/>
            <w:tcBorders>
              <w:top w:val="nil"/>
              <w:left w:val="single" w:sz="8" w:space="0" w:color="auto"/>
              <w:bottom w:val="nil"/>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25" w:type="dxa"/>
            <w:tcBorders>
              <w:top w:val="nil"/>
              <w:left w:val="nil"/>
              <w:bottom w:val="nil"/>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25" w:type="dxa"/>
            <w:tcBorders>
              <w:top w:val="nil"/>
              <w:left w:val="single" w:sz="8" w:space="0" w:color="auto"/>
              <w:bottom w:val="nil"/>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67" w:type="dxa"/>
            <w:tcBorders>
              <w:top w:val="nil"/>
              <w:left w:val="nil"/>
              <w:bottom w:val="nil"/>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080" w:type="dxa"/>
            <w:tcBorders>
              <w:top w:val="nil"/>
              <w:left w:val="nil"/>
              <w:bottom w:val="nil"/>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1200" w:type="dxa"/>
            <w:tcBorders>
              <w:top w:val="nil"/>
              <w:left w:val="nil"/>
              <w:bottom w:val="nil"/>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r>
      <w:tr w:rsidR="00CC2A3C" w:rsidRPr="0045626C" w:rsidTr="00474AA9">
        <w:trPr>
          <w:trHeight w:val="1215"/>
        </w:trPr>
        <w:tc>
          <w:tcPr>
            <w:tcW w:w="1485" w:type="dxa"/>
            <w:tcBorders>
              <w:top w:val="nil"/>
              <w:left w:val="single" w:sz="8" w:space="0" w:color="auto"/>
              <w:bottom w:val="nil"/>
              <w:right w:val="single" w:sz="8" w:space="0" w:color="auto"/>
            </w:tcBorders>
            <w:shd w:val="clear" w:color="auto" w:fill="auto"/>
            <w:vAlign w:val="center"/>
          </w:tcPr>
          <w:p w:rsidR="00CC2A3C" w:rsidRPr="0045626C" w:rsidRDefault="00CC2A3C" w:rsidP="0045626C">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 xml:space="preserve">ACCESO Y CONSULTA </w:t>
            </w:r>
          </w:p>
        </w:tc>
        <w:tc>
          <w:tcPr>
            <w:tcW w:w="2740" w:type="dxa"/>
            <w:tcBorders>
              <w:top w:val="single" w:sz="8" w:space="0" w:color="auto"/>
              <w:left w:val="nil"/>
              <w:bottom w:val="nil"/>
              <w:right w:val="nil"/>
            </w:tcBorders>
            <w:shd w:val="clear" w:color="auto" w:fill="auto"/>
            <w:vAlign w:val="center"/>
          </w:tcPr>
          <w:p w:rsidR="00CC2A3C" w:rsidRPr="0045626C" w:rsidRDefault="00CC2A3C" w:rsidP="0045626C">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Estandarizar los formatos para la consulta de los documentos tanto en los Archivos de Gestión como en el Central  y hacerle seguimiento.</w:t>
            </w:r>
          </w:p>
        </w:tc>
        <w:tc>
          <w:tcPr>
            <w:tcW w:w="459" w:type="dxa"/>
            <w:tcBorders>
              <w:top w:val="single" w:sz="8" w:space="0" w:color="auto"/>
              <w:left w:val="single" w:sz="8" w:space="0" w:color="auto"/>
              <w:bottom w:val="nil"/>
              <w:right w:val="single" w:sz="8" w:space="0" w:color="auto"/>
            </w:tcBorders>
            <w:shd w:val="clear" w:color="auto" w:fill="auto"/>
            <w:noWrap/>
            <w:vAlign w:val="center"/>
          </w:tcPr>
          <w:p w:rsidR="00CC2A3C" w:rsidRPr="0045626C" w:rsidRDefault="00CC2A3C" w:rsidP="0045626C">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X</w:t>
            </w:r>
          </w:p>
        </w:tc>
        <w:tc>
          <w:tcPr>
            <w:tcW w:w="425" w:type="dxa"/>
            <w:tcBorders>
              <w:top w:val="single" w:sz="8" w:space="0" w:color="auto"/>
              <w:left w:val="nil"/>
              <w:bottom w:val="nil"/>
              <w:right w:val="nil"/>
            </w:tcBorders>
            <w:shd w:val="clear" w:color="auto" w:fill="auto"/>
            <w:noWrap/>
            <w:vAlign w:val="center"/>
          </w:tcPr>
          <w:p w:rsidR="00CC2A3C" w:rsidRPr="0045626C" w:rsidRDefault="00CC2A3C" w:rsidP="0045626C">
            <w:pPr>
              <w:jc w:val="center"/>
              <w:rPr>
                <w:rFonts w:ascii="Calibri" w:hAnsi="Calibri" w:cs="Calibri"/>
                <w:color w:val="000000"/>
                <w:sz w:val="22"/>
                <w:szCs w:val="22"/>
                <w:lang w:val="es-CO" w:eastAsia="es-CO"/>
              </w:rPr>
            </w:pPr>
          </w:p>
        </w:tc>
        <w:tc>
          <w:tcPr>
            <w:tcW w:w="425" w:type="dxa"/>
            <w:tcBorders>
              <w:top w:val="single" w:sz="8" w:space="0" w:color="auto"/>
              <w:left w:val="single" w:sz="8" w:space="0" w:color="auto"/>
              <w:bottom w:val="nil"/>
              <w:right w:val="single" w:sz="8" w:space="0" w:color="auto"/>
            </w:tcBorders>
            <w:shd w:val="clear" w:color="auto" w:fill="auto"/>
            <w:noWrap/>
            <w:vAlign w:val="center"/>
          </w:tcPr>
          <w:p w:rsidR="00CC2A3C" w:rsidRPr="0045626C" w:rsidRDefault="00CC2A3C" w:rsidP="0045626C">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X</w:t>
            </w:r>
          </w:p>
        </w:tc>
        <w:tc>
          <w:tcPr>
            <w:tcW w:w="467" w:type="dxa"/>
            <w:tcBorders>
              <w:top w:val="single" w:sz="8" w:space="0" w:color="auto"/>
              <w:left w:val="nil"/>
              <w:bottom w:val="nil"/>
              <w:right w:val="nil"/>
            </w:tcBorders>
            <w:shd w:val="clear" w:color="auto" w:fill="auto"/>
            <w:noWrap/>
            <w:vAlign w:val="center"/>
          </w:tcPr>
          <w:p w:rsidR="00CC2A3C" w:rsidRPr="0045626C" w:rsidRDefault="00CC2A3C" w:rsidP="0045626C">
            <w:pPr>
              <w:jc w:val="center"/>
              <w:rPr>
                <w:rFonts w:ascii="Calibri" w:hAnsi="Calibri" w:cs="Calibri"/>
                <w:color w:val="000000"/>
                <w:sz w:val="22"/>
                <w:szCs w:val="22"/>
                <w:lang w:val="es-CO" w:eastAsia="es-CO"/>
              </w:rPr>
            </w:pPr>
          </w:p>
        </w:tc>
        <w:tc>
          <w:tcPr>
            <w:tcW w:w="1080" w:type="dxa"/>
            <w:tcBorders>
              <w:top w:val="single" w:sz="8" w:space="0" w:color="auto"/>
              <w:left w:val="single" w:sz="8" w:space="0" w:color="auto"/>
              <w:bottom w:val="nil"/>
              <w:right w:val="single" w:sz="8" w:space="0" w:color="auto"/>
            </w:tcBorders>
            <w:shd w:val="clear" w:color="auto" w:fill="auto"/>
            <w:noWrap/>
            <w:vAlign w:val="center"/>
          </w:tcPr>
          <w:p w:rsidR="00CC2A3C" w:rsidRPr="0045626C" w:rsidRDefault="00CC2A3C" w:rsidP="0045626C">
            <w:pPr>
              <w:jc w:val="center"/>
              <w:rPr>
                <w:rFonts w:ascii="Calibri" w:hAnsi="Calibri" w:cs="Calibri"/>
                <w:color w:val="000000"/>
                <w:sz w:val="22"/>
                <w:szCs w:val="22"/>
                <w:lang w:val="es-CO" w:eastAsia="es-CO"/>
              </w:rPr>
            </w:pPr>
          </w:p>
        </w:tc>
        <w:tc>
          <w:tcPr>
            <w:tcW w:w="1200" w:type="dxa"/>
            <w:tcBorders>
              <w:top w:val="single" w:sz="8" w:space="0" w:color="auto"/>
              <w:left w:val="nil"/>
              <w:bottom w:val="nil"/>
              <w:right w:val="single" w:sz="4" w:space="0" w:color="auto"/>
            </w:tcBorders>
            <w:shd w:val="clear" w:color="auto" w:fill="auto"/>
            <w:noWrap/>
            <w:vAlign w:val="center"/>
          </w:tcPr>
          <w:p w:rsidR="00CC2A3C" w:rsidRPr="0045626C" w:rsidRDefault="00CC2A3C" w:rsidP="0045626C">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X</w:t>
            </w:r>
          </w:p>
        </w:tc>
        <w:tc>
          <w:tcPr>
            <w:tcW w:w="1200" w:type="dxa"/>
            <w:tcBorders>
              <w:top w:val="nil"/>
              <w:left w:val="nil"/>
              <w:bottom w:val="nil"/>
              <w:right w:val="single" w:sz="8" w:space="0" w:color="auto"/>
            </w:tcBorders>
            <w:shd w:val="clear" w:color="auto" w:fill="auto"/>
            <w:noWrap/>
            <w:vAlign w:val="center"/>
          </w:tcPr>
          <w:p w:rsidR="00CC2A3C" w:rsidRPr="0045626C" w:rsidRDefault="00CC2A3C" w:rsidP="0045626C">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X</w:t>
            </w:r>
          </w:p>
        </w:tc>
      </w:tr>
      <w:tr w:rsidR="0045626C" w:rsidRPr="0045626C" w:rsidTr="00474AA9">
        <w:trPr>
          <w:trHeight w:val="1215"/>
        </w:trPr>
        <w:tc>
          <w:tcPr>
            <w:tcW w:w="1485" w:type="dxa"/>
            <w:tcBorders>
              <w:top w:val="nil"/>
              <w:left w:val="single" w:sz="8" w:space="0" w:color="auto"/>
              <w:bottom w:val="nil"/>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AREAS COMPETENTES PARA EL TRÁMITE</w:t>
            </w:r>
          </w:p>
        </w:tc>
        <w:tc>
          <w:tcPr>
            <w:tcW w:w="2740" w:type="dxa"/>
            <w:tcBorders>
              <w:top w:val="single" w:sz="8" w:space="0" w:color="auto"/>
              <w:left w:val="nil"/>
              <w:bottom w:val="nil"/>
              <w:right w:val="nil"/>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Realizar seguimiento y control de las comunicaciones oficiales recibidas y despachadas</w:t>
            </w:r>
          </w:p>
        </w:tc>
        <w:tc>
          <w:tcPr>
            <w:tcW w:w="459" w:type="dxa"/>
            <w:tcBorders>
              <w:top w:val="single" w:sz="8" w:space="0" w:color="auto"/>
              <w:left w:val="single" w:sz="8" w:space="0" w:color="auto"/>
              <w:bottom w:val="nil"/>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25" w:type="dxa"/>
            <w:tcBorders>
              <w:top w:val="single" w:sz="8" w:space="0" w:color="auto"/>
              <w:left w:val="nil"/>
              <w:bottom w:val="nil"/>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25" w:type="dxa"/>
            <w:tcBorders>
              <w:top w:val="single" w:sz="8" w:space="0" w:color="auto"/>
              <w:left w:val="single" w:sz="8" w:space="0" w:color="auto"/>
              <w:bottom w:val="nil"/>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67" w:type="dxa"/>
            <w:tcBorders>
              <w:top w:val="single" w:sz="8" w:space="0" w:color="auto"/>
              <w:left w:val="nil"/>
              <w:bottom w:val="nil"/>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080" w:type="dxa"/>
            <w:tcBorders>
              <w:top w:val="single" w:sz="8" w:space="0" w:color="auto"/>
              <w:left w:val="single" w:sz="8" w:space="0" w:color="auto"/>
              <w:bottom w:val="nil"/>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1200" w:type="dxa"/>
            <w:tcBorders>
              <w:top w:val="single" w:sz="8" w:space="0" w:color="auto"/>
              <w:left w:val="nil"/>
              <w:bottom w:val="nil"/>
              <w:right w:val="single" w:sz="4"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200" w:type="dxa"/>
            <w:tcBorders>
              <w:top w:val="nil"/>
              <w:left w:val="nil"/>
              <w:bottom w:val="nil"/>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r>
      <w:tr w:rsidR="0045626C" w:rsidRPr="0045626C" w:rsidTr="00474AA9">
        <w:trPr>
          <w:trHeight w:val="1725"/>
        </w:trPr>
        <w:tc>
          <w:tcPr>
            <w:tcW w:w="14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CONTROL Y SEGUIMIENTO</w:t>
            </w:r>
          </w:p>
        </w:tc>
        <w:tc>
          <w:tcPr>
            <w:tcW w:w="2740" w:type="dxa"/>
            <w:tcBorders>
              <w:top w:val="single" w:sz="4" w:space="0" w:color="auto"/>
              <w:left w:val="nil"/>
              <w:bottom w:val="single" w:sz="4" w:space="0" w:color="auto"/>
              <w:right w:val="nil"/>
            </w:tcBorders>
            <w:shd w:val="clear" w:color="auto" w:fill="auto"/>
            <w:vAlign w:val="bottom"/>
            <w:hideMark/>
          </w:tcPr>
          <w:p w:rsidR="00F300FC" w:rsidRPr="0045626C" w:rsidRDefault="0045626C" w:rsidP="00CC2A3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Atender los requerimientos y necesidades de mejora para el seguimiento a las comunicaciones oficiales enviadas.</w:t>
            </w:r>
            <w:bookmarkStart w:id="0" w:name="_GoBack"/>
            <w:bookmarkEnd w:id="0"/>
          </w:p>
        </w:tc>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67" w:type="dxa"/>
            <w:tcBorders>
              <w:top w:val="single" w:sz="8" w:space="0" w:color="auto"/>
              <w:left w:val="nil"/>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r>
      <w:tr w:rsidR="0045626C" w:rsidRPr="0045626C" w:rsidTr="00474AA9">
        <w:trPr>
          <w:trHeight w:val="300"/>
        </w:trPr>
        <w:tc>
          <w:tcPr>
            <w:tcW w:w="1485"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27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459" w:type="dxa"/>
            <w:tcBorders>
              <w:top w:val="nil"/>
              <w:left w:val="nil"/>
              <w:bottom w:val="nil"/>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p>
        </w:tc>
        <w:tc>
          <w:tcPr>
            <w:tcW w:w="425" w:type="dxa"/>
            <w:tcBorders>
              <w:top w:val="nil"/>
              <w:left w:val="nil"/>
              <w:bottom w:val="nil"/>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p>
        </w:tc>
        <w:tc>
          <w:tcPr>
            <w:tcW w:w="425" w:type="dxa"/>
            <w:tcBorders>
              <w:top w:val="nil"/>
              <w:left w:val="nil"/>
              <w:bottom w:val="nil"/>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p>
        </w:tc>
        <w:tc>
          <w:tcPr>
            <w:tcW w:w="467" w:type="dxa"/>
            <w:tcBorders>
              <w:top w:val="nil"/>
              <w:left w:val="nil"/>
              <w:bottom w:val="nil"/>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p>
        </w:tc>
        <w:tc>
          <w:tcPr>
            <w:tcW w:w="1080" w:type="dxa"/>
            <w:tcBorders>
              <w:top w:val="nil"/>
              <w:left w:val="nil"/>
              <w:bottom w:val="nil"/>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p>
        </w:tc>
      </w:tr>
    </w:tbl>
    <w:p w:rsidR="00CA30BD" w:rsidRPr="0045626C" w:rsidRDefault="00CA30BD" w:rsidP="00CA30BD">
      <w:pPr>
        <w:spacing w:line="360" w:lineRule="auto"/>
        <w:contextualSpacing/>
        <w:jc w:val="both"/>
        <w:rPr>
          <w:rFonts w:ascii="Arial" w:hAnsi="Arial" w:cs="Arial"/>
          <w:sz w:val="22"/>
          <w:szCs w:val="22"/>
        </w:rPr>
      </w:pPr>
    </w:p>
    <w:p w:rsidR="0045626C" w:rsidRPr="0088248C" w:rsidRDefault="0045626C" w:rsidP="0045626C">
      <w:pPr>
        <w:spacing w:line="360" w:lineRule="auto"/>
        <w:contextualSpacing/>
        <w:jc w:val="both"/>
        <w:rPr>
          <w:rFonts w:ascii="Arial" w:hAnsi="Arial" w:cs="Arial"/>
          <w:b/>
          <w:sz w:val="22"/>
          <w:szCs w:val="22"/>
        </w:rPr>
      </w:pPr>
    </w:p>
    <w:p w:rsidR="0045626C" w:rsidRPr="0088248C" w:rsidRDefault="00E96A0F" w:rsidP="0045626C">
      <w:pPr>
        <w:spacing w:line="360" w:lineRule="auto"/>
        <w:contextualSpacing/>
        <w:jc w:val="both"/>
        <w:rPr>
          <w:rFonts w:ascii="Arial" w:hAnsi="Arial" w:cs="Arial"/>
          <w:b/>
          <w:sz w:val="22"/>
          <w:szCs w:val="22"/>
        </w:rPr>
      </w:pPr>
      <w:r>
        <w:rPr>
          <w:rFonts w:ascii="Arial" w:hAnsi="Arial" w:cs="Arial"/>
          <w:b/>
          <w:sz w:val="22"/>
          <w:szCs w:val="22"/>
        </w:rPr>
        <w:t>3</w:t>
      </w:r>
      <w:r w:rsidR="0045626C" w:rsidRPr="0088248C">
        <w:rPr>
          <w:rFonts w:ascii="Arial" w:hAnsi="Arial" w:cs="Arial"/>
          <w:b/>
          <w:sz w:val="22"/>
          <w:szCs w:val="22"/>
        </w:rPr>
        <w:t>.4 ORGANIZACIÓN:</w:t>
      </w:r>
    </w:p>
    <w:p w:rsidR="0045626C" w:rsidRPr="0088248C" w:rsidRDefault="0045626C" w:rsidP="0045626C">
      <w:pPr>
        <w:spacing w:line="360" w:lineRule="auto"/>
        <w:contextualSpacing/>
        <w:jc w:val="both"/>
        <w:rPr>
          <w:rFonts w:ascii="Arial" w:hAnsi="Arial" w:cs="Arial"/>
          <w:b/>
          <w:sz w:val="22"/>
          <w:szCs w:val="22"/>
        </w:rPr>
      </w:pPr>
    </w:p>
    <w:p w:rsidR="0045626C" w:rsidRPr="0088248C" w:rsidRDefault="0045626C" w:rsidP="0045626C">
      <w:pPr>
        <w:spacing w:line="360" w:lineRule="auto"/>
        <w:contextualSpacing/>
        <w:jc w:val="both"/>
        <w:rPr>
          <w:rFonts w:ascii="Arial" w:hAnsi="Arial" w:cs="Arial"/>
          <w:b/>
          <w:sz w:val="22"/>
          <w:szCs w:val="22"/>
        </w:rPr>
      </w:pPr>
      <w:r w:rsidRPr="0088248C">
        <w:rPr>
          <w:rFonts w:ascii="Arial" w:hAnsi="Arial" w:cs="Arial"/>
          <w:b/>
          <w:sz w:val="22"/>
          <w:szCs w:val="22"/>
        </w:rPr>
        <w:t>OBJETIVO:</w:t>
      </w:r>
    </w:p>
    <w:p w:rsidR="0045626C" w:rsidRPr="0088248C" w:rsidRDefault="0045626C" w:rsidP="0045626C">
      <w:pPr>
        <w:spacing w:line="360" w:lineRule="auto"/>
        <w:contextualSpacing/>
        <w:jc w:val="both"/>
        <w:rPr>
          <w:rFonts w:ascii="Arial" w:hAnsi="Arial" w:cs="Arial"/>
          <w:sz w:val="22"/>
          <w:szCs w:val="22"/>
        </w:rPr>
      </w:pPr>
    </w:p>
    <w:p w:rsidR="0045626C" w:rsidRPr="0088248C" w:rsidRDefault="0021350C" w:rsidP="00340C21">
      <w:pPr>
        <w:spacing w:line="276" w:lineRule="auto"/>
        <w:contextualSpacing/>
        <w:jc w:val="both"/>
        <w:rPr>
          <w:rFonts w:ascii="Arial" w:hAnsi="Arial" w:cs="Arial"/>
          <w:sz w:val="22"/>
          <w:szCs w:val="22"/>
          <w:lang w:val="es-CO"/>
        </w:rPr>
      </w:pPr>
      <w:r w:rsidRPr="0088248C">
        <w:rPr>
          <w:rFonts w:ascii="Arial" w:hAnsi="Arial" w:cs="Arial"/>
          <w:sz w:val="22"/>
          <w:szCs w:val="22"/>
        </w:rPr>
        <w:t>Realiza</w:t>
      </w:r>
      <w:r w:rsidR="0045626C" w:rsidRPr="0088248C">
        <w:rPr>
          <w:rFonts w:ascii="Arial" w:hAnsi="Arial" w:cs="Arial"/>
          <w:sz w:val="22"/>
          <w:szCs w:val="22"/>
        </w:rPr>
        <w:t xml:space="preserve"> las operaciones técnicas para clasificar, ordenar y describir  los documentos de archivo aplicando los principios de procedencia y orden para conformar la memoria de la entidad. </w:t>
      </w:r>
    </w:p>
    <w:p w:rsidR="0045626C" w:rsidRPr="0088248C" w:rsidRDefault="0045626C" w:rsidP="00340C21">
      <w:pPr>
        <w:spacing w:line="276" w:lineRule="auto"/>
        <w:contextualSpacing/>
        <w:jc w:val="both"/>
        <w:rPr>
          <w:rFonts w:ascii="Arial" w:hAnsi="Arial" w:cs="Arial"/>
          <w:b/>
          <w:color w:val="00B050"/>
          <w:sz w:val="22"/>
          <w:szCs w:val="22"/>
          <w:lang w:val="es-CO"/>
        </w:rPr>
      </w:pPr>
    </w:p>
    <w:p w:rsidR="0045626C" w:rsidRPr="0088248C" w:rsidRDefault="0045626C" w:rsidP="0045626C">
      <w:pPr>
        <w:spacing w:line="360" w:lineRule="auto"/>
        <w:contextualSpacing/>
        <w:jc w:val="both"/>
        <w:rPr>
          <w:rFonts w:ascii="Arial" w:hAnsi="Arial" w:cs="Arial"/>
          <w:b/>
          <w:sz w:val="22"/>
          <w:szCs w:val="22"/>
        </w:rPr>
      </w:pPr>
      <w:r w:rsidRPr="0088248C">
        <w:rPr>
          <w:rFonts w:ascii="Arial" w:hAnsi="Arial" w:cs="Arial"/>
          <w:b/>
          <w:sz w:val="22"/>
          <w:szCs w:val="22"/>
        </w:rPr>
        <w:t>ALCANCE:</w:t>
      </w:r>
    </w:p>
    <w:p w:rsidR="0045626C" w:rsidRPr="0088248C" w:rsidRDefault="0045626C" w:rsidP="0045626C">
      <w:pPr>
        <w:spacing w:line="360" w:lineRule="auto"/>
        <w:contextualSpacing/>
        <w:jc w:val="both"/>
        <w:rPr>
          <w:rFonts w:ascii="Arial" w:hAnsi="Arial" w:cs="Arial"/>
          <w:b/>
          <w:sz w:val="22"/>
          <w:szCs w:val="22"/>
        </w:rPr>
      </w:pPr>
    </w:p>
    <w:p w:rsidR="00091988" w:rsidRDefault="0045626C" w:rsidP="006313FC">
      <w:pPr>
        <w:spacing w:line="276" w:lineRule="auto"/>
        <w:contextualSpacing/>
        <w:jc w:val="both"/>
        <w:rPr>
          <w:rFonts w:ascii="Arial" w:hAnsi="Arial" w:cs="Arial"/>
          <w:sz w:val="22"/>
          <w:szCs w:val="22"/>
        </w:rPr>
      </w:pPr>
      <w:r w:rsidRPr="0088248C">
        <w:rPr>
          <w:rFonts w:ascii="Arial" w:hAnsi="Arial" w:cs="Arial"/>
          <w:sz w:val="22"/>
          <w:szCs w:val="22"/>
        </w:rPr>
        <w:t>Comprende actividades de clasificación, ordenación y descripción de los documento</w:t>
      </w:r>
      <w:r w:rsidR="00252422">
        <w:rPr>
          <w:rFonts w:ascii="Arial" w:hAnsi="Arial" w:cs="Arial"/>
          <w:sz w:val="22"/>
          <w:szCs w:val="22"/>
        </w:rPr>
        <w:t>s</w:t>
      </w:r>
      <w:r w:rsidRPr="0088248C">
        <w:rPr>
          <w:rFonts w:ascii="Arial" w:hAnsi="Arial" w:cs="Arial"/>
          <w:sz w:val="22"/>
          <w:szCs w:val="22"/>
        </w:rPr>
        <w:t xml:space="preserve"> en </w:t>
      </w:r>
      <w:r w:rsidR="00252422">
        <w:rPr>
          <w:rFonts w:ascii="Arial" w:hAnsi="Arial" w:cs="Arial"/>
          <w:sz w:val="22"/>
          <w:szCs w:val="22"/>
        </w:rPr>
        <w:t>las diferentes fases de archivo, entendiéndose en este caso la descripción como la elaboración de los inventarios para saber que tenemos, donde lo tenemos y ordenados</w:t>
      </w:r>
      <w:r w:rsidR="00955AE7">
        <w:rPr>
          <w:rFonts w:ascii="Arial" w:hAnsi="Arial" w:cs="Arial"/>
          <w:sz w:val="22"/>
          <w:szCs w:val="22"/>
        </w:rPr>
        <w:t xml:space="preserve"> desde el archivo de gestión, conforme a la normatividad archivística.</w:t>
      </w:r>
    </w:p>
    <w:p w:rsidR="006313FC" w:rsidRDefault="006313FC" w:rsidP="006313FC">
      <w:pPr>
        <w:spacing w:line="276" w:lineRule="auto"/>
        <w:contextualSpacing/>
        <w:jc w:val="both"/>
        <w:rPr>
          <w:rFonts w:ascii="Arial" w:hAnsi="Arial" w:cs="Arial"/>
          <w:sz w:val="22"/>
          <w:szCs w:val="22"/>
        </w:rPr>
      </w:pPr>
    </w:p>
    <w:p w:rsidR="006313FC" w:rsidRPr="00D712EB" w:rsidRDefault="00980357" w:rsidP="006313FC">
      <w:pPr>
        <w:spacing w:line="276" w:lineRule="auto"/>
        <w:jc w:val="both"/>
        <w:rPr>
          <w:rFonts w:ascii="Arial" w:hAnsi="Arial" w:cs="Arial"/>
          <w:b/>
        </w:rPr>
      </w:pPr>
      <w:r>
        <w:rPr>
          <w:rFonts w:ascii="Arial" w:hAnsi="Arial" w:cs="Arial"/>
          <w:b/>
        </w:rPr>
        <w:t>POLITICAS OPERATIVAS:</w:t>
      </w:r>
    </w:p>
    <w:p w:rsidR="006313FC" w:rsidRDefault="006313FC" w:rsidP="0045626C">
      <w:pPr>
        <w:spacing w:line="360" w:lineRule="auto"/>
        <w:contextualSpacing/>
        <w:jc w:val="both"/>
        <w:rPr>
          <w:rFonts w:ascii="Arial" w:hAnsi="Arial" w:cs="Arial"/>
          <w:sz w:val="22"/>
          <w:szCs w:val="22"/>
        </w:rPr>
      </w:pPr>
    </w:p>
    <w:p w:rsidR="006313FC" w:rsidRPr="00340C21" w:rsidRDefault="006313FC" w:rsidP="00340C21">
      <w:pPr>
        <w:pStyle w:val="Prrafodelista"/>
        <w:numPr>
          <w:ilvl w:val="0"/>
          <w:numId w:val="22"/>
        </w:numPr>
        <w:spacing w:after="160" w:line="276" w:lineRule="auto"/>
        <w:jc w:val="both"/>
        <w:rPr>
          <w:b/>
          <w:sz w:val="22"/>
          <w:szCs w:val="22"/>
        </w:rPr>
      </w:pPr>
      <w:r w:rsidRPr="00340C21">
        <w:rPr>
          <w:rFonts w:ascii="Arial" w:hAnsi="Arial" w:cs="Arial"/>
          <w:sz w:val="22"/>
          <w:szCs w:val="22"/>
        </w:rPr>
        <w:t>El Cuadro de Clasificación Documental es el instrumento archivístico base para la adecuada organización de los documentos de archivo del IES CINOC, toda vez que establece la estructura documental para la clasificación de los documentos.</w:t>
      </w:r>
    </w:p>
    <w:p w:rsidR="006313FC" w:rsidRPr="00340C21" w:rsidRDefault="006313FC" w:rsidP="00340C21">
      <w:pPr>
        <w:pStyle w:val="Prrafodelista"/>
        <w:numPr>
          <w:ilvl w:val="0"/>
          <w:numId w:val="22"/>
        </w:numPr>
        <w:spacing w:after="160" w:line="276" w:lineRule="auto"/>
        <w:jc w:val="both"/>
        <w:rPr>
          <w:b/>
          <w:sz w:val="22"/>
          <w:szCs w:val="22"/>
        </w:rPr>
      </w:pPr>
      <w:r w:rsidRPr="00340C21">
        <w:rPr>
          <w:rFonts w:ascii="Arial" w:hAnsi="Arial" w:cs="Arial"/>
          <w:sz w:val="22"/>
          <w:szCs w:val="22"/>
        </w:rPr>
        <w:t xml:space="preserve">Todos los colaboradores y contratistas de apoyo a la gestión de la empresa </w:t>
      </w:r>
      <w:r w:rsidR="00290EBD" w:rsidRPr="00340C21">
        <w:rPr>
          <w:rFonts w:ascii="Arial" w:hAnsi="Arial" w:cs="Arial"/>
          <w:sz w:val="22"/>
          <w:szCs w:val="22"/>
        </w:rPr>
        <w:t>IES CINOC</w:t>
      </w:r>
      <w:r w:rsidRPr="00340C21">
        <w:rPr>
          <w:rFonts w:ascii="Arial" w:hAnsi="Arial" w:cs="Arial"/>
          <w:sz w:val="22"/>
          <w:szCs w:val="22"/>
        </w:rPr>
        <w:t>, deben velar por que la organización de los documentos esté acorde con el Cuadro de Clasificación Documental y las Tab</w:t>
      </w:r>
      <w:r w:rsidR="00290EBD" w:rsidRPr="00340C21">
        <w:rPr>
          <w:rFonts w:ascii="Arial" w:hAnsi="Arial" w:cs="Arial"/>
          <w:sz w:val="22"/>
          <w:szCs w:val="22"/>
        </w:rPr>
        <w:t>la de Retención Documental de su</w:t>
      </w:r>
      <w:r w:rsidRPr="00340C21">
        <w:rPr>
          <w:rFonts w:ascii="Arial" w:hAnsi="Arial" w:cs="Arial"/>
          <w:sz w:val="22"/>
          <w:szCs w:val="22"/>
        </w:rPr>
        <w:t xml:space="preserve"> respectiva área funcional.</w:t>
      </w:r>
    </w:p>
    <w:p w:rsidR="006313FC" w:rsidRPr="00340C21" w:rsidRDefault="006313FC" w:rsidP="00340C21">
      <w:pPr>
        <w:pStyle w:val="Prrafodelista"/>
        <w:numPr>
          <w:ilvl w:val="0"/>
          <w:numId w:val="22"/>
        </w:numPr>
        <w:spacing w:after="160" w:line="276" w:lineRule="auto"/>
        <w:jc w:val="both"/>
        <w:rPr>
          <w:b/>
          <w:sz w:val="22"/>
          <w:szCs w:val="22"/>
        </w:rPr>
      </w:pPr>
      <w:r w:rsidRPr="00340C21">
        <w:rPr>
          <w:rFonts w:ascii="Arial" w:hAnsi="Arial" w:cs="Arial"/>
          <w:sz w:val="22"/>
          <w:szCs w:val="22"/>
        </w:rPr>
        <w:t>Todas las áreas de</w:t>
      </w:r>
      <w:r w:rsidR="00290EBD" w:rsidRPr="00340C21">
        <w:rPr>
          <w:rFonts w:ascii="Arial" w:hAnsi="Arial" w:cs="Arial"/>
          <w:sz w:val="22"/>
          <w:szCs w:val="22"/>
        </w:rPr>
        <w:t>l IES CINOC</w:t>
      </w:r>
      <w:r w:rsidRPr="00340C21">
        <w:rPr>
          <w:rFonts w:ascii="Arial" w:hAnsi="Arial" w:cs="Arial"/>
          <w:sz w:val="22"/>
          <w:szCs w:val="22"/>
        </w:rPr>
        <w:t>, deben garantizar con base en las TRD la conformación, organización, conservación, preservación, control y seguimiento de los documentos de los archivos de gestión, donde se denote la aplicación de los principios de orden original, principio de procedencia, vínculo archivístico y su respectiva integridad, tomando en cuenta que se respete el ciclo de vida documental y la normatividad colombiana en materia de archivos.</w:t>
      </w:r>
    </w:p>
    <w:p w:rsidR="006313FC" w:rsidRPr="00340C21" w:rsidRDefault="006313FC" w:rsidP="00340C21">
      <w:pPr>
        <w:pStyle w:val="Prrafodelista"/>
        <w:numPr>
          <w:ilvl w:val="0"/>
          <w:numId w:val="22"/>
        </w:numPr>
        <w:spacing w:after="160" w:line="276" w:lineRule="auto"/>
        <w:jc w:val="both"/>
        <w:rPr>
          <w:b/>
          <w:sz w:val="22"/>
          <w:szCs w:val="22"/>
        </w:rPr>
      </w:pPr>
      <w:r w:rsidRPr="00340C21">
        <w:rPr>
          <w:rFonts w:ascii="Arial" w:hAnsi="Arial" w:cs="Arial"/>
          <w:sz w:val="22"/>
          <w:szCs w:val="22"/>
        </w:rPr>
        <w:t>Todas las áreas de</w:t>
      </w:r>
      <w:r w:rsidR="00290EBD" w:rsidRPr="00340C21">
        <w:rPr>
          <w:rFonts w:ascii="Arial" w:hAnsi="Arial" w:cs="Arial"/>
          <w:sz w:val="22"/>
          <w:szCs w:val="22"/>
        </w:rPr>
        <w:t>l IES CINOC</w:t>
      </w:r>
      <w:r w:rsidRPr="00340C21">
        <w:rPr>
          <w:rFonts w:ascii="Arial" w:hAnsi="Arial" w:cs="Arial"/>
          <w:sz w:val="22"/>
          <w:szCs w:val="22"/>
        </w:rPr>
        <w:t>, deberán incluir en sus planes de compras y presupuestos, los insumos que requieran para mantener su archivo en adecuadas condiciones de organización y conservación.</w:t>
      </w:r>
    </w:p>
    <w:p w:rsidR="006313FC" w:rsidRPr="00340C21" w:rsidRDefault="006313FC" w:rsidP="00340C21">
      <w:pPr>
        <w:pStyle w:val="Prrafodelista"/>
        <w:numPr>
          <w:ilvl w:val="0"/>
          <w:numId w:val="22"/>
        </w:numPr>
        <w:spacing w:after="160" w:line="276" w:lineRule="auto"/>
        <w:jc w:val="both"/>
        <w:rPr>
          <w:b/>
          <w:sz w:val="22"/>
          <w:szCs w:val="22"/>
        </w:rPr>
      </w:pPr>
      <w:r w:rsidRPr="00340C21">
        <w:rPr>
          <w:rFonts w:ascii="Arial" w:hAnsi="Arial" w:cs="Arial"/>
          <w:sz w:val="22"/>
          <w:szCs w:val="22"/>
        </w:rPr>
        <w:t>Cada uno de los jefes de las áreas, así como de los grupos de trabajo, serán los responsables de la organización, conservación, preservación y custodia, así como de las consultas de los archivos de gestión de su respectiva dependencia, tal cual está reglamentado en la Ley 594 de 2000.</w:t>
      </w:r>
    </w:p>
    <w:p w:rsidR="006313FC" w:rsidRPr="00340C21" w:rsidRDefault="006313FC" w:rsidP="00340C21">
      <w:pPr>
        <w:pStyle w:val="Prrafodelista"/>
        <w:numPr>
          <w:ilvl w:val="0"/>
          <w:numId w:val="22"/>
        </w:numPr>
        <w:spacing w:after="160" w:line="276" w:lineRule="auto"/>
        <w:jc w:val="both"/>
        <w:rPr>
          <w:b/>
          <w:sz w:val="22"/>
          <w:szCs w:val="22"/>
        </w:rPr>
      </w:pPr>
      <w:r w:rsidRPr="00340C21">
        <w:rPr>
          <w:rFonts w:ascii="Arial" w:hAnsi="Arial" w:cs="Arial"/>
          <w:sz w:val="22"/>
          <w:szCs w:val="22"/>
        </w:rPr>
        <w:t xml:space="preserve">Con base en el artículo 16 de la Ley 594 de 2000, todo servidor público o contratista una vez se retire de la entidad no podrá tomar como suyos documentos o archivos, so pena de incurrir en una falta que va en contra del patrimonio documental municipal y </w:t>
      </w:r>
      <w:r w:rsidRPr="00340C21">
        <w:rPr>
          <w:rFonts w:ascii="Arial" w:hAnsi="Arial" w:cs="Arial"/>
          <w:sz w:val="22"/>
          <w:szCs w:val="22"/>
        </w:rPr>
        <w:lastRenderedPageBreak/>
        <w:t xml:space="preserve">de la nación, además de un presunto delito, por lo cual están en la obligación de organizar y entregar los documentos de archivo debidamente inventariados ya sea al responsable asignado en el archivo de gestión o en la oficina de </w:t>
      </w:r>
      <w:r w:rsidRPr="00340C21">
        <w:rPr>
          <w:rFonts w:ascii="Arial" w:hAnsi="Arial" w:cs="Arial"/>
          <w:b/>
          <w:color w:val="FF0000"/>
          <w:sz w:val="22"/>
          <w:szCs w:val="22"/>
        </w:rPr>
        <w:t>Gestión Documental</w:t>
      </w:r>
      <w:r w:rsidR="00290EBD" w:rsidRPr="00340C21">
        <w:rPr>
          <w:rFonts w:ascii="Arial" w:hAnsi="Arial" w:cs="Arial"/>
          <w:sz w:val="22"/>
          <w:szCs w:val="22"/>
        </w:rPr>
        <w:t xml:space="preserve"> </w:t>
      </w:r>
      <w:r w:rsidR="00290EBD" w:rsidRPr="00340C21">
        <w:rPr>
          <w:rFonts w:ascii="Arial" w:hAnsi="Arial" w:cs="Arial"/>
          <w:b/>
          <w:color w:val="FF0000"/>
          <w:sz w:val="22"/>
          <w:szCs w:val="22"/>
        </w:rPr>
        <w:t>o secretaria general</w:t>
      </w:r>
      <w:r w:rsidRPr="00340C21">
        <w:rPr>
          <w:rFonts w:ascii="Arial" w:hAnsi="Arial" w:cs="Arial"/>
          <w:color w:val="FF0000"/>
          <w:sz w:val="22"/>
          <w:szCs w:val="22"/>
        </w:rPr>
        <w:t xml:space="preserve"> </w:t>
      </w:r>
      <w:r w:rsidRPr="00340C21">
        <w:rPr>
          <w:rFonts w:ascii="Arial" w:hAnsi="Arial" w:cs="Arial"/>
          <w:sz w:val="22"/>
          <w:szCs w:val="22"/>
        </w:rPr>
        <w:t xml:space="preserve">lo anterior tomando en cuenta que los documentos que la empresa </w:t>
      </w:r>
      <w:r w:rsidR="00290EBD" w:rsidRPr="00340C21">
        <w:rPr>
          <w:rFonts w:ascii="Arial" w:hAnsi="Arial" w:cs="Arial"/>
          <w:sz w:val="22"/>
          <w:szCs w:val="22"/>
        </w:rPr>
        <w:t>IES CINOC</w:t>
      </w:r>
      <w:r w:rsidRPr="00340C21">
        <w:rPr>
          <w:rFonts w:ascii="Arial" w:hAnsi="Arial" w:cs="Arial"/>
          <w:sz w:val="22"/>
          <w:szCs w:val="22"/>
        </w:rPr>
        <w:t xml:space="preserve"> ha producido y los que se producirán son propiedad del </w:t>
      </w:r>
      <w:r w:rsidR="00CF7B0C" w:rsidRPr="00340C21">
        <w:rPr>
          <w:rFonts w:ascii="Arial" w:hAnsi="Arial" w:cs="Arial"/>
          <w:sz w:val="22"/>
          <w:szCs w:val="22"/>
        </w:rPr>
        <w:t xml:space="preserve">Ministerio de Educación </w:t>
      </w:r>
      <w:r w:rsidRPr="00340C21">
        <w:rPr>
          <w:rFonts w:ascii="Arial" w:hAnsi="Arial" w:cs="Arial"/>
          <w:sz w:val="22"/>
          <w:szCs w:val="22"/>
        </w:rPr>
        <w:t xml:space="preserve"> por tanto son considerados bienes del estado.</w:t>
      </w:r>
    </w:p>
    <w:p w:rsidR="006313FC" w:rsidRPr="00340C21" w:rsidRDefault="006313FC" w:rsidP="00340C21">
      <w:pPr>
        <w:pStyle w:val="Prrafodelista"/>
        <w:numPr>
          <w:ilvl w:val="0"/>
          <w:numId w:val="22"/>
        </w:numPr>
        <w:spacing w:after="160" w:line="276" w:lineRule="auto"/>
        <w:jc w:val="both"/>
        <w:rPr>
          <w:b/>
          <w:sz w:val="22"/>
          <w:szCs w:val="22"/>
        </w:rPr>
      </w:pPr>
      <w:r w:rsidRPr="00340C21">
        <w:rPr>
          <w:rFonts w:ascii="Arial" w:hAnsi="Arial" w:cs="Arial"/>
          <w:sz w:val="22"/>
          <w:szCs w:val="22"/>
        </w:rPr>
        <w:t xml:space="preserve">En ningún caso es aceptable la pérdida de unidades documentales simples o expedientes originales, cada una de las dependencias, oficinas y grupos de trabajo son responsables de la custodia de sus documentos en soporte original, por tanto, en caso de pérdida  de estos, deberán hacerlo saber a la Secretaría General quién a través del responsable </w:t>
      </w:r>
      <w:r w:rsidRPr="00340C21">
        <w:rPr>
          <w:rFonts w:ascii="Arial" w:hAnsi="Arial" w:cs="Arial"/>
          <w:b/>
          <w:color w:val="FF0000"/>
          <w:sz w:val="22"/>
          <w:szCs w:val="22"/>
        </w:rPr>
        <w:t>de Gestión Documental,</w:t>
      </w:r>
      <w:r w:rsidRPr="00340C21">
        <w:rPr>
          <w:rFonts w:ascii="Arial" w:hAnsi="Arial" w:cs="Arial"/>
          <w:color w:val="FF0000"/>
          <w:sz w:val="22"/>
          <w:szCs w:val="22"/>
        </w:rPr>
        <w:t xml:space="preserve"> </w:t>
      </w:r>
      <w:r w:rsidRPr="00340C21">
        <w:rPr>
          <w:rFonts w:ascii="Arial" w:hAnsi="Arial" w:cs="Arial"/>
          <w:sz w:val="22"/>
          <w:szCs w:val="22"/>
        </w:rPr>
        <w:t>notificarán el procedimiento que deben seguir, el cual está estipulado en el acuerdo 007 de 2014 expedido por el Archivo General de la Nación.</w:t>
      </w:r>
    </w:p>
    <w:p w:rsidR="006313FC" w:rsidRPr="00340C21" w:rsidRDefault="006313FC" w:rsidP="00340C21">
      <w:pPr>
        <w:pStyle w:val="Prrafodelista"/>
        <w:numPr>
          <w:ilvl w:val="0"/>
          <w:numId w:val="22"/>
        </w:numPr>
        <w:spacing w:after="160" w:line="276" w:lineRule="auto"/>
        <w:jc w:val="both"/>
        <w:rPr>
          <w:b/>
          <w:sz w:val="22"/>
          <w:szCs w:val="22"/>
        </w:rPr>
      </w:pPr>
      <w:r w:rsidRPr="00340C21">
        <w:rPr>
          <w:rFonts w:ascii="Arial" w:hAnsi="Arial" w:cs="Arial"/>
          <w:sz w:val="22"/>
          <w:szCs w:val="22"/>
        </w:rPr>
        <w:t>Todas las unidades documentales tipo expediente, deberán contar con la hoja de control al inicio, la cual deberá ser diligenciada desde los archivos de gestión, esto en cumplimiento del acuerdo 02 de 2014 expedido por el Archivo General de la Nación.</w:t>
      </w:r>
    </w:p>
    <w:p w:rsidR="006313FC" w:rsidRPr="00340C21" w:rsidRDefault="006313FC" w:rsidP="00340C21">
      <w:pPr>
        <w:pStyle w:val="Prrafodelista"/>
        <w:numPr>
          <w:ilvl w:val="0"/>
          <w:numId w:val="22"/>
        </w:numPr>
        <w:spacing w:after="160" w:line="276" w:lineRule="auto"/>
        <w:jc w:val="both"/>
        <w:rPr>
          <w:b/>
          <w:sz w:val="22"/>
          <w:szCs w:val="22"/>
        </w:rPr>
      </w:pPr>
      <w:r w:rsidRPr="00340C21">
        <w:rPr>
          <w:rFonts w:ascii="Arial" w:hAnsi="Arial" w:cs="Arial"/>
          <w:sz w:val="22"/>
          <w:szCs w:val="22"/>
        </w:rPr>
        <w:t>Todas las unidades documentales simples o expedientes, deberán ser foliadas con lápiz en la parte superior derecha según el sentido de lectura del texto, llevándose a cabo una vez que se tenga seguridad que la unidad documental está completa.</w:t>
      </w:r>
    </w:p>
    <w:p w:rsidR="006313FC" w:rsidRPr="00340C21" w:rsidRDefault="006313FC" w:rsidP="00340C21">
      <w:pPr>
        <w:pStyle w:val="Prrafodelista"/>
        <w:numPr>
          <w:ilvl w:val="0"/>
          <w:numId w:val="22"/>
        </w:numPr>
        <w:spacing w:after="160" w:line="276" w:lineRule="auto"/>
        <w:jc w:val="both"/>
        <w:rPr>
          <w:b/>
          <w:sz w:val="22"/>
          <w:szCs w:val="22"/>
        </w:rPr>
      </w:pPr>
      <w:r w:rsidRPr="00340C21">
        <w:rPr>
          <w:rFonts w:ascii="Arial" w:hAnsi="Arial" w:cs="Arial"/>
          <w:sz w:val="22"/>
          <w:szCs w:val="22"/>
        </w:rPr>
        <w:t xml:space="preserve">El instrumento archivístico definido para la descripción documental en </w:t>
      </w:r>
      <w:r w:rsidR="00CF7B0C" w:rsidRPr="00340C21">
        <w:rPr>
          <w:rFonts w:ascii="Arial" w:hAnsi="Arial" w:cs="Arial"/>
          <w:sz w:val="22"/>
          <w:szCs w:val="22"/>
        </w:rPr>
        <w:t>el IES CINOC</w:t>
      </w:r>
      <w:r w:rsidRPr="00340C21">
        <w:rPr>
          <w:rFonts w:ascii="Arial" w:hAnsi="Arial" w:cs="Arial"/>
          <w:sz w:val="22"/>
          <w:szCs w:val="22"/>
        </w:rPr>
        <w:t>, es el FUID “Formato Único de Inventario Documental” tanto para los Archivos de Gestión como para el Archivo Central, con base en el acuerdo 038 de 2002 expedido por el Archivo General de la Nación.</w:t>
      </w:r>
    </w:p>
    <w:p w:rsidR="006313FC" w:rsidRPr="00340C21" w:rsidRDefault="006313FC" w:rsidP="00340C21">
      <w:pPr>
        <w:pStyle w:val="Prrafodelista"/>
        <w:numPr>
          <w:ilvl w:val="0"/>
          <w:numId w:val="22"/>
        </w:numPr>
        <w:spacing w:after="160" w:line="276" w:lineRule="auto"/>
        <w:jc w:val="both"/>
        <w:rPr>
          <w:b/>
          <w:sz w:val="22"/>
          <w:szCs w:val="22"/>
        </w:rPr>
      </w:pPr>
      <w:r w:rsidRPr="00340C21">
        <w:rPr>
          <w:rFonts w:ascii="Arial" w:hAnsi="Arial" w:cs="Arial"/>
          <w:sz w:val="22"/>
          <w:szCs w:val="22"/>
        </w:rPr>
        <w:t>En el Archivo Central, los documentos deberán ser organizados con base en el Cuadro de Clasificación Documental y las Tablas de Retención Documental de las versiones a las que corresponde, de tal manera que se refleje el principio de procedencia. De igual forma se deberá aplicar las Tablas de Valoración D</w:t>
      </w:r>
      <w:r w:rsidR="00CF7B0C" w:rsidRPr="00340C21">
        <w:rPr>
          <w:rFonts w:ascii="Arial" w:hAnsi="Arial" w:cs="Arial"/>
          <w:sz w:val="22"/>
          <w:szCs w:val="22"/>
        </w:rPr>
        <w:t>ocumental (cuando sean convalidadas por el Consejo Departamental de Archivos</w:t>
      </w:r>
      <w:r w:rsidRPr="00340C21">
        <w:rPr>
          <w:rFonts w:ascii="Arial" w:hAnsi="Arial" w:cs="Arial"/>
          <w:sz w:val="22"/>
          <w:szCs w:val="22"/>
        </w:rPr>
        <w:t>), clasificando, ordenando y describiendo los documentos que hacen parte de los diferentes periodos administrativos reflejados en las TVD.</w:t>
      </w:r>
    </w:p>
    <w:p w:rsidR="006313FC" w:rsidRPr="00340C21" w:rsidRDefault="006313FC" w:rsidP="00340C21">
      <w:pPr>
        <w:pStyle w:val="Prrafodelista"/>
        <w:numPr>
          <w:ilvl w:val="0"/>
          <w:numId w:val="22"/>
        </w:numPr>
        <w:spacing w:after="160" w:line="276" w:lineRule="auto"/>
        <w:jc w:val="both"/>
        <w:rPr>
          <w:b/>
          <w:sz w:val="22"/>
          <w:szCs w:val="22"/>
        </w:rPr>
      </w:pPr>
      <w:r w:rsidRPr="00340C21">
        <w:rPr>
          <w:rFonts w:ascii="Arial" w:hAnsi="Arial" w:cs="Arial"/>
          <w:sz w:val="22"/>
          <w:szCs w:val="22"/>
        </w:rPr>
        <w:t>Todos los expedientes deberán estar integrados en su totalidad por los documentos que evidencian el desarrollo de los trámites, en especial los expedientes contractuales deberán contener los documentos pertenecientes a la etapa de planeación, selección, contractual, ejecución y liquidación, acompañados de sus respectivas hojas de control y con base en el acuerdo 02 de 2014.</w:t>
      </w:r>
    </w:p>
    <w:p w:rsidR="006313FC" w:rsidRPr="00340C21" w:rsidRDefault="006313FC" w:rsidP="00340C21">
      <w:pPr>
        <w:pStyle w:val="Prrafodelista"/>
        <w:numPr>
          <w:ilvl w:val="0"/>
          <w:numId w:val="22"/>
        </w:numPr>
        <w:spacing w:after="160" w:line="276" w:lineRule="auto"/>
        <w:jc w:val="both"/>
        <w:rPr>
          <w:b/>
          <w:sz w:val="22"/>
          <w:szCs w:val="22"/>
        </w:rPr>
      </w:pPr>
      <w:r w:rsidRPr="00340C21">
        <w:rPr>
          <w:rFonts w:ascii="Arial" w:hAnsi="Arial" w:cs="Arial"/>
          <w:sz w:val="22"/>
          <w:szCs w:val="22"/>
        </w:rPr>
        <w:t>Todos los expedientes contractuales deberán estar en el Archivo Central, centralizados bajo la Secretaría General con el fin de controlar su gestión, préstamo y conservación.</w:t>
      </w:r>
    </w:p>
    <w:p w:rsidR="006313FC" w:rsidRPr="00340C21" w:rsidRDefault="006313FC" w:rsidP="00340C21">
      <w:pPr>
        <w:pStyle w:val="Prrafodelista"/>
        <w:numPr>
          <w:ilvl w:val="0"/>
          <w:numId w:val="22"/>
        </w:numPr>
        <w:spacing w:after="160" w:line="276" w:lineRule="auto"/>
        <w:jc w:val="both"/>
        <w:rPr>
          <w:rFonts w:ascii="Arial" w:hAnsi="Arial" w:cs="Arial"/>
          <w:sz w:val="22"/>
          <w:szCs w:val="22"/>
        </w:rPr>
      </w:pPr>
      <w:r w:rsidRPr="00340C21">
        <w:rPr>
          <w:rFonts w:ascii="Arial" w:hAnsi="Arial" w:cs="Arial"/>
          <w:sz w:val="22"/>
          <w:szCs w:val="22"/>
        </w:rPr>
        <w:t xml:space="preserve">Los expedientes de los proyectos deberán estar organizados según las tipologías documentales estipuladas en las TRD, y al finalizar o cerrarse un proyecto, el último </w:t>
      </w:r>
      <w:r w:rsidRPr="00340C21">
        <w:rPr>
          <w:rFonts w:ascii="Arial" w:hAnsi="Arial" w:cs="Arial"/>
          <w:sz w:val="22"/>
          <w:szCs w:val="22"/>
        </w:rPr>
        <w:lastRenderedPageBreak/>
        <w:t>documento con el que se cierre dicho expediente deberá relacionar todos los tipos de contratos (con sus números) con los que se ejecutó el proyecto.</w:t>
      </w:r>
    </w:p>
    <w:p w:rsidR="006313FC" w:rsidRPr="00340C21" w:rsidRDefault="006313FC" w:rsidP="00340C21">
      <w:pPr>
        <w:pStyle w:val="Prrafodelista"/>
        <w:numPr>
          <w:ilvl w:val="0"/>
          <w:numId w:val="22"/>
        </w:numPr>
        <w:spacing w:after="160" w:line="276" w:lineRule="auto"/>
        <w:jc w:val="both"/>
        <w:rPr>
          <w:rFonts w:ascii="Arial" w:hAnsi="Arial" w:cs="Arial"/>
          <w:sz w:val="22"/>
          <w:szCs w:val="22"/>
        </w:rPr>
      </w:pPr>
      <w:r w:rsidRPr="00340C21">
        <w:rPr>
          <w:rFonts w:ascii="Arial" w:hAnsi="Arial" w:cs="Arial"/>
          <w:sz w:val="22"/>
          <w:szCs w:val="22"/>
        </w:rPr>
        <w:t>Las Unidades de Conservación para la organización de los documentos de archivo en soportes físicos en los archivos de gestión, archivo central y Archivo Histórico (cuando este se forme) solo podrán ser cajas y carpetas que cumplan con los estándares de la Norma Técnica Colombiana 5397. En cumplimiento del acuerdo 02 de 2014 artículo 27 en su parágrafo, no se podrán utilizar pastas AZ o de argolla, anillados, así como otros sistemas de almacenamiento que afecten la integridad física de los documentos.</w:t>
      </w:r>
    </w:p>
    <w:p w:rsidR="006313FC" w:rsidRPr="00340C21" w:rsidRDefault="006313FC" w:rsidP="00340C21">
      <w:pPr>
        <w:pStyle w:val="Prrafodelista"/>
        <w:numPr>
          <w:ilvl w:val="0"/>
          <w:numId w:val="22"/>
        </w:numPr>
        <w:spacing w:after="160" w:line="276" w:lineRule="auto"/>
        <w:jc w:val="both"/>
        <w:rPr>
          <w:rFonts w:ascii="Arial" w:hAnsi="Arial" w:cs="Arial"/>
          <w:sz w:val="22"/>
          <w:szCs w:val="22"/>
        </w:rPr>
      </w:pPr>
      <w:r w:rsidRPr="00340C21">
        <w:rPr>
          <w:rFonts w:ascii="Arial" w:hAnsi="Arial" w:cs="Arial"/>
          <w:sz w:val="22"/>
          <w:szCs w:val="22"/>
        </w:rPr>
        <w:t xml:space="preserve">Los informes técnicos, estudios o documentos técnicos resultados de un proyecto o contrato que sean parte de una serie o </w:t>
      </w:r>
      <w:proofErr w:type="spellStart"/>
      <w:r w:rsidRPr="00340C21">
        <w:rPr>
          <w:rFonts w:ascii="Arial" w:hAnsi="Arial" w:cs="Arial"/>
          <w:sz w:val="22"/>
          <w:szCs w:val="22"/>
        </w:rPr>
        <w:t>subserie</w:t>
      </w:r>
      <w:proofErr w:type="spellEnd"/>
      <w:r w:rsidRPr="00340C21">
        <w:rPr>
          <w:rFonts w:ascii="Arial" w:hAnsi="Arial" w:cs="Arial"/>
          <w:sz w:val="22"/>
          <w:szCs w:val="22"/>
        </w:rPr>
        <w:t xml:space="preserve"> documental específica dentro del Cuadro Clasificación Documental, deberá ser retirado del expediente del contrato o proyecto para ser archivado en la serie correspondiente, en todo caso, se deberá dejar una referencia cruzada en el expediente de donde se retiró indicándose el motivo de retiro, dicha referencia cruzada deberá ser foliada.</w:t>
      </w:r>
    </w:p>
    <w:p w:rsidR="006313FC" w:rsidRPr="00340C21" w:rsidRDefault="006313FC" w:rsidP="00340C21">
      <w:pPr>
        <w:pStyle w:val="Prrafodelista"/>
        <w:numPr>
          <w:ilvl w:val="0"/>
          <w:numId w:val="22"/>
        </w:numPr>
        <w:spacing w:after="160" w:line="276" w:lineRule="auto"/>
        <w:jc w:val="both"/>
        <w:rPr>
          <w:rFonts w:ascii="Arial" w:hAnsi="Arial" w:cs="Arial"/>
          <w:sz w:val="22"/>
          <w:szCs w:val="22"/>
        </w:rPr>
      </w:pPr>
      <w:r w:rsidRPr="00340C21">
        <w:rPr>
          <w:rFonts w:ascii="Arial" w:hAnsi="Arial" w:cs="Arial"/>
          <w:sz w:val="22"/>
          <w:szCs w:val="22"/>
        </w:rPr>
        <w:t>Los documentos especiales o en soportes no convencionales como el papel, deberán ser retirados de los expedientes en papel y se ubicarán en unidades de conservación aptas para su almacenamiento. De igual forma, para esta política deberá aplicarse las directrices del Programa Específico de Documentos Especiales.</w:t>
      </w:r>
    </w:p>
    <w:p w:rsidR="00340C21" w:rsidRDefault="00340C21" w:rsidP="006313FC">
      <w:pPr>
        <w:spacing w:line="276" w:lineRule="auto"/>
        <w:jc w:val="both"/>
        <w:rPr>
          <w:rFonts w:ascii="Arial" w:hAnsi="Arial" w:cs="Arial"/>
          <w:b/>
          <w:sz w:val="22"/>
          <w:szCs w:val="22"/>
        </w:rPr>
      </w:pPr>
    </w:p>
    <w:p w:rsidR="00CC2A3C" w:rsidRPr="00B9790A" w:rsidRDefault="00CC2A3C" w:rsidP="00CC2A3C">
      <w:pPr>
        <w:autoSpaceDE w:val="0"/>
        <w:autoSpaceDN w:val="0"/>
        <w:adjustRightInd w:val="0"/>
        <w:spacing w:line="360" w:lineRule="auto"/>
        <w:rPr>
          <w:rFonts w:ascii="Arial" w:hAnsi="Arial" w:cs="Arial"/>
          <w:b/>
          <w:sz w:val="22"/>
          <w:szCs w:val="22"/>
        </w:rPr>
      </w:pPr>
      <w:r w:rsidRPr="00B9790A">
        <w:rPr>
          <w:rFonts w:ascii="Arial" w:hAnsi="Arial" w:cs="Arial"/>
          <w:b/>
          <w:sz w:val="22"/>
          <w:szCs w:val="22"/>
        </w:rPr>
        <w:t>IDENTIFICACION DE LINEAMIENTOS RELACIONADOS</w:t>
      </w:r>
    </w:p>
    <w:p w:rsidR="00340C21" w:rsidRPr="00340C21" w:rsidRDefault="00340C21" w:rsidP="006313FC">
      <w:pPr>
        <w:spacing w:line="276" w:lineRule="auto"/>
        <w:jc w:val="both"/>
        <w:rPr>
          <w:rFonts w:ascii="Arial" w:hAnsi="Arial" w:cs="Arial"/>
          <w:b/>
          <w:sz w:val="22"/>
          <w:szCs w:val="22"/>
        </w:rPr>
      </w:pPr>
    </w:p>
    <w:p w:rsidR="00CF7B0C" w:rsidRPr="00340C21" w:rsidRDefault="00CF7B0C" w:rsidP="00693F6C">
      <w:pPr>
        <w:pStyle w:val="Prrafodelista"/>
        <w:numPr>
          <w:ilvl w:val="0"/>
          <w:numId w:val="19"/>
        </w:numPr>
        <w:spacing w:after="160" w:line="276" w:lineRule="auto"/>
        <w:jc w:val="both"/>
        <w:rPr>
          <w:rFonts w:ascii="Arial" w:hAnsi="Arial" w:cs="Arial"/>
          <w:b/>
          <w:sz w:val="22"/>
          <w:szCs w:val="22"/>
        </w:rPr>
      </w:pPr>
      <w:r w:rsidRPr="00340C21">
        <w:rPr>
          <w:rFonts w:ascii="Arial" w:hAnsi="Arial" w:cs="Arial"/>
          <w:sz w:val="22"/>
          <w:szCs w:val="22"/>
        </w:rPr>
        <w:t>Cuadro de Clasificación Documental</w:t>
      </w:r>
    </w:p>
    <w:p w:rsidR="006313FC" w:rsidRPr="00340C21" w:rsidRDefault="006313FC" w:rsidP="00693F6C">
      <w:pPr>
        <w:pStyle w:val="Prrafodelista"/>
        <w:numPr>
          <w:ilvl w:val="0"/>
          <w:numId w:val="19"/>
        </w:numPr>
        <w:spacing w:after="160" w:line="276" w:lineRule="auto"/>
        <w:jc w:val="both"/>
        <w:rPr>
          <w:rFonts w:ascii="Arial" w:hAnsi="Arial" w:cs="Arial"/>
          <w:b/>
          <w:sz w:val="22"/>
          <w:szCs w:val="22"/>
        </w:rPr>
      </w:pPr>
      <w:r w:rsidRPr="00340C21">
        <w:rPr>
          <w:rFonts w:ascii="Arial" w:hAnsi="Arial" w:cs="Arial"/>
          <w:sz w:val="22"/>
          <w:szCs w:val="22"/>
        </w:rPr>
        <w:t>Tabla de Retención Documental vigente</w:t>
      </w:r>
    </w:p>
    <w:p w:rsidR="00CF7B0C" w:rsidRPr="00340C21" w:rsidRDefault="00CF7B0C" w:rsidP="00693F6C">
      <w:pPr>
        <w:pStyle w:val="Prrafodelista"/>
        <w:numPr>
          <w:ilvl w:val="0"/>
          <w:numId w:val="19"/>
        </w:numPr>
        <w:spacing w:after="160" w:line="276" w:lineRule="auto"/>
        <w:jc w:val="both"/>
        <w:rPr>
          <w:rFonts w:ascii="Arial" w:hAnsi="Arial" w:cs="Arial"/>
          <w:b/>
          <w:sz w:val="22"/>
          <w:szCs w:val="22"/>
        </w:rPr>
      </w:pPr>
      <w:r w:rsidRPr="00340C21">
        <w:rPr>
          <w:rFonts w:ascii="Arial" w:hAnsi="Arial" w:cs="Arial"/>
          <w:sz w:val="22"/>
          <w:szCs w:val="22"/>
        </w:rPr>
        <w:t>Tablas de Valoración Documental ( cuando sean convalidas)</w:t>
      </w:r>
    </w:p>
    <w:p w:rsidR="006313FC" w:rsidRPr="00340C21" w:rsidRDefault="006313FC" w:rsidP="00693F6C">
      <w:pPr>
        <w:pStyle w:val="Prrafodelista"/>
        <w:numPr>
          <w:ilvl w:val="0"/>
          <w:numId w:val="19"/>
        </w:numPr>
        <w:spacing w:after="160" w:line="276" w:lineRule="auto"/>
        <w:jc w:val="both"/>
        <w:rPr>
          <w:rFonts w:ascii="Arial" w:hAnsi="Arial" w:cs="Arial"/>
          <w:b/>
          <w:color w:val="FF0000"/>
          <w:sz w:val="22"/>
          <w:szCs w:val="22"/>
        </w:rPr>
      </w:pPr>
      <w:r w:rsidRPr="00340C21">
        <w:rPr>
          <w:rFonts w:ascii="Arial" w:hAnsi="Arial" w:cs="Arial"/>
          <w:b/>
          <w:color w:val="FF0000"/>
          <w:sz w:val="22"/>
          <w:szCs w:val="22"/>
        </w:rPr>
        <w:t>Programa específico de Gestión Documentos Electrónicos</w:t>
      </w:r>
    </w:p>
    <w:p w:rsidR="006313FC" w:rsidRPr="00340C21" w:rsidRDefault="006313FC" w:rsidP="00693F6C">
      <w:pPr>
        <w:pStyle w:val="Prrafodelista"/>
        <w:numPr>
          <w:ilvl w:val="0"/>
          <w:numId w:val="19"/>
        </w:numPr>
        <w:spacing w:after="160" w:line="276" w:lineRule="auto"/>
        <w:jc w:val="both"/>
        <w:rPr>
          <w:rFonts w:ascii="Arial" w:hAnsi="Arial" w:cs="Arial"/>
          <w:b/>
          <w:color w:val="FF0000"/>
          <w:sz w:val="22"/>
          <w:szCs w:val="22"/>
        </w:rPr>
      </w:pPr>
      <w:r w:rsidRPr="00340C21">
        <w:rPr>
          <w:rFonts w:ascii="Arial" w:hAnsi="Arial" w:cs="Arial"/>
          <w:b/>
          <w:color w:val="FF0000"/>
          <w:sz w:val="22"/>
          <w:szCs w:val="22"/>
        </w:rPr>
        <w:t>Programa Específico de Documentos Especiales.</w:t>
      </w:r>
    </w:p>
    <w:p w:rsidR="006313FC" w:rsidRPr="00340C21" w:rsidRDefault="006313FC" w:rsidP="00693F6C">
      <w:pPr>
        <w:pStyle w:val="Prrafodelista"/>
        <w:numPr>
          <w:ilvl w:val="0"/>
          <w:numId w:val="19"/>
        </w:numPr>
        <w:spacing w:after="160" w:line="276" w:lineRule="auto"/>
        <w:jc w:val="both"/>
        <w:rPr>
          <w:rFonts w:ascii="Arial" w:hAnsi="Arial" w:cs="Arial"/>
          <w:b/>
          <w:color w:val="FF0000"/>
          <w:sz w:val="22"/>
          <w:szCs w:val="22"/>
        </w:rPr>
      </w:pPr>
      <w:r w:rsidRPr="00340C21">
        <w:rPr>
          <w:rFonts w:ascii="Arial" w:hAnsi="Arial" w:cs="Arial"/>
          <w:b/>
          <w:color w:val="FF0000"/>
          <w:sz w:val="22"/>
          <w:szCs w:val="22"/>
        </w:rPr>
        <w:t>Programa Específico de Archivos Descentralizados</w:t>
      </w:r>
    </w:p>
    <w:p w:rsidR="006313FC" w:rsidRPr="00340C21" w:rsidRDefault="006313FC" w:rsidP="00693F6C">
      <w:pPr>
        <w:pStyle w:val="Prrafodelista"/>
        <w:numPr>
          <w:ilvl w:val="0"/>
          <w:numId w:val="19"/>
        </w:numPr>
        <w:spacing w:after="160" w:line="276" w:lineRule="auto"/>
        <w:jc w:val="both"/>
        <w:rPr>
          <w:rFonts w:ascii="Arial" w:hAnsi="Arial" w:cs="Arial"/>
          <w:b/>
          <w:color w:val="FF0000"/>
          <w:sz w:val="22"/>
          <w:szCs w:val="22"/>
        </w:rPr>
      </w:pPr>
      <w:r w:rsidRPr="00340C21">
        <w:rPr>
          <w:rFonts w:ascii="Arial" w:hAnsi="Arial" w:cs="Arial"/>
          <w:b/>
          <w:color w:val="FF0000"/>
          <w:sz w:val="22"/>
          <w:szCs w:val="22"/>
        </w:rPr>
        <w:t>Programa Específico de Reprografía</w:t>
      </w:r>
    </w:p>
    <w:p w:rsidR="006313FC" w:rsidRPr="00340C21" w:rsidRDefault="006313FC" w:rsidP="00693F6C">
      <w:pPr>
        <w:pStyle w:val="Prrafodelista"/>
        <w:numPr>
          <w:ilvl w:val="0"/>
          <w:numId w:val="19"/>
        </w:numPr>
        <w:spacing w:after="160" w:line="276" w:lineRule="auto"/>
        <w:jc w:val="both"/>
        <w:rPr>
          <w:rFonts w:ascii="Arial" w:hAnsi="Arial" w:cs="Arial"/>
          <w:b/>
          <w:sz w:val="22"/>
          <w:szCs w:val="22"/>
        </w:rPr>
      </w:pPr>
      <w:r w:rsidRPr="00340C21">
        <w:rPr>
          <w:rFonts w:ascii="Arial" w:hAnsi="Arial" w:cs="Arial"/>
          <w:b/>
          <w:sz w:val="22"/>
          <w:szCs w:val="22"/>
        </w:rPr>
        <w:t>Programa Específico de Documentos Especiales.</w:t>
      </w:r>
    </w:p>
    <w:p w:rsidR="006313FC" w:rsidRDefault="006313FC" w:rsidP="0045626C">
      <w:pPr>
        <w:spacing w:line="360" w:lineRule="auto"/>
        <w:contextualSpacing/>
        <w:jc w:val="both"/>
        <w:rPr>
          <w:rFonts w:ascii="Arial" w:hAnsi="Arial" w:cs="Arial"/>
          <w:sz w:val="22"/>
          <w:szCs w:val="22"/>
        </w:rPr>
      </w:pPr>
    </w:p>
    <w:p w:rsidR="006313FC" w:rsidRDefault="006313FC" w:rsidP="0045626C">
      <w:pPr>
        <w:spacing w:line="360" w:lineRule="auto"/>
        <w:contextualSpacing/>
        <w:jc w:val="both"/>
        <w:rPr>
          <w:rFonts w:ascii="Arial" w:hAnsi="Arial" w:cs="Arial"/>
          <w:sz w:val="22"/>
          <w:szCs w:val="22"/>
        </w:rPr>
      </w:pPr>
    </w:p>
    <w:p w:rsidR="0045626C" w:rsidRPr="0088248C" w:rsidRDefault="0045626C" w:rsidP="0088248C">
      <w:pPr>
        <w:jc w:val="both"/>
        <w:rPr>
          <w:rFonts w:ascii="Arial" w:hAnsi="Arial" w:cs="Arial"/>
          <w:sz w:val="22"/>
          <w:szCs w:val="22"/>
        </w:rPr>
      </w:pPr>
    </w:p>
    <w:tbl>
      <w:tblPr>
        <w:tblW w:w="9780" w:type="dxa"/>
        <w:tblInd w:w="55" w:type="dxa"/>
        <w:tblCellMar>
          <w:left w:w="70" w:type="dxa"/>
          <w:right w:w="70" w:type="dxa"/>
        </w:tblCellMar>
        <w:tblLook w:val="04A0" w:firstRow="1" w:lastRow="0" w:firstColumn="1" w:lastColumn="0" w:noHBand="0" w:noVBand="1"/>
      </w:tblPr>
      <w:tblGrid>
        <w:gridCol w:w="1540"/>
        <w:gridCol w:w="2720"/>
        <w:gridCol w:w="440"/>
        <w:gridCol w:w="440"/>
        <w:gridCol w:w="460"/>
        <w:gridCol w:w="640"/>
        <w:gridCol w:w="1140"/>
        <w:gridCol w:w="1200"/>
        <w:gridCol w:w="1200"/>
      </w:tblGrid>
      <w:tr w:rsidR="0045626C" w:rsidRPr="0088248C" w:rsidTr="0045626C">
        <w:trPr>
          <w:trHeight w:val="300"/>
        </w:trPr>
        <w:tc>
          <w:tcPr>
            <w:tcW w:w="1540" w:type="dxa"/>
            <w:tcBorders>
              <w:top w:val="nil"/>
              <w:left w:val="nil"/>
              <w:bottom w:val="nil"/>
              <w:right w:val="nil"/>
            </w:tcBorders>
            <w:shd w:val="clear" w:color="auto" w:fill="auto"/>
            <w:noWrap/>
            <w:vAlign w:val="bottom"/>
            <w:hideMark/>
          </w:tcPr>
          <w:p w:rsidR="0045626C" w:rsidRDefault="0045626C" w:rsidP="0045626C">
            <w:pPr>
              <w:rPr>
                <w:rFonts w:ascii="Calibri" w:hAnsi="Calibri" w:cs="Calibri"/>
                <w:color w:val="000000"/>
                <w:sz w:val="22"/>
                <w:szCs w:val="22"/>
                <w:lang w:val="es-CO" w:eastAsia="es-CO"/>
              </w:rPr>
            </w:pPr>
          </w:p>
          <w:p w:rsidR="0088248C" w:rsidRPr="0088248C" w:rsidRDefault="0088248C" w:rsidP="0045626C">
            <w:pPr>
              <w:rPr>
                <w:rFonts w:ascii="Calibri" w:hAnsi="Calibri" w:cs="Calibri"/>
                <w:color w:val="000000"/>
                <w:sz w:val="22"/>
                <w:szCs w:val="22"/>
                <w:lang w:val="es-CO" w:eastAsia="es-CO"/>
              </w:rPr>
            </w:pPr>
          </w:p>
        </w:tc>
        <w:tc>
          <w:tcPr>
            <w:tcW w:w="2720" w:type="dxa"/>
            <w:tcBorders>
              <w:top w:val="nil"/>
              <w:left w:val="nil"/>
              <w:bottom w:val="nil"/>
              <w:right w:val="nil"/>
            </w:tcBorders>
            <w:shd w:val="clear" w:color="auto" w:fill="auto"/>
            <w:noWrap/>
            <w:vAlign w:val="bottom"/>
            <w:hideMark/>
          </w:tcPr>
          <w:p w:rsidR="0045626C" w:rsidRPr="0088248C" w:rsidRDefault="0045626C" w:rsidP="0045626C">
            <w:pPr>
              <w:rPr>
                <w:rFonts w:ascii="Calibri" w:hAnsi="Calibri" w:cs="Calibri"/>
                <w:color w:val="000000"/>
                <w:sz w:val="22"/>
                <w:szCs w:val="22"/>
                <w:lang w:val="es-CO" w:eastAsia="es-CO"/>
              </w:rPr>
            </w:pPr>
          </w:p>
        </w:tc>
        <w:tc>
          <w:tcPr>
            <w:tcW w:w="440" w:type="dxa"/>
            <w:tcBorders>
              <w:top w:val="nil"/>
              <w:left w:val="nil"/>
              <w:bottom w:val="nil"/>
              <w:right w:val="nil"/>
            </w:tcBorders>
            <w:shd w:val="clear" w:color="auto" w:fill="auto"/>
            <w:noWrap/>
            <w:vAlign w:val="bottom"/>
            <w:hideMark/>
          </w:tcPr>
          <w:p w:rsidR="0045626C" w:rsidRPr="0088248C" w:rsidRDefault="0045626C" w:rsidP="0045626C">
            <w:pPr>
              <w:rPr>
                <w:rFonts w:ascii="Calibri" w:hAnsi="Calibri" w:cs="Calibri"/>
                <w:color w:val="000000"/>
                <w:sz w:val="22"/>
                <w:szCs w:val="22"/>
                <w:lang w:val="es-CO" w:eastAsia="es-CO"/>
              </w:rPr>
            </w:pPr>
          </w:p>
        </w:tc>
        <w:tc>
          <w:tcPr>
            <w:tcW w:w="440" w:type="dxa"/>
            <w:tcBorders>
              <w:top w:val="nil"/>
              <w:left w:val="nil"/>
              <w:bottom w:val="nil"/>
              <w:right w:val="nil"/>
            </w:tcBorders>
            <w:shd w:val="clear" w:color="auto" w:fill="auto"/>
            <w:noWrap/>
            <w:vAlign w:val="bottom"/>
            <w:hideMark/>
          </w:tcPr>
          <w:p w:rsidR="0045626C" w:rsidRPr="0088248C" w:rsidRDefault="0045626C" w:rsidP="0045626C">
            <w:pPr>
              <w:rPr>
                <w:rFonts w:ascii="Calibri" w:hAnsi="Calibri" w:cs="Calibri"/>
                <w:color w:val="000000"/>
                <w:sz w:val="22"/>
                <w:szCs w:val="22"/>
                <w:lang w:val="es-CO" w:eastAsia="es-CO"/>
              </w:rPr>
            </w:pPr>
          </w:p>
        </w:tc>
        <w:tc>
          <w:tcPr>
            <w:tcW w:w="460" w:type="dxa"/>
            <w:tcBorders>
              <w:top w:val="nil"/>
              <w:left w:val="nil"/>
              <w:bottom w:val="nil"/>
              <w:right w:val="nil"/>
            </w:tcBorders>
            <w:shd w:val="clear" w:color="auto" w:fill="auto"/>
            <w:noWrap/>
            <w:vAlign w:val="bottom"/>
            <w:hideMark/>
          </w:tcPr>
          <w:p w:rsidR="0045626C" w:rsidRPr="0088248C" w:rsidRDefault="0045626C" w:rsidP="0045626C">
            <w:pPr>
              <w:rPr>
                <w:rFonts w:ascii="Calibri" w:hAnsi="Calibri" w:cs="Calibri"/>
                <w:color w:val="000000"/>
                <w:sz w:val="22"/>
                <w:szCs w:val="22"/>
                <w:lang w:val="es-CO" w:eastAsia="es-CO"/>
              </w:rPr>
            </w:pPr>
          </w:p>
        </w:tc>
        <w:tc>
          <w:tcPr>
            <w:tcW w:w="640" w:type="dxa"/>
            <w:tcBorders>
              <w:top w:val="nil"/>
              <w:left w:val="nil"/>
              <w:bottom w:val="nil"/>
              <w:right w:val="nil"/>
            </w:tcBorders>
            <w:shd w:val="clear" w:color="auto" w:fill="auto"/>
            <w:noWrap/>
            <w:vAlign w:val="bottom"/>
            <w:hideMark/>
          </w:tcPr>
          <w:p w:rsidR="0045626C" w:rsidRPr="0088248C" w:rsidRDefault="0045626C" w:rsidP="0045626C">
            <w:pPr>
              <w:rPr>
                <w:rFonts w:ascii="Calibri" w:hAnsi="Calibri" w:cs="Calibri"/>
                <w:color w:val="000000"/>
                <w:sz w:val="22"/>
                <w:szCs w:val="22"/>
                <w:lang w:val="es-CO" w:eastAsia="es-CO"/>
              </w:rPr>
            </w:pPr>
          </w:p>
        </w:tc>
        <w:tc>
          <w:tcPr>
            <w:tcW w:w="1140" w:type="dxa"/>
            <w:tcBorders>
              <w:top w:val="nil"/>
              <w:left w:val="nil"/>
              <w:bottom w:val="nil"/>
              <w:right w:val="nil"/>
            </w:tcBorders>
            <w:shd w:val="clear" w:color="auto" w:fill="auto"/>
            <w:noWrap/>
            <w:vAlign w:val="bottom"/>
            <w:hideMark/>
          </w:tcPr>
          <w:p w:rsidR="0045626C" w:rsidRPr="0088248C" w:rsidRDefault="0045626C" w:rsidP="0045626C">
            <w:pP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45626C" w:rsidRPr="0088248C" w:rsidRDefault="0045626C" w:rsidP="0045626C">
            <w:pP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45626C" w:rsidRPr="0088248C" w:rsidRDefault="0045626C" w:rsidP="0045626C">
            <w:pPr>
              <w:rPr>
                <w:rFonts w:ascii="Calibri" w:hAnsi="Calibri" w:cs="Calibri"/>
                <w:color w:val="000000"/>
                <w:sz w:val="22"/>
                <w:szCs w:val="22"/>
                <w:lang w:val="es-CO" w:eastAsia="es-CO"/>
              </w:rPr>
            </w:pPr>
          </w:p>
        </w:tc>
      </w:tr>
      <w:tr w:rsidR="0045626C" w:rsidRPr="0045626C" w:rsidTr="0045626C">
        <w:trPr>
          <w:trHeight w:val="315"/>
        </w:trPr>
        <w:tc>
          <w:tcPr>
            <w:tcW w:w="4260" w:type="dxa"/>
            <w:gridSpan w:val="2"/>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Plan de Trabajo: Proceso de Organización</w:t>
            </w:r>
          </w:p>
        </w:tc>
        <w:tc>
          <w:tcPr>
            <w:tcW w:w="4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4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46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6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1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r>
      <w:tr w:rsidR="0045626C" w:rsidRPr="0045626C" w:rsidTr="0045626C">
        <w:trPr>
          <w:trHeight w:val="315"/>
        </w:trPr>
        <w:tc>
          <w:tcPr>
            <w:tcW w:w="1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ASPECTOS</w:t>
            </w:r>
          </w:p>
        </w:tc>
        <w:tc>
          <w:tcPr>
            <w:tcW w:w="2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xml:space="preserve">ACTIVIDADES A </w:t>
            </w:r>
            <w:r w:rsidRPr="0045626C">
              <w:rPr>
                <w:rFonts w:ascii="Calibri" w:hAnsi="Calibri" w:cs="Calibri"/>
                <w:color w:val="000000"/>
                <w:sz w:val="22"/>
                <w:szCs w:val="22"/>
                <w:lang w:val="es-CO" w:eastAsia="es-CO"/>
              </w:rPr>
              <w:lastRenderedPageBreak/>
              <w:t>DESARROLLAR(Medibles y Cuantificables)</w:t>
            </w:r>
          </w:p>
        </w:tc>
        <w:tc>
          <w:tcPr>
            <w:tcW w:w="19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lastRenderedPageBreak/>
              <w:t>TIPO DE REQUISITO</w:t>
            </w:r>
          </w:p>
        </w:tc>
        <w:tc>
          <w:tcPr>
            <w:tcW w:w="35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xml:space="preserve">EJECUCIÓN </w:t>
            </w:r>
          </w:p>
        </w:tc>
      </w:tr>
      <w:tr w:rsidR="0045626C" w:rsidRPr="0045626C" w:rsidTr="0045626C">
        <w:trPr>
          <w:trHeight w:val="150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45626C" w:rsidRPr="0045626C" w:rsidRDefault="0045626C" w:rsidP="0045626C">
            <w:pPr>
              <w:rPr>
                <w:rFonts w:ascii="Calibri" w:hAnsi="Calibri" w:cs="Calibri"/>
                <w:color w:val="000000"/>
                <w:sz w:val="22"/>
                <w:szCs w:val="22"/>
                <w:lang w:val="es-CO" w:eastAsia="es-CO"/>
              </w:rPr>
            </w:pPr>
          </w:p>
        </w:tc>
        <w:tc>
          <w:tcPr>
            <w:tcW w:w="2720" w:type="dxa"/>
            <w:vMerge/>
            <w:tcBorders>
              <w:top w:val="single" w:sz="8" w:space="0" w:color="auto"/>
              <w:left w:val="single" w:sz="8" w:space="0" w:color="auto"/>
              <w:bottom w:val="single" w:sz="8" w:space="0" w:color="000000"/>
              <w:right w:val="single" w:sz="8" w:space="0" w:color="auto"/>
            </w:tcBorders>
            <w:vAlign w:val="center"/>
            <w:hideMark/>
          </w:tcPr>
          <w:p w:rsidR="0045626C" w:rsidRPr="0045626C" w:rsidRDefault="0045626C" w:rsidP="0045626C">
            <w:pPr>
              <w:rPr>
                <w:rFonts w:ascii="Calibri" w:hAnsi="Calibri" w:cs="Calibri"/>
                <w:color w:val="000000"/>
                <w:sz w:val="22"/>
                <w:szCs w:val="22"/>
                <w:lang w:val="es-CO" w:eastAsia="es-CO"/>
              </w:rPr>
            </w:pPr>
          </w:p>
        </w:tc>
        <w:tc>
          <w:tcPr>
            <w:tcW w:w="440"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Administrativo</w:t>
            </w:r>
          </w:p>
        </w:tc>
        <w:tc>
          <w:tcPr>
            <w:tcW w:w="440" w:type="dxa"/>
            <w:tcBorders>
              <w:top w:val="nil"/>
              <w:left w:val="nil"/>
              <w:bottom w:val="single" w:sz="8" w:space="0" w:color="auto"/>
              <w:right w:val="nil"/>
            </w:tcBorders>
            <w:shd w:val="clear" w:color="auto" w:fill="auto"/>
            <w:noWrap/>
            <w:textDirection w:val="btLr"/>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xml:space="preserve">Legal </w:t>
            </w:r>
          </w:p>
        </w:tc>
        <w:tc>
          <w:tcPr>
            <w:tcW w:w="460"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Funcional</w:t>
            </w:r>
          </w:p>
        </w:tc>
        <w:tc>
          <w:tcPr>
            <w:tcW w:w="640" w:type="dxa"/>
            <w:tcBorders>
              <w:top w:val="nil"/>
              <w:left w:val="nil"/>
              <w:bottom w:val="single" w:sz="8" w:space="0" w:color="auto"/>
              <w:right w:val="single" w:sz="8" w:space="0" w:color="auto"/>
            </w:tcBorders>
            <w:shd w:val="clear" w:color="auto" w:fill="auto"/>
            <w:noWrap/>
            <w:textDirection w:val="btLr"/>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Tecnológico</w:t>
            </w:r>
          </w:p>
        </w:tc>
        <w:tc>
          <w:tcPr>
            <w:tcW w:w="1140" w:type="dxa"/>
            <w:tcBorders>
              <w:top w:val="nil"/>
              <w:left w:val="nil"/>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Corto Plazo 2018</w:t>
            </w:r>
          </w:p>
        </w:tc>
        <w:tc>
          <w:tcPr>
            <w:tcW w:w="1200" w:type="dxa"/>
            <w:tcBorders>
              <w:top w:val="nil"/>
              <w:left w:val="nil"/>
              <w:bottom w:val="single" w:sz="8" w:space="0" w:color="auto"/>
              <w:right w:val="nil"/>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Mediano plazo  (2019-2022)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Largo Plazo (2023-2027)</w:t>
            </w:r>
          </w:p>
        </w:tc>
      </w:tr>
      <w:tr w:rsidR="0045626C" w:rsidRPr="0045626C" w:rsidTr="0045626C">
        <w:trPr>
          <w:trHeight w:val="2115"/>
        </w:trPr>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lastRenderedPageBreak/>
              <w:t>Clasificar, ordenar y describir.</w:t>
            </w:r>
          </w:p>
        </w:tc>
        <w:tc>
          <w:tcPr>
            <w:tcW w:w="2720" w:type="dxa"/>
            <w:tcBorders>
              <w:top w:val="nil"/>
              <w:left w:val="nil"/>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xml:space="preserve">Implementar la aplicación de las Tablas de Retención Documental agrupando los documentos por dependencias, series, </w:t>
            </w:r>
            <w:proofErr w:type="spellStart"/>
            <w:r w:rsidRPr="0045626C">
              <w:rPr>
                <w:rFonts w:ascii="Calibri" w:hAnsi="Calibri" w:cs="Calibri"/>
                <w:color w:val="000000"/>
                <w:sz w:val="22"/>
                <w:szCs w:val="22"/>
                <w:lang w:val="es-CO" w:eastAsia="es-CO"/>
              </w:rPr>
              <w:t>subseries</w:t>
            </w:r>
            <w:proofErr w:type="spellEnd"/>
            <w:r w:rsidRPr="0045626C">
              <w:rPr>
                <w:rFonts w:ascii="Calibri" w:hAnsi="Calibri" w:cs="Calibri"/>
                <w:color w:val="000000"/>
                <w:sz w:val="22"/>
                <w:szCs w:val="22"/>
                <w:lang w:val="es-CO" w:eastAsia="es-CO"/>
              </w:rPr>
              <w:t xml:space="preserve"> y tipos documentales</w:t>
            </w:r>
          </w:p>
        </w:tc>
        <w:tc>
          <w:tcPr>
            <w:tcW w:w="440" w:type="dxa"/>
            <w:tcBorders>
              <w:top w:val="nil"/>
              <w:left w:val="nil"/>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4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64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p>
        </w:tc>
        <w:tc>
          <w:tcPr>
            <w:tcW w:w="120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r>
      <w:tr w:rsidR="0045626C" w:rsidRPr="0045626C" w:rsidTr="0045626C">
        <w:trPr>
          <w:trHeight w:val="1470"/>
        </w:trPr>
        <w:tc>
          <w:tcPr>
            <w:tcW w:w="1540" w:type="dxa"/>
            <w:vMerge/>
            <w:tcBorders>
              <w:top w:val="nil"/>
              <w:left w:val="single" w:sz="8" w:space="0" w:color="auto"/>
              <w:bottom w:val="single" w:sz="8" w:space="0" w:color="000000"/>
              <w:right w:val="single" w:sz="8" w:space="0" w:color="auto"/>
            </w:tcBorders>
            <w:vAlign w:val="center"/>
            <w:hideMark/>
          </w:tcPr>
          <w:p w:rsidR="0045626C" w:rsidRPr="0045626C" w:rsidRDefault="0045626C" w:rsidP="0045626C">
            <w:pPr>
              <w:rPr>
                <w:rFonts w:ascii="Calibri" w:hAnsi="Calibri" w:cs="Calibri"/>
                <w:color w:val="000000"/>
                <w:sz w:val="22"/>
                <w:szCs w:val="22"/>
                <w:lang w:val="es-CO" w:eastAsia="es-CO"/>
              </w:rPr>
            </w:pPr>
          </w:p>
        </w:tc>
        <w:tc>
          <w:tcPr>
            <w:tcW w:w="2720" w:type="dxa"/>
            <w:tcBorders>
              <w:top w:val="nil"/>
              <w:left w:val="nil"/>
              <w:bottom w:val="nil"/>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Ordenar los documentos cumpliendo los principios de procedencia y de orden original acorde con las TRD  utilizando la hoja de control</w:t>
            </w:r>
          </w:p>
        </w:tc>
        <w:tc>
          <w:tcPr>
            <w:tcW w:w="440" w:type="dxa"/>
            <w:tcBorders>
              <w:top w:val="nil"/>
              <w:left w:val="nil"/>
              <w:bottom w:val="nil"/>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40" w:type="dxa"/>
            <w:tcBorders>
              <w:top w:val="nil"/>
              <w:left w:val="nil"/>
              <w:bottom w:val="nil"/>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60" w:type="dxa"/>
            <w:tcBorders>
              <w:top w:val="nil"/>
              <w:left w:val="single" w:sz="8" w:space="0" w:color="auto"/>
              <w:bottom w:val="nil"/>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640" w:type="dxa"/>
            <w:tcBorders>
              <w:top w:val="nil"/>
              <w:left w:val="nil"/>
              <w:bottom w:val="nil"/>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140" w:type="dxa"/>
            <w:tcBorders>
              <w:top w:val="nil"/>
              <w:left w:val="nil"/>
              <w:bottom w:val="nil"/>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200" w:type="dxa"/>
            <w:tcBorders>
              <w:top w:val="nil"/>
              <w:left w:val="nil"/>
              <w:bottom w:val="nil"/>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200" w:type="dxa"/>
            <w:tcBorders>
              <w:top w:val="nil"/>
              <w:left w:val="single" w:sz="8" w:space="0" w:color="auto"/>
              <w:bottom w:val="nil"/>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r>
      <w:tr w:rsidR="0045626C" w:rsidRPr="0045626C" w:rsidTr="0045626C">
        <w:trPr>
          <w:trHeight w:val="915"/>
        </w:trPr>
        <w:tc>
          <w:tcPr>
            <w:tcW w:w="1540" w:type="dxa"/>
            <w:vMerge/>
            <w:tcBorders>
              <w:top w:val="nil"/>
              <w:left w:val="single" w:sz="8" w:space="0" w:color="auto"/>
              <w:bottom w:val="single" w:sz="8" w:space="0" w:color="000000"/>
              <w:right w:val="single" w:sz="8" w:space="0" w:color="auto"/>
            </w:tcBorders>
            <w:vAlign w:val="center"/>
            <w:hideMark/>
          </w:tcPr>
          <w:p w:rsidR="0045626C" w:rsidRPr="0045626C" w:rsidRDefault="0045626C" w:rsidP="0045626C">
            <w:pPr>
              <w:rPr>
                <w:rFonts w:ascii="Calibri" w:hAnsi="Calibri" w:cs="Calibri"/>
                <w:color w:val="000000"/>
                <w:sz w:val="22"/>
                <w:szCs w:val="22"/>
                <w:lang w:val="es-CO" w:eastAsia="es-CO"/>
              </w:rPr>
            </w:pPr>
          </w:p>
        </w:tc>
        <w:tc>
          <w:tcPr>
            <w:tcW w:w="2720" w:type="dxa"/>
            <w:tcBorders>
              <w:top w:val="single" w:sz="8" w:space="0" w:color="auto"/>
              <w:left w:val="nil"/>
              <w:bottom w:val="single" w:sz="8" w:space="0" w:color="auto"/>
              <w:right w:val="nil"/>
            </w:tcBorders>
            <w:shd w:val="clear" w:color="auto" w:fill="auto"/>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Elaborar los inventarios documentales en los Archivos de Gestión.</w:t>
            </w:r>
          </w:p>
        </w:tc>
        <w:tc>
          <w:tcPr>
            <w:tcW w:w="440" w:type="dxa"/>
            <w:tcBorders>
              <w:top w:val="single" w:sz="8" w:space="0" w:color="auto"/>
              <w:left w:val="single" w:sz="8" w:space="0" w:color="auto"/>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60" w:type="dxa"/>
            <w:tcBorders>
              <w:top w:val="single" w:sz="8" w:space="0" w:color="auto"/>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140" w:type="dxa"/>
            <w:tcBorders>
              <w:top w:val="single" w:sz="8" w:space="0" w:color="auto"/>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r>
    </w:tbl>
    <w:p w:rsidR="0045626C" w:rsidRDefault="0045626C" w:rsidP="0045626C"/>
    <w:p w:rsidR="0045626C" w:rsidRDefault="0045626C" w:rsidP="0045626C"/>
    <w:p w:rsidR="0045626C" w:rsidRPr="00C92118" w:rsidRDefault="00E96A0F" w:rsidP="0045626C">
      <w:pPr>
        <w:spacing w:line="360" w:lineRule="auto"/>
        <w:contextualSpacing/>
        <w:jc w:val="both"/>
        <w:rPr>
          <w:rFonts w:ascii="Arial" w:hAnsi="Arial" w:cs="Arial"/>
          <w:b/>
          <w:sz w:val="22"/>
          <w:szCs w:val="22"/>
        </w:rPr>
      </w:pPr>
      <w:r>
        <w:rPr>
          <w:rFonts w:ascii="Arial" w:hAnsi="Arial" w:cs="Arial"/>
          <w:b/>
          <w:sz w:val="22"/>
          <w:szCs w:val="22"/>
        </w:rPr>
        <w:t>3</w:t>
      </w:r>
      <w:r w:rsidR="0045626C">
        <w:rPr>
          <w:rFonts w:ascii="Arial" w:hAnsi="Arial" w:cs="Arial"/>
          <w:b/>
          <w:sz w:val="22"/>
          <w:szCs w:val="22"/>
        </w:rPr>
        <w:t xml:space="preserve">.5 </w:t>
      </w:r>
      <w:r w:rsidR="0045626C" w:rsidRPr="00C92118">
        <w:rPr>
          <w:rFonts w:ascii="Arial" w:hAnsi="Arial" w:cs="Arial"/>
          <w:b/>
          <w:sz w:val="22"/>
          <w:szCs w:val="22"/>
        </w:rPr>
        <w:t>TRANSFERENCIA</w:t>
      </w:r>
    </w:p>
    <w:p w:rsidR="0045626C" w:rsidRPr="00C92118" w:rsidRDefault="0045626C" w:rsidP="0045626C">
      <w:pPr>
        <w:spacing w:line="360" w:lineRule="auto"/>
        <w:contextualSpacing/>
        <w:jc w:val="both"/>
        <w:rPr>
          <w:rFonts w:ascii="Arial" w:hAnsi="Arial" w:cs="Arial"/>
          <w:b/>
          <w:sz w:val="22"/>
          <w:szCs w:val="22"/>
        </w:rPr>
      </w:pPr>
    </w:p>
    <w:p w:rsidR="0045626C" w:rsidRPr="00C92118" w:rsidRDefault="0045626C" w:rsidP="0045626C">
      <w:pPr>
        <w:spacing w:line="360" w:lineRule="auto"/>
        <w:contextualSpacing/>
        <w:jc w:val="both"/>
        <w:rPr>
          <w:rFonts w:ascii="Arial" w:hAnsi="Arial" w:cs="Arial"/>
          <w:b/>
          <w:sz w:val="22"/>
          <w:szCs w:val="22"/>
        </w:rPr>
      </w:pPr>
      <w:r w:rsidRPr="00C92118">
        <w:rPr>
          <w:rFonts w:ascii="Arial" w:hAnsi="Arial" w:cs="Arial"/>
          <w:b/>
          <w:sz w:val="22"/>
          <w:szCs w:val="22"/>
        </w:rPr>
        <w:t>OBJETIVO:</w:t>
      </w:r>
    </w:p>
    <w:p w:rsidR="0045626C" w:rsidRPr="00C92118" w:rsidRDefault="0045626C" w:rsidP="0045626C">
      <w:pPr>
        <w:spacing w:line="360" w:lineRule="auto"/>
        <w:contextualSpacing/>
        <w:jc w:val="both"/>
        <w:rPr>
          <w:rFonts w:ascii="Arial" w:hAnsi="Arial" w:cs="Arial"/>
          <w:b/>
          <w:sz w:val="22"/>
          <w:szCs w:val="22"/>
        </w:rPr>
      </w:pPr>
    </w:p>
    <w:p w:rsidR="0045626C" w:rsidRPr="00C92118" w:rsidRDefault="0045626C" w:rsidP="00340C21">
      <w:pPr>
        <w:spacing w:line="276" w:lineRule="auto"/>
        <w:contextualSpacing/>
        <w:jc w:val="both"/>
        <w:rPr>
          <w:rFonts w:ascii="Arial" w:hAnsi="Arial" w:cs="Arial"/>
          <w:sz w:val="22"/>
          <w:szCs w:val="22"/>
          <w:lang w:val="es-CO"/>
        </w:rPr>
      </w:pPr>
      <w:r w:rsidRPr="00C92118">
        <w:rPr>
          <w:rFonts w:ascii="Arial" w:hAnsi="Arial" w:cs="Arial"/>
          <w:sz w:val="22"/>
          <w:szCs w:val="22"/>
        </w:rPr>
        <w:t>T</w:t>
      </w:r>
      <w:proofErr w:type="spellStart"/>
      <w:r w:rsidR="00882435" w:rsidRPr="00C92118">
        <w:rPr>
          <w:rFonts w:ascii="Arial" w:hAnsi="Arial" w:cs="Arial"/>
          <w:sz w:val="22"/>
          <w:szCs w:val="22"/>
          <w:lang w:val="es-CO"/>
        </w:rPr>
        <w:t>ransferir</w:t>
      </w:r>
      <w:proofErr w:type="spellEnd"/>
      <w:r w:rsidRPr="00C92118">
        <w:rPr>
          <w:rFonts w:ascii="Arial" w:hAnsi="Arial" w:cs="Arial"/>
          <w:sz w:val="22"/>
          <w:szCs w:val="22"/>
          <w:lang w:val="es-CO"/>
        </w:rPr>
        <w:t xml:space="preserve"> los documentos durante las fases de archivo, verificando la estructura, la validación del formato de generación (físico o digital</w:t>
      </w:r>
      <w:r w:rsidR="00955AE7" w:rsidRPr="00C92118">
        <w:rPr>
          <w:rFonts w:ascii="Arial" w:hAnsi="Arial" w:cs="Arial"/>
          <w:sz w:val="22"/>
          <w:szCs w:val="22"/>
          <w:lang w:val="es-CO"/>
        </w:rPr>
        <w:t>),</w:t>
      </w:r>
      <w:r w:rsidR="00E55181">
        <w:rPr>
          <w:rFonts w:ascii="Arial" w:hAnsi="Arial" w:cs="Arial"/>
          <w:sz w:val="22"/>
          <w:szCs w:val="22"/>
          <w:lang w:val="es-CO"/>
        </w:rPr>
        <w:t xml:space="preserve"> la migración, </w:t>
      </w:r>
      <w:r w:rsidRPr="00C92118">
        <w:rPr>
          <w:rFonts w:ascii="Arial" w:hAnsi="Arial" w:cs="Arial"/>
          <w:sz w:val="22"/>
          <w:szCs w:val="22"/>
          <w:lang w:val="es-CO"/>
        </w:rPr>
        <w:t xml:space="preserve"> emulación o conversión, los metadatos técnicos de formato, los metadatos de preservación y los metadatos descriptivos. </w:t>
      </w:r>
    </w:p>
    <w:p w:rsidR="0045626C" w:rsidRPr="00C92118" w:rsidRDefault="0045626C" w:rsidP="0045626C">
      <w:pPr>
        <w:spacing w:line="360" w:lineRule="auto"/>
        <w:contextualSpacing/>
        <w:jc w:val="both"/>
        <w:rPr>
          <w:rFonts w:ascii="Arial" w:hAnsi="Arial" w:cs="Arial"/>
          <w:sz w:val="22"/>
          <w:szCs w:val="22"/>
          <w:lang w:val="es-CO"/>
        </w:rPr>
      </w:pPr>
    </w:p>
    <w:p w:rsidR="0045626C" w:rsidRPr="0088248C" w:rsidRDefault="0045626C" w:rsidP="0045626C">
      <w:pPr>
        <w:spacing w:line="360" w:lineRule="auto"/>
        <w:contextualSpacing/>
        <w:jc w:val="both"/>
        <w:rPr>
          <w:rFonts w:ascii="Arial" w:hAnsi="Arial" w:cs="Arial"/>
          <w:b/>
          <w:sz w:val="22"/>
          <w:szCs w:val="22"/>
          <w:lang w:val="es-CO"/>
        </w:rPr>
      </w:pPr>
      <w:r w:rsidRPr="0088248C">
        <w:rPr>
          <w:rFonts w:ascii="Arial" w:hAnsi="Arial" w:cs="Arial"/>
          <w:b/>
          <w:sz w:val="22"/>
          <w:szCs w:val="22"/>
          <w:lang w:val="es-CO"/>
        </w:rPr>
        <w:t>ALCANCE</w:t>
      </w:r>
    </w:p>
    <w:p w:rsidR="0045626C" w:rsidRPr="0088248C" w:rsidRDefault="0045626C" w:rsidP="0045626C">
      <w:pPr>
        <w:spacing w:line="360" w:lineRule="auto"/>
        <w:contextualSpacing/>
        <w:jc w:val="both"/>
        <w:rPr>
          <w:rFonts w:ascii="Arial" w:hAnsi="Arial" w:cs="Arial"/>
          <w:b/>
          <w:sz w:val="22"/>
          <w:szCs w:val="22"/>
          <w:lang w:val="es-CO"/>
        </w:rPr>
      </w:pPr>
    </w:p>
    <w:p w:rsidR="0045626C" w:rsidRPr="0088248C" w:rsidRDefault="0045626C" w:rsidP="00340C21">
      <w:pPr>
        <w:spacing w:line="276" w:lineRule="auto"/>
        <w:contextualSpacing/>
        <w:jc w:val="both"/>
        <w:rPr>
          <w:rFonts w:ascii="Arial" w:hAnsi="Arial" w:cs="Arial"/>
          <w:sz w:val="22"/>
          <w:szCs w:val="22"/>
          <w:lang w:val="es-CO"/>
        </w:rPr>
      </w:pPr>
      <w:r w:rsidRPr="0088248C">
        <w:rPr>
          <w:rFonts w:ascii="Arial" w:hAnsi="Arial" w:cs="Arial"/>
          <w:sz w:val="22"/>
          <w:szCs w:val="22"/>
          <w:lang w:val="es-CO"/>
        </w:rPr>
        <w:t>Comprende las transferencias primarias del Archivo de Gestión al Central y</w:t>
      </w:r>
      <w:r w:rsidR="00955AE7">
        <w:rPr>
          <w:rFonts w:ascii="Arial" w:hAnsi="Arial" w:cs="Arial"/>
          <w:sz w:val="22"/>
          <w:szCs w:val="22"/>
          <w:lang w:val="es-CO"/>
        </w:rPr>
        <w:t xml:space="preserve"> de éste al histórico en </w:t>
      </w:r>
      <w:r w:rsidRPr="0088248C">
        <w:rPr>
          <w:rFonts w:ascii="Arial" w:hAnsi="Arial" w:cs="Arial"/>
          <w:sz w:val="22"/>
          <w:szCs w:val="22"/>
          <w:lang w:val="es-CO"/>
        </w:rPr>
        <w:t>el Formato Único de Inventario Documental –FUID-diligenciado en los archivos de gestión para ser transferidos al archivo central.</w:t>
      </w:r>
    </w:p>
    <w:p w:rsidR="0045626C" w:rsidRPr="0088248C" w:rsidRDefault="0045626C" w:rsidP="0045626C">
      <w:pPr>
        <w:spacing w:line="360" w:lineRule="auto"/>
        <w:contextualSpacing/>
        <w:jc w:val="both"/>
        <w:rPr>
          <w:rFonts w:ascii="Arial" w:hAnsi="Arial" w:cs="Arial"/>
          <w:sz w:val="22"/>
          <w:szCs w:val="22"/>
          <w:lang w:val="es-CO"/>
        </w:rPr>
      </w:pPr>
    </w:p>
    <w:p w:rsidR="00882435" w:rsidRDefault="00980357" w:rsidP="0045626C">
      <w:pPr>
        <w:spacing w:line="360" w:lineRule="auto"/>
        <w:contextualSpacing/>
        <w:jc w:val="both"/>
        <w:rPr>
          <w:rFonts w:ascii="Arial" w:hAnsi="Arial" w:cs="Arial"/>
          <w:b/>
          <w:sz w:val="22"/>
          <w:szCs w:val="22"/>
          <w:lang w:val="es-CO"/>
        </w:rPr>
      </w:pPr>
      <w:r>
        <w:rPr>
          <w:rFonts w:ascii="Arial" w:hAnsi="Arial" w:cs="Arial"/>
          <w:b/>
          <w:sz w:val="22"/>
          <w:szCs w:val="22"/>
          <w:lang w:val="es-CO"/>
        </w:rPr>
        <w:t>POLITICAS OPERATIVAS:</w:t>
      </w:r>
    </w:p>
    <w:p w:rsidR="00236D07" w:rsidRPr="00340C21" w:rsidRDefault="00236D07" w:rsidP="00340C21">
      <w:pPr>
        <w:pStyle w:val="Prrafodelista"/>
        <w:numPr>
          <w:ilvl w:val="0"/>
          <w:numId w:val="23"/>
        </w:numPr>
        <w:spacing w:after="160" w:line="276" w:lineRule="auto"/>
        <w:jc w:val="both"/>
        <w:rPr>
          <w:b/>
          <w:sz w:val="22"/>
          <w:szCs w:val="22"/>
        </w:rPr>
      </w:pPr>
      <w:r w:rsidRPr="00340C21">
        <w:rPr>
          <w:rFonts w:ascii="Arial" w:hAnsi="Arial" w:cs="Arial"/>
          <w:sz w:val="22"/>
          <w:szCs w:val="22"/>
        </w:rPr>
        <w:lastRenderedPageBreak/>
        <w:t xml:space="preserve">Todas las dependencias del IES CINOC,  deberán preparar los documentos a trasferir al Archivo Central según las Series, </w:t>
      </w:r>
      <w:proofErr w:type="spellStart"/>
      <w:r w:rsidRPr="00340C21">
        <w:rPr>
          <w:rFonts w:ascii="Arial" w:hAnsi="Arial" w:cs="Arial"/>
          <w:sz w:val="22"/>
          <w:szCs w:val="22"/>
        </w:rPr>
        <w:t>subseries</w:t>
      </w:r>
      <w:proofErr w:type="spellEnd"/>
      <w:r w:rsidRPr="00340C21">
        <w:rPr>
          <w:rFonts w:ascii="Arial" w:hAnsi="Arial" w:cs="Arial"/>
          <w:sz w:val="22"/>
          <w:szCs w:val="22"/>
        </w:rPr>
        <w:t xml:space="preserve"> y unidades documentales que de acuerdo a las Tablas de Retención Documental han finalizado su trámite y por ende cumplido el tiempo de retención en los archivos de gestión.</w:t>
      </w:r>
    </w:p>
    <w:p w:rsidR="00236D07" w:rsidRPr="00340C21" w:rsidRDefault="00236D07" w:rsidP="00340C21">
      <w:pPr>
        <w:pStyle w:val="Prrafodelista"/>
        <w:numPr>
          <w:ilvl w:val="0"/>
          <w:numId w:val="23"/>
        </w:numPr>
        <w:spacing w:after="160" w:line="276" w:lineRule="auto"/>
        <w:jc w:val="both"/>
        <w:rPr>
          <w:b/>
          <w:sz w:val="22"/>
          <w:szCs w:val="22"/>
        </w:rPr>
      </w:pPr>
      <w:r w:rsidRPr="00340C21">
        <w:rPr>
          <w:rFonts w:ascii="Arial" w:hAnsi="Arial" w:cs="Arial"/>
          <w:sz w:val="22"/>
          <w:szCs w:val="22"/>
        </w:rPr>
        <w:t xml:space="preserve">La Secretaría General a través del responsable </w:t>
      </w:r>
      <w:r w:rsidRPr="00340C21">
        <w:rPr>
          <w:rFonts w:ascii="Arial" w:hAnsi="Arial" w:cs="Arial"/>
          <w:b/>
          <w:color w:val="FF0000"/>
          <w:sz w:val="22"/>
          <w:szCs w:val="22"/>
        </w:rPr>
        <w:t>del Archivo</w:t>
      </w:r>
      <w:r w:rsidRPr="00340C21">
        <w:rPr>
          <w:rFonts w:ascii="Arial" w:hAnsi="Arial" w:cs="Arial"/>
          <w:sz w:val="22"/>
          <w:szCs w:val="22"/>
        </w:rPr>
        <w:t xml:space="preserve"> impartirán capacitaciones y asesorías técnicas para el acompañamiento en las transferencias documentales primarias desde los archivos de gestión al Archivo Central.</w:t>
      </w:r>
    </w:p>
    <w:p w:rsidR="007B2C9F" w:rsidRPr="00340C21" w:rsidRDefault="007B2C9F" w:rsidP="00340C21">
      <w:pPr>
        <w:pStyle w:val="Prrafodelista"/>
        <w:numPr>
          <w:ilvl w:val="0"/>
          <w:numId w:val="23"/>
        </w:numPr>
        <w:spacing w:after="200" w:line="276" w:lineRule="auto"/>
        <w:jc w:val="both"/>
        <w:rPr>
          <w:rFonts w:ascii="Arial" w:hAnsi="Arial" w:cs="Arial"/>
          <w:sz w:val="22"/>
          <w:szCs w:val="22"/>
        </w:rPr>
      </w:pPr>
      <w:r w:rsidRPr="00340C21">
        <w:rPr>
          <w:rFonts w:ascii="Arial" w:hAnsi="Arial" w:cs="Arial"/>
          <w:sz w:val="22"/>
          <w:szCs w:val="22"/>
        </w:rPr>
        <w:t xml:space="preserve">Efectúe el proceso de selección natural. Es decir, retire  aquellos documentos que no son esenciales en el expediente: Impresos o publicaciones periódicas </w:t>
      </w:r>
    </w:p>
    <w:p w:rsidR="007B2C9F" w:rsidRPr="00340C21" w:rsidRDefault="007B2C9F" w:rsidP="00340C21">
      <w:pPr>
        <w:pStyle w:val="Prrafodelista"/>
        <w:numPr>
          <w:ilvl w:val="0"/>
          <w:numId w:val="23"/>
        </w:numPr>
        <w:spacing w:after="200" w:line="276" w:lineRule="auto"/>
        <w:jc w:val="both"/>
        <w:rPr>
          <w:rFonts w:ascii="Arial" w:hAnsi="Arial" w:cs="Arial"/>
          <w:sz w:val="22"/>
          <w:szCs w:val="22"/>
        </w:rPr>
      </w:pPr>
      <w:r w:rsidRPr="00340C21">
        <w:rPr>
          <w:rFonts w:ascii="Arial" w:hAnsi="Arial" w:cs="Arial"/>
          <w:sz w:val="22"/>
          <w:szCs w:val="22"/>
        </w:rPr>
        <w:t>Ordenación de tipos documentales. Los documentos se van colocando uno atrás del otro en el orden en que se van generando o recibiendo, de tal manera que el último documento recibido sea el último que contenga la carpeta.</w:t>
      </w:r>
    </w:p>
    <w:p w:rsidR="007B2C9F" w:rsidRPr="00340C21" w:rsidRDefault="007B2C9F" w:rsidP="00340C21">
      <w:pPr>
        <w:pStyle w:val="Prrafodelista"/>
        <w:numPr>
          <w:ilvl w:val="0"/>
          <w:numId w:val="23"/>
        </w:numPr>
        <w:spacing w:after="160" w:line="276" w:lineRule="auto"/>
        <w:jc w:val="both"/>
        <w:rPr>
          <w:b/>
          <w:sz w:val="22"/>
          <w:szCs w:val="22"/>
        </w:rPr>
      </w:pPr>
      <w:r w:rsidRPr="00340C21">
        <w:rPr>
          <w:rFonts w:ascii="Arial" w:hAnsi="Arial" w:cs="Arial"/>
          <w:sz w:val="22"/>
          <w:szCs w:val="22"/>
        </w:rPr>
        <w:t xml:space="preserve">Tenga en cuenta que en cada carpeta debe incorporarse un volumen adecuado de folios.                        </w:t>
      </w:r>
    </w:p>
    <w:p w:rsidR="00236D07" w:rsidRPr="00340C21" w:rsidRDefault="00236D07" w:rsidP="00693F6C">
      <w:pPr>
        <w:pStyle w:val="Prrafodelista"/>
        <w:numPr>
          <w:ilvl w:val="0"/>
          <w:numId w:val="23"/>
        </w:numPr>
        <w:spacing w:after="160" w:line="276" w:lineRule="auto"/>
        <w:jc w:val="both"/>
        <w:rPr>
          <w:b/>
          <w:sz w:val="22"/>
          <w:szCs w:val="22"/>
        </w:rPr>
      </w:pPr>
      <w:r w:rsidRPr="00340C21">
        <w:rPr>
          <w:rFonts w:ascii="Arial" w:hAnsi="Arial" w:cs="Arial"/>
          <w:sz w:val="22"/>
          <w:szCs w:val="22"/>
        </w:rPr>
        <w:t xml:space="preserve">La oficina </w:t>
      </w:r>
      <w:r w:rsidRPr="00340C21">
        <w:rPr>
          <w:rFonts w:ascii="Arial" w:hAnsi="Arial" w:cs="Arial"/>
          <w:b/>
          <w:color w:val="FF0000"/>
          <w:sz w:val="22"/>
          <w:szCs w:val="22"/>
        </w:rPr>
        <w:t>de Archivo</w:t>
      </w:r>
      <w:r w:rsidRPr="00340C21">
        <w:rPr>
          <w:rFonts w:ascii="Arial" w:hAnsi="Arial" w:cs="Arial"/>
          <w:color w:val="FF0000"/>
          <w:sz w:val="22"/>
          <w:szCs w:val="22"/>
        </w:rPr>
        <w:t xml:space="preserve"> </w:t>
      </w:r>
      <w:proofErr w:type="spellStart"/>
      <w:r w:rsidRPr="00340C21">
        <w:rPr>
          <w:rFonts w:ascii="Arial" w:hAnsi="Arial" w:cs="Arial"/>
          <w:sz w:val="22"/>
          <w:szCs w:val="22"/>
        </w:rPr>
        <w:t>recepcionará</w:t>
      </w:r>
      <w:proofErr w:type="spellEnd"/>
      <w:r w:rsidRPr="00340C21">
        <w:rPr>
          <w:rFonts w:ascii="Arial" w:hAnsi="Arial" w:cs="Arial"/>
          <w:sz w:val="22"/>
          <w:szCs w:val="22"/>
        </w:rPr>
        <w:t>, revisará y hará el respectivo cotejo entre el inventario documental entregado por el Archivo de Gestión, verificado la concordancia de los relacionado en el FUID, de ser coherente lo registrados en el inventario con la documentación física recibida, el responsable del Archivo Central firma el inventario en el lugar correspondiente, en caso contrario, si se encontraran inconsistencias se informará oportunamente a la respectiva dependencia a través de correo electrónico institucional sobre el hallazgo para que se lleven a cabo las correcciones del caso. En todo caso, en el Archivo Central solo recibirá las transferencias documentales que cumplan con todas las especificaciones definidas previamente.</w:t>
      </w:r>
    </w:p>
    <w:p w:rsidR="00236D07" w:rsidRPr="00340C21" w:rsidRDefault="00236D07" w:rsidP="00693F6C">
      <w:pPr>
        <w:pStyle w:val="Prrafodelista"/>
        <w:numPr>
          <w:ilvl w:val="0"/>
          <w:numId w:val="23"/>
        </w:numPr>
        <w:spacing w:after="160" w:line="276" w:lineRule="auto"/>
        <w:jc w:val="both"/>
        <w:rPr>
          <w:b/>
          <w:sz w:val="22"/>
          <w:szCs w:val="22"/>
        </w:rPr>
      </w:pPr>
      <w:r w:rsidRPr="00340C21">
        <w:rPr>
          <w:rFonts w:ascii="Arial" w:hAnsi="Arial" w:cs="Arial"/>
          <w:sz w:val="22"/>
          <w:szCs w:val="22"/>
        </w:rPr>
        <w:t xml:space="preserve">La oficina de </w:t>
      </w:r>
      <w:r w:rsidRPr="00340C21">
        <w:rPr>
          <w:rFonts w:ascii="Arial" w:hAnsi="Arial" w:cs="Arial"/>
          <w:b/>
          <w:color w:val="FF0000"/>
          <w:sz w:val="22"/>
          <w:szCs w:val="22"/>
        </w:rPr>
        <w:t>Archivo</w:t>
      </w:r>
      <w:r w:rsidRPr="00340C21">
        <w:rPr>
          <w:rFonts w:ascii="Arial" w:hAnsi="Arial" w:cs="Arial"/>
          <w:sz w:val="22"/>
          <w:szCs w:val="22"/>
        </w:rPr>
        <w:t xml:space="preserve"> definirá un plan o cronograma de transferencias documentales el cual deberá ser presentando ante el Comité de Gestión documental para su revisión y aprobación. El seguimiento e implementación de este plan o cronograma estará en cabeza de la Secretaría General por medio del responsable </w:t>
      </w:r>
      <w:r w:rsidRPr="00340C21">
        <w:rPr>
          <w:rFonts w:ascii="Arial" w:hAnsi="Arial" w:cs="Arial"/>
          <w:b/>
          <w:color w:val="FF0000"/>
          <w:sz w:val="22"/>
          <w:szCs w:val="22"/>
        </w:rPr>
        <w:t>de Archivo</w:t>
      </w:r>
      <w:r w:rsidRPr="00340C21">
        <w:rPr>
          <w:rFonts w:ascii="Arial" w:hAnsi="Arial" w:cs="Arial"/>
          <w:sz w:val="22"/>
          <w:szCs w:val="22"/>
        </w:rPr>
        <w:t>.</w:t>
      </w:r>
    </w:p>
    <w:p w:rsidR="00236D07" w:rsidRPr="00340C21" w:rsidRDefault="00236D07" w:rsidP="00693F6C">
      <w:pPr>
        <w:pStyle w:val="Prrafodelista"/>
        <w:numPr>
          <w:ilvl w:val="0"/>
          <w:numId w:val="23"/>
        </w:numPr>
        <w:spacing w:after="160" w:line="276" w:lineRule="auto"/>
        <w:jc w:val="both"/>
        <w:rPr>
          <w:b/>
          <w:sz w:val="22"/>
          <w:szCs w:val="22"/>
        </w:rPr>
      </w:pPr>
      <w:r w:rsidRPr="00340C21">
        <w:rPr>
          <w:rFonts w:ascii="Arial" w:hAnsi="Arial" w:cs="Arial"/>
          <w:sz w:val="22"/>
          <w:szCs w:val="22"/>
        </w:rPr>
        <w:t xml:space="preserve">Para el caso de los documentos electrónicos de archivo, en especial los que se hallan en sistemas de información con los que cuenta </w:t>
      </w:r>
      <w:r w:rsidR="007B2C9F" w:rsidRPr="00340C21">
        <w:rPr>
          <w:rFonts w:ascii="Arial" w:hAnsi="Arial" w:cs="Arial"/>
          <w:sz w:val="22"/>
          <w:szCs w:val="22"/>
        </w:rPr>
        <w:t>el IES CINOC</w:t>
      </w:r>
      <w:r w:rsidRPr="00340C21">
        <w:rPr>
          <w:rFonts w:ascii="Arial" w:hAnsi="Arial" w:cs="Arial"/>
          <w:sz w:val="22"/>
          <w:szCs w:val="22"/>
        </w:rPr>
        <w:t xml:space="preserve"> para su gestión administrativa, y que su tiempo de retención se encuentra estipulado en las Tablas de Retención Documental, el área de sistemas con el apoyo de Gestión Documental establecerá políticas de emulación y migración de la información electrónica en concordancia con el Plan de Preservación Digital del Sistema Integrado de Conservación Documental, al igual que garantizará la transferencias de los respectivos metadatos.</w:t>
      </w:r>
    </w:p>
    <w:p w:rsidR="00236D07" w:rsidRPr="00340C21" w:rsidRDefault="00236D07" w:rsidP="00340C21">
      <w:pPr>
        <w:pStyle w:val="Prrafodelista"/>
        <w:numPr>
          <w:ilvl w:val="0"/>
          <w:numId w:val="23"/>
        </w:numPr>
        <w:spacing w:after="160" w:line="276" w:lineRule="auto"/>
        <w:jc w:val="both"/>
        <w:rPr>
          <w:b/>
          <w:sz w:val="22"/>
          <w:szCs w:val="22"/>
        </w:rPr>
      </w:pPr>
      <w:r w:rsidRPr="00340C21">
        <w:rPr>
          <w:rFonts w:ascii="Arial" w:hAnsi="Arial" w:cs="Arial"/>
          <w:sz w:val="22"/>
          <w:szCs w:val="22"/>
        </w:rPr>
        <w:t>Para el caso de las Transferencias secundarias, es decir, del Archivo Central al Archivo Histórico, se deberá realizar con base en las TRD en sus diferentes versiones, además se deberá aplicar las Tablas de Valoración Documental (</w:t>
      </w:r>
      <w:r w:rsidR="007B2C9F" w:rsidRPr="00340C21">
        <w:rPr>
          <w:rFonts w:ascii="Arial" w:hAnsi="Arial" w:cs="Arial"/>
          <w:sz w:val="22"/>
          <w:szCs w:val="22"/>
        </w:rPr>
        <w:t>cuando sea convalidadas</w:t>
      </w:r>
      <w:r w:rsidRPr="00340C21">
        <w:rPr>
          <w:rFonts w:ascii="Arial" w:hAnsi="Arial" w:cs="Arial"/>
          <w:sz w:val="22"/>
          <w:szCs w:val="22"/>
        </w:rPr>
        <w:t xml:space="preserve">) de cada uno de los períodos administrativos identificados en ellas. </w:t>
      </w:r>
      <w:r w:rsidRPr="00340C21">
        <w:rPr>
          <w:rFonts w:ascii="Arial" w:hAnsi="Arial" w:cs="Arial"/>
          <w:sz w:val="22"/>
          <w:szCs w:val="22"/>
        </w:rPr>
        <w:lastRenderedPageBreak/>
        <w:t>De igual manera, la transferencia secundaria deberá estar acompañada del Inventario Documental.</w:t>
      </w:r>
    </w:p>
    <w:p w:rsidR="00CC2A3C" w:rsidRDefault="00CC2A3C" w:rsidP="00CC2A3C">
      <w:pPr>
        <w:pStyle w:val="Prrafodelista"/>
        <w:autoSpaceDE w:val="0"/>
        <w:autoSpaceDN w:val="0"/>
        <w:adjustRightInd w:val="0"/>
        <w:spacing w:line="360" w:lineRule="auto"/>
        <w:ind w:left="360"/>
        <w:rPr>
          <w:rFonts w:ascii="Arial" w:hAnsi="Arial" w:cs="Arial"/>
          <w:b/>
          <w:sz w:val="22"/>
          <w:szCs w:val="22"/>
        </w:rPr>
      </w:pPr>
    </w:p>
    <w:p w:rsidR="00CC2A3C" w:rsidRPr="00CC2A3C" w:rsidRDefault="00CC2A3C" w:rsidP="00CC2A3C">
      <w:pPr>
        <w:autoSpaceDE w:val="0"/>
        <w:autoSpaceDN w:val="0"/>
        <w:adjustRightInd w:val="0"/>
        <w:spacing w:line="360" w:lineRule="auto"/>
        <w:rPr>
          <w:rFonts w:ascii="Arial" w:hAnsi="Arial" w:cs="Arial"/>
          <w:b/>
          <w:sz w:val="22"/>
          <w:szCs w:val="22"/>
        </w:rPr>
      </w:pPr>
      <w:r>
        <w:rPr>
          <w:rFonts w:ascii="Arial" w:hAnsi="Arial" w:cs="Arial"/>
          <w:b/>
          <w:sz w:val="22"/>
          <w:szCs w:val="22"/>
        </w:rPr>
        <w:t>I</w:t>
      </w:r>
      <w:r w:rsidRPr="00CC2A3C">
        <w:rPr>
          <w:rFonts w:ascii="Arial" w:hAnsi="Arial" w:cs="Arial"/>
          <w:b/>
          <w:sz w:val="22"/>
          <w:szCs w:val="22"/>
        </w:rPr>
        <w:t>DENTIFICACION DE LINEAMIENTOS RELACIONADOS</w:t>
      </w:r>
    </w:p>
    <w:p w:rsidR="00236D07" w:rsidRPr="003F5344" w:rsidRDefault="00236D07" w:rsidP="004B0524">
      <w:pPr>
        <w:pStyle w:val="Prrafodelista"/>
        <w:spacing w:after="160" w:line="276" w:lineRule="auto"/>
        <w:jc w:val="both"/>
        <w:rPr>
          <w:rFonts w:ascii="Arial" w:hAnsi="Arial" w:cs="Arial"/>
          <w:b/>
        </w:rPr>
      </w:pPr>
    </w:p>
    <w:p w:rsidR="00236D07" w:rsidRPr="004B0524" w:rsidRDefault="00236D07" w:rsidP="004B0524">
      <w:pPr>
        <w:pStyle w:val="Prrafodelista"/>
        <w:numPr>
          <w:ilvl w:val="0"/>
          <w:numId w:val="19"/>
        </w:numPr>
        <w:spacing w:after="160" w:line="276" w:lineRule="auto"/>
        <w:jc w:val="both"/>
        <w:rPr>
          <w:rFonts w:ascii="Arial" w:hAnsi="Arial" w:cs="Arial"/>
          <w:b/>
          <w:sz w:val="22"/>
          <w:szCs w:val="22"/>
        </w:rPr>
      </w:pPr>
      <w:r w:rsidRPr="004B0524">
        <w:rPr>
          <w:rFonts w:ascii="Arial" w:hAnsi="Arial" w:cs="Arial"/>
          <w:sz w:val="22"/>
          <w:szCs w:val="22"/>
        </w:rPr>
        <w:t>Tabla de Retención Documental vigente</w:t>
      </w:r>
    </w:p>
    <w:p w:rsidR="00236D07" w:rsidRPr="004B0524" w:rsidRDefault="00236D07" w:rsidP="004B0524">
      <w:pPr>
        <w:pStyle w:val="Prrafodelista"/>
        <w:numPr>
          <w:ilvl w:val="0"/>
          <w:numId w:val="19"/>
        </w:numPr>
        <w:spacing w:after="160" w:line="276" w:lineRule="auto"/>
        <w:jc w:val="both"/>
        <w:rPr>
          <w:rFonts w:ascii="Arial" w:hAnsi="Arial" w:cs="Arial"/>
          <w:b/>
          <w:sz w:val="22"/>
          <w:szCs w:val="22"/>
        </w:rPr>
      </w:pPr>
      <w:r w:rsidRPr="004B0524">
        <w:rPr>
          <w:rFonts w:ascii="Arial" w:hAnsi="Arial" w:cs="Arial"/>
          <w:sz w:val="22"/>
          <w:szCs w:val="22"/>
        </w:rPr>
        <w:t xml:space="preserve">Tablas de Valoración Documental (cuando </w:t>
      </w:r>
      <w:r w:rsidR="007B2C9F" w:rsidRPr="004B0524">
        <w:rPr>
          <w:rFonts w:ascii="Arial" w:hAnsi="Arial" w:cs="Arial"/>
          <w:sz w:val="22"/>
          <w:szCs w:val="22"/>
        </w:rPr>
        <w:t>sean convalidadas</w:t>
      </w:r>
      <w:r w:rsidRPr="004B0524">
        <w:rPr>
          <w:rFonts w:ascii="Arial" w:hAnsi="Arial" w:cs="Arial"/>
          <w:sz w:val="22"/>
          <w:szCs w:val="22"/>
        </w:rPr>
        <w:t>)</w:t>
      </w:r>
    </w:p>
    <w:p w:rsidR="00236D07" w:rsidRPr="004B0524" w:rsidRDefault="00236D07" w:rsidP="004B0524">
      <w:pPr>
        <w:pStyle w:val="Prrafodelista"/>
        <w:numPr>
          <w:ilvl w:val="0"/>
          <w:numId w:val="19"/>
        </w:numPr>
        <w:spacing w:after="160" w:line="276" w:lineRule="auto"/>
        <w:jc w:val="both"/>
        <w:rPr>
          <w:rFonts w:ascii="Arial" w:hAnsi="Arial" w:cs="Arial"/>
          <w:b/>
          <w:sz w:val="22"/>
          <w:szCs w:val="22"/>
        </w:rPr>
      </w:pPr>
      <w:r w:rsidRPr="004B0524">
        <w:rPr>
          <w:rFonts w:ascii="Arial" w:hAnsi="Arial" w:cs="Arial"/>
          <w:sz w:val="22"/>
          <w:szCs w:val="22"/>
        </w:rPr>
        <w:t>Cuadro de Clasificación Documental.</w:t>
      </w:r>
    </w:p>
    <w:p w:rsidR="00236D07" w:rsidRPr="004B0524" w:rsidRDefault="00236D07" w:rsidP="004B0524">
      <w:pPr>
        <w:pStyle w:val="Prrafodelista"/>
        <w:numPr>
          <w:ilvl w:val="0"/>
          <w:numId w:val="19"/>
        </w:numPr>
        <w:spacing w:after="160" w:line="276" w:lineRule="auto"/>
        <w:jc w:val="both"/>
        <w:rPr>
          <w:rFonts w:ascii="Arial" w:hAnsi="Arial" w:cs="Arial"/>
          <w:b/>
          <w:sz w:val="22"/>
          <w:szCs w:val="22"/>
        </w:rPr>
      </w:pPr>
      <w:r w:rsidRPr="004B0524">
        <w:rPr>
          <w:rFonts w:ascii="Arial" w:hAnsi="Arial" w:cs="Arial"/>
          <w:sz w:val="22"/>
          <w:szCs w:val="22"/>
        </w:rPr>
        <w:t>Plan o Cronograma de Transferencia Documental.</w:t>
      </w:r>
    </w:p>
    <w:p w:rsidR="00236D07" w:rsidRPr="004B0524" w:rsidRDefault="00236D07" w:rsidP="004B0524">
      <w:pPr>
        <w:pStyle w:val="Prrafodelista"/>
        <w:numPr>
          <w:ilvl w:val="0"/>
          <w:numId w:val="19"/>
        </w:numPr>
        <w:spacing w:after="160" w:line="276" w:lineRule="auto"/>
        <w:jc w:val="both"/>
        <w:rPr>
          <w:rFonts w:ascii="Arial" w:hAnsi="Arial" w:cs="Arial"/>
          <w:b/>
          <w:color w:val="FF0000"/>
          <w:sz w:val="22"/>
          <w:szCs w:val="22"/>
        </w:rPr>
      </w:pPr>
      <w:r w:rsidRPr="004B0524">
        <w:rPr>
          <w:rFonts w:ascii="Arial" w:hAnsi="Arial" w:cs="Arial"/>
          <w:color w:val="FF0000"/>
          <w:sz w:val="22"/>
          <w:szCs w:val="22"/>
        </w:rPr>
        <w:t>Programa Específico de Gestión de Documentos Electrónicos.</w:t>
      </w:r>
    </w:p>
    <w:p w:rsidR="00236D07" w:rsidRPr="004B0524" w:rsidRDefault="00236D07" w:rsidP="004B0524">
      <w:pPr>
        <w:pStyle w:val="Prrafodelista"/>
        <w:numPr>
          <w:ilvl w:val="0"/>
          <w:numId w:val="19"/>
        </w:numPr>
        <w:spacing w:after="160" w:line="276" w:lineRule="auto"/>
        <w:jc w:val="both"/>
        <w:rPr>
          <w:rFonts w:ascii="Arial" w:hAnsi="Arial" w:cs="Arial"/>
          <w:b/>
          <w:color w:val="FF0000"/>
          <w:sz w:val="22"/>
          <w:szCs w:val="22"/>
        </w:rPr>
      </w:pPr>
      <w:r w:rsidRPr="004B0524">
        <w:rPr>
          <w:rFonts w:ascii="Arial" w:hAnsi="Arial" w:cs="Arial"/>
          <w:color w:val="FF0000"/>
          <w:sz w:val="22"/>
          <w:szCs w:val="22"/>
        </w:rPr>
        <w:t xml:space="preserve">Programa Específico de Archivos Descentralizados. </w:t>
      </w:r>
    </w:p>
    <w:p w:rsidR="00882435" w:rsidRPr="004B0524" w:rsidRDefault="00882435" w:rsidP="004B0524">
      <w:pPr>
        <w:spacing w:line="276" w:lineRule="auto"/>
        <w:contextualSpacing/>
        <w:jc w:val="both"/>
        <w:rPr>
          <w:rFonts w:ascii="Arial" w:hAnsi="Arial" w:cs="Arial"/>
          <w:b/>
          <w:sz w:val="22"/>
          <w:szCs w:val="22"/>
        </w:rPr>
      </w:pPr>
    </w:p>
    <w:p w:rsidR="00882435" w:rsidRDefault="00882435" w:rsidP="0045626C">
      <w:pPr>
        <w:spacing w:line="360" w:lineRule="auto"/>
        <w:contextualSpacing/>
        <w:jc w:val="both"/>
        <w:rPr>
          <w:rFonts w:ascii="Arial" w:hAnsi="Arial" w:cs="Arial"/>
          <w:b/>
          <w:sz w:val="22"/>
          <w:szCs w:val="22"/>
          <w:lang w:val="es-CO"/>
        </w:rPr>
      </w:pPr>
    </w:p>
    <w:p w:rsidR="0088248C" w:rsidRDefault="0088248C" w:rsidP="0045626C">
      <w:pPr>
        <w:spacing w:line="360" w:lineRule="auto"/>
        <w:jc w:val="both"/>
        <w:rPr>
          <w:rFonts w:ascii="Arial" w:hAnsi="Arial" w:cs="Arial"/>
          <w:sz w:val="22"/>
          <w:szCs w:val="22"/>
        </w:rPr>
      </w:pPr>
    </w:p>
    <w:tbl>
      <w:tblPr>
        <w:tblW w:w="10080" w:type="dxa"/>
        <w:tblInd w:w="55" w:type="dxa"/>
        <w:tblCellMar>
          <w:left w:w="70" w:type="dxa"/>
          <w:right w:w="70" w:type="dxa"/>
        </w:tblCellMar>
        <w:tblLook w:val="04A0" w:firstRow="1" w:lastRow="0" w:firstColumn="1" w:lastColumn="0" w:noHBand="0" w:noVBand="1"/>
      </w:tblPr>
      <w:tblGrid>
        <w:gridCol w:w="1760"/>
        <w:gridCol w:w="3000"/>
        <w:gridCol w:w="440"/>
        <w:gridCol w:w="440"/>
        <w:gridCol w:w="460"/>
        <w:gridCol w:w="640"/>
        <w:gridCol w:w="940"/>
        <w:gridCol w:w="1200"/>
        <w:gridCol w:w="1200"/>
      </w:tblGrid>
      <w:tr w:rsidR="0045626C" w:rsidRPr="0045626C" w:rsidTr="0045626C">
        <w:trPr>
          <w:trHeight w:val="315"/>
        </w:trPr>
        <w:tc>
          <w:tcPr>
            <w:tcW w:w="4760" w:type="dxa"/>
            <w:gridSpan w:val="2"/>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Plan de Trabajo: Proceso de Transferencias</w:t>
            </w:r>
          </w:p>
        </w:tc>
        <w:tc>
          <w:tcPr>
            <w:tcW w:w="4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4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46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6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9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r>
      <w:tr w:rsidR="0045626C" w:rsidRPr="0045626C" w:rsidTr="0045626C">
        <w:trPr>
          <w:trHeight w:val="315"/>
        </w:trPr>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ASPECTOS</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ACTIVIDADES A DESARROLLAR(Medibles y Cuantificables)</w:t>
            </w:r>
          </w:p>
        </w:tc>
        <w:tc>
          <w:tcPr>
            <w:tcW w:w="19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TIPO DE REQUISITO</w:t>
            </w:r>
          </w:p>
        </w:tc>
        <w:tc>
          <w:tcPr>
            <w:tcW w:w="33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xml:space="preserve">EJECUCIÓN </w:t>
            </w:r>
          </w:p>
        </w:tc>
      </w:tr>
      <w:tr w:rsidR="0045626C" w:rsidRPr="0045626C" w:rsidTr="0045626C">
        <w:trPr>
          <w:trHeight w:val="1500"/>
        </w:trPr>
        <w:tc>
          <w:tcPr>
            <w:tcW w:w="1760" w:type="dxa"/>
            <w:vMerge/>
            <w:tcBorders>
              <w:top w:val="single" w:sz="8" w:space="0" w:color="auto"/>
              <w:left w:val="single" w:sz="8" w:space="0" w:color="auto"/>
              <w:bottom w:val="single" w:sz="8" w:space="0" w:color="000000"/>
              <w:right w:val="single" w:sz="8" w:space="0" w:color="auto"/>
            </w:tcBorders>
            <w:vAlign w:val="center"/>
            <w:hideMark/>
          </w:tcPr>
          <w:p w:rsidR="0045626C" w:rsidRPr="0045626C" w:rsidRDefault="0045626C" w:rsidP="0045626C">
            <w:pPr>
              <w:rPr>
                <w:rFonts w:ascii="Calibri" w:hAnsi="Calibri" w:cs="Calibri"/>
                <w:color w:val="000000"/>
                <w:sz w:val="22"/>
                <w:szCs w:val="22"/>
                <w:lang w:val="es-CO" w:eastAsia="es-CO"/>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45626C" w:rsidRPr="0045626C" w:rsidRDefault="0045626C" w:rsidP="0045626C">
            <w:pPr>
              <w:rPr>
                <w:rFonts w:ascii="Calibri" w:hAnsi="Calibri" w:cs="Calibri"/>
                <w:color w:val="000000"/>
                <w:sz w:val="22"/>
                <w:szCs w:val="22"/>
                <w:lang w:val="es-CO" w:eastAsia="es-CO"/>
              </w:rPr>
            </w:pPr>
          </w:p>
        </w:tc>
        <w:tc>
          <w:tcPr>
            <w:tcW w:w="440"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Administrativo</w:t>
            </w:r>
          </w:p>
        </w:tc>
        <w:tc>
          <w:tcPr>
            <w:tcW w:w="440" w:type="dxa"/>
            <w:tcBorders>
              <w:top w:val="nil"/>
              <w:left w:val="nil"/>
              <w:bottom w:val="single" w:sz="8" w:space="0" w:color="auto"/>
              <w:right w:val="nil"/>
            </w:tcBorders>
            <w:shd w:val="clear" w:color="auto" w:fill="auto"/>
            <w:noWrap/>
            <w:textDirection w:val="btLr"/>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xml:space="preserve">Legal </w:t>
            </w:r>
          </w:p>
        </w:tc>
        <w:tc>
          <w:tcPr>
            <w:tcW w:w="460"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Funcional</w:t>
            </w:r>
          </w:p>
        </w:tc>
        <w:tc>
          <w:tcPr>
            <w:tcW w:w="640" w:type="dxa"/>
            <w:tcBorders>
              <w:top w:val="nil"/>
              <w:left w:val="nil"/>
              <w:bottom w:val="single" w:sz="8" w:space="0" w:color="auto"/>
              <w:right w:val="single" w:sz="8" w:space="0" w:color="auto"/>
            </w:tcBorders>
            <w:shd w:val="clear" w:color="auto" w:fill="auto"/>
            <w:noWrap/>
            <w:textDirection w:val="btLr"/>
            <w:vAlign w:val="bottom"/>
            <w:hideMark/>
          </w:tcPr>
          <w:p w:rsidR="0045626C" w:rsidRPr="0045626C" w:rsidRDefault="006247C6"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Tecnológico</w:t>
            </w:r>
          </w:p>
        </w:tc>
        <w:tc>
          <w:tcPr>
            <w:tcW w:w="940" w:type="dxa"/>
            <w:tcBorders>
              <w:top w:val="nil"/>
              <w:left w:val="nil"/>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Corto Plazo 2018</w:t>
            </w:r>
          </w:p>
        </w:tc>
        <w:tc>
          <w:tcPr>
            <w:tcW w:w="1200" w:type="dxa"/>
            <w:tcBorders>
              <w:top w:val="nil"/>
              <w:left w:val="nil"/>
              <w:bottom w:val="single" w:sz="8" w:space="0" w:color="auto"/>
              <w:right w:val="nil"/>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Mediano plazo  (2019-2022)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Largo Plazo (2023-2027)</w:t>
            </w:r>
          </w:p>
        </w:tc>
      </w:tr>
      <w:tr w:rsidR="0045626C" w:rsidRPr="0045626C" w:rsidTr="0045626C">
        <w:trPr>
          <w:trHeight w:val="3615"/>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PREPARACION DE LAS TRANSFERENCIAS</w:t>
            </w:r>
          </w:p>
        </w:tc>
        <w:tc>
          <w:tcPr>
            <w:tcW w:w="3000" w:type="dxa"/>
            <w:tcBorders>
              <w:top w:val="nil"/>
              <w:left w:val="nil"/>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xml:space="preserve">Mejorar el alistamiento de los documentos en los archivos de gestión para realizar las transferencias documentales (retirar material </w:t>
            </w:r>
            <w:r w:rsidR="006247C6" w:rsidRPr="0045626C">
              <w:rPr>
                <w:rFonts w:ascii="Calibri" w:hAnsi="Calibri" w:cs="Calibri"/>
                <w:color w:val="000000"/>
                <w:sz w:val="22"/>
                <w:szCs w:val="22"/>
                <w:lang w:val="es-CO" w:eastAsia="es-CO"/>
              </w:rPr>
              <w:t>metálico</w:t>
            </w:r>
            <w:r w:rsidRPr="0045626C">
              <w:rPr>
                <w:rFonts w:ascii="Calibri" w:hAnsi="Calibri" w:cs="Calibri"/>
                <w:color w:val="000000"/>
                <w:sz w:val="22"/>
                <w:szCs w:val="22"/>
                <w:lang w:val="es-CO" w:eastAsia="es-CO"/>
              </w:rPr>
              <w:t xml:space="preserve">, revisar que </w:t>
            </w:r>
            <w:r w:rsidR="0088248C">
              <w:rPr>
                <w:rFonts w:ascii="Calibri" w:hAnsi="Calibri" w:cs="Calibri"/>
                <w:color w:val="000000"/>
                <w:sz w:val="22"/>
                <w:szCs w:val="22"/>
                <w:lang w:val="es-CO" w:eastAsia="es-CO"/>
              </w:rPr>
              <w:t>los tipos documentales evidencia</w:t>
            </w:r>
            <w:r w:rsidRPr="0045626C">
              <w:rPr>
                <w:rFonts w:ascii="Calibri" w:hAnsi="Calibri" w:cs="Calibri"/>
                <w:color w:val="000000"/>
                <w:sz w:val="22"/>
                <w:szCs w:val="22"/>
                <w:lang w:val="es-CO" w:eastAsia="es-CO"/>
              </w:rPr>
              <w:t>n el desarrollo del proceso, retirar documentos repetidos, foliación, marcación y rotulación de los expedientes).</w:t>
            </w:r>
          </w:p>
        </w:tc>
        <w:tc>
          <w:tcPr>
            <w:tcW w:w="440" w:type="dxa"/>
            <w:tcBorders>
              <w:top w:val="nil"/>
              <w:left w:val="nil"/>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4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64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120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r>
    </w:tbl>
    <w:p w:rsidR="0045626C" w:rsidRDefault="0045626C" w:rsidP="0045626C"/>
    <w:p w:rsidR="0045626C" w:rsidRPr="00C92118" w:rsidRDefault="0045626C" w:rsidP="0045626C">
      <w:pPr>
        <w:spacing w:line="360" w:lineRule="auto"/>
        <w:jc w:val="both"/>
        <w:rPr>
          <w:rFonts w:ascii="Arial" w:hAnsi="Arial" w:cs="Arial"/>
          <w:sz w:val="22"/>
          <w:szCs w:val="22"/>
          <w:lang w:val="es-CO"/>
        </w:rPr>
      </w:pPr>
    </w:p>
    <w:p w:rsidR="0045626C" w:rsidRPr="00C92118" w:rsidRDefault="00E96A0F" w:rsidP="0045626C">
      <w:pPr>
        <w:spacing w:line="360" w:lineRule="auto"/>
        <w:contextualSpacing/>
        <w:jc w:val="both"/>
        <w:rPr>
          <w:rFonts w:ascii="Arial" w:hAnsi="Arial" w:cs="Arial"/>
          <w:b/>
          <w:sz w:val="22"/>
          <w:szCs w:val="22"/>
        </w:rPr>
      </w:pPr>
      <w:r>
        <w:rPr>
          <w:rFonts w:ascii="Arial" w:hAnsi="Arial" w:cs="Arial"/>
          <w:b/>
          <w:sz w:val="22"/>
          <w:szCs w:val="22"/>
        </w:rPr>
        <w:t>3</w:t>
      </w:r>
      <w:r w:rsidR="0045626C">
        <w:rPr>
          <w:rFonts w:ascii="Arial" w:hAnsi="Arial" w:cs="Arial"/>
          <w:b/>
          <w:sz w:val="22"/>
          <w:szCs w:val="22"/>
        </w:rPr>
        <w:t xml:space="preserve">.6 </w:t>
      </w:r>
      <w:r w:rsidR="0045626C" w:rsidRPr="00C92118">
        <w:rPr>
          <w:rFonts w:ascii="Arial" w:hAnsi="Arial" w:cs="Arial"/>
          <w:b/>
          <w:sz w:val="22"/>
          <w:szCs w:val="22"/>
        </w:rPr>
        <w:t>DISPOSICIÓN DE DOCUMENTOS</w:t>
      </w:r>
    </w:p>
    <w:p w:rsidR="0045626C" w:rsidRPr="00C92118" w:rsidRDefault="0045626C" w:rsidP="0045626C">
      <w:pPr>
        <w:spacing w:line="360" w:lineRule="auto"/>
        <w:contextualSpacing/>
        <w:jc w:val="both"/>
        <w:rPr>
          <w:rFonts w:ascii="Arial" w:hAnsi="Arial" w:cs="Arial"/>
          <w:b/>
          <w:sz w:val="22"/>
          <w:szCs w:val="22"/>
        </w:rPr>
      </w:pPr>
    </w:p>
    <w:p w:rsidR="0045626C" w:rsidRPr="00C92118" w:rsidRDefault="0045626C" w:rsidP="0045626C">
      <w:pPr>
        <w:spacing w:line="360" w:lineRule="auto"/>
        <w:contextualSpacing/>
        <w:jc w:val="both"/>
        <w:rPr>
          <w:rFonts w:ascii="Arial" w:hAnsi="Arial" w:cs="Arial"/>
          <w:b/>
          <w:sz w:val="22"/>
          <w:szCs w:val="22"/>
        </w:rPr>
      </w:pPr>
      <w:r w:rsidRPr="00C92118">
        <w:rPr>
          <w:rFonts w:ascii="Arial" w:hAnsi="Arial" w:cs="Arial"/>
          <w:b/>
          <w:sz w:val="22"/>
          <w:szCs w:val="22"/>
        </w:rPr>
        <w:t>OBJETIVO</w:t>
      </w:r>
    </w:p>
    <w:p w:rsidR="0045626C" w:rsidRPr="00C92118" w:rsidRDefault="0045626C" w:rsidP="0045626C">
      <w:pPr>
        <w:spacing w:line="360" w:lineRule="auto"/>
        <w:contextualSpacing/>
        <w:jc w:val="both"/>
        <w:rPr>
          <w:rFonts w:ascii="Arial" w:hAnsi="Arial" w:cs="Arial"/>
          <w:sz w:val="22"/>
          <w:szCs w:val="22"/>
        </w:rPr>
      </w:pPr>
    </w:p>
    <w:p w:rsidR="0045626C" w:rsidRPr="00C92118" w:rsidRDefault="00B957E7" w:rsidP="004B0524">
      <w:pPr>
        <w:spacing w:line="276" w:lineRule="auto"/>
        <w:contextualSpacing/>
        <w:jc w:val="both"/>
        <w:rPr>
          <w:rFonts w:ascii="Arial" w:hAnsi="Arial" w:cs="Arial"/>
          <w:sz w:val="22"/>
          <w:szCs w:val="22"/>
        </w:rPr>
      </w:pPr>
      <w:r>
        <w:rPr>
          <w:rFonts w:ascii="Arial" w:hAnsi="Arial" w:cs="Arial"/>
          <w:sz w:val="22"/>
          <w:szCs w:val="22"/>
        </w:rPr>
        <w:t xml:space="preserve">Seleccionar  </w:t>
      </w:r>
      <w:r w:rsidR="0045626C" w:rsidRPr="00C92118">
        <w:rPr>
          <w:rFonts w:ascii="Arial" w:hAnsi="Arial" w:cs="Arial"/>
          <w:sz w:val="22"/>
          <w:szCs w:val="22"/>
        </w:rPr>
        <w:t xml:space="preserve"> los documentos en cualquier etapa del archivo, con miras a su conse</w:t>
      </w:r>
      <w:r w:rsidR="00D95B04">
        <w:rPr>
          <w:rFonts w:ascii="Arial" w:hAnsi="Arial" w:cs="Arial"/>
          <w:sz w:val="22"/>
          <w:szCs w:val="22"/>
        </w:rPr>
        <w:t xml:space="preserve">rvación temporal, permanente o </w:t>
      </w:r>
      <w:r w:rsidR="0045626C" w:rsidRPr="00C92118">
        <w:rPr>
          <w:rFonts w:ascii="Arial" w:hAnsi="Arial" w:cs="Arial"/>
          <w:sz w:val="22"/>
          <w:szCs w:val="22"/>
        </w:rPr>
        <w:t xml:space="preserve"> su eliminación, de acuerdo con lo establecido en las tablas de retención documental o en las tablas de valoración documental. </w:t>
      </w:r>
    </w:p>
    <w:p w:rsidR="0045626C" w:rsidRPr="00C92118" w:rsidRDefault="0045626C" w:rsidP="0045626C">
      <w:pPr>
        <w:spacing w:line="360" w:lineRule="auto"/>
        <w:contextualSpacing/>
        <w:jc w:val="both"/>
        <w:rPr>
          <w:rFonts w:ascii="Arial" w:hAnsi="Arial" w:cs="Arial"/>
          <w:sz w:val="22"/>
          <w:szCs w:val="22"/>
        </w:rPr>
      </w:pPr>
    </w:p>
    <w:p w:rsidR="00BD5BA3" w:rsidRDefault="00BD5BA3" w:rsidP="0045626C">
      <w:pPr>
        <w:spacing w:line="360" w:lineRule="auto"/>
        <w:contextualSpacing/>
        <w:jc w:val="both"/>
        <w:rPr>
          <w:rFonts w:ascii="Arial" w:hAnsi="Arial" w:cs="Arial"/>
          <w:b/>
          <w:sz w:val="22"/>
          <w:szCs w:val="22"/>
        </w:rPr>
      </w:pPr>
    </w:p>
    <w:p w:rsidR="0045626C" w:rsidRPr="00C92118" w:rsidRDefault="0045626C" w:rsidP="0045626C">
      <w:pPr>
        <w:spacing w:line="360" w:lineRule="auto"/>
        <w:contextualSpacing/>
        <w:jc w:val="both"/>
        <w:rPr>
          <w:rFonts w:ascii="Arial" w:hAnsi="Arial" w:cs="Arial"/>
          <w:b/>
          <w:sz w:val="22"/>
          <w:szCs w:val="22"/>
        </w:rPr>
      </w:pPr>
      <w:r w:rsidRPr="00C92118">
        <w:rPr>
          <w:rFonts w:ascii="Arial" w:hAnsi="Arial" w:cs="Arial"/>
          <w:b/>
          <w:sz w:val="22"/>
          <w:szCs w:val="22"/>
        </w:rPr>
        <w:t>ALCANCE:</w:t>
      </w:r>
    </w:p>
    <w:p w:rsidR="00091988" w:rsidRDefault="00091988" w:rsidP="0045626C">
      <w:pPr>
        <w:spacing w:line="360" w:lineRule="auto"/>
        <w:contextualSpacing/>
        <w:jc w:val="both"/>
        <w:rPr>
          <w:rFonts w:ascii="Arial" w:hAnsi="Arial" w:cs="Arial"/>
          <w:sz w:val="22"/>
          <w:szCs w:val="22"/>
        </w:rPr>
      </w:pPr>
    </w:p>
    <w:p w:rsidR="0045626C" w:rsidRPr="00C92118" w:rsidRDefault="0045626C" w:rsidP="004B0524">
      <w:pPr>
        <w:spacing w:line="276" w:lineRule="auto"/>
        <w:contextualSpacing/>
        <w:jc w:val="both"/>
        <w:rPr>
          <w:rFonts w:ascii="Arial" w:hAnsi="Arial" w:cs="Arial"/>
          <w:sz w:val="22"/>
          <w:szCs w:val="22"/>
        </w:rPr>
      </w:pPr>
      <w:r w:rsidRPr="00C92118">
        <w:rPr>
          <w:rFonts w:ascii="Arial" w:hAnsi="Arial" w:cs="Arial"/>
          <w:sz w:val="22"/>
          <w:szCs w:val="22"/>
        </w:rPr>
        <w:t xml:space="preserve">Comprende desde la selección de los documentos de archivo acorde con las tablas de retención y valoración documental hasta la aplicación de la técnica de disposición final que corresponde aplicar a los documentos físicos, digitales o electrónicos </w:t>
      </w:r>
    </w:p>
    <w:p w:rsidR="0045626C" w:rsidRPr="00C92118" w:rsidRDefault="0045626C" w:rsidP="0045626C">
      <w:pPr>
        <w:spacing w:line="360" w:lineRule="auto"/>
        <w:contextualSpacing/>
        <w:jc w:val="both"/>
        <w:rPr>
          <w:rFonts w:ascii="Arial" w:hAnsi="Arial" w:cs="Arial"/>
          <w:b/>
          <w:sz w:val="22"/>
          <w:szCs w:val="22"/>
        </w:rPr>
      </w:pPr>
    </w:p>
    <w:p w:rsidR="004B0524" w:rsidRDefault="00980357" w:rsidP="007B2C9F">
      <w:pPr>
        <w:spacing w:line="276" w:lineRule="auto"/>
        <w:jc w:val="both"/>
        <w:rPr>
          <w:rFonts w:ascii="Arial" w:hAnsi="Arial" w:cs="Arial"/>
          <w:b/>
        </w:rPr>
      </w:pPr>
      <w:r>
        <w:rPr>
          <w:rFonts w:ascii="Arial" w:hAnsi="Arial" w:cs="Arial"/>
          <w:b/>
        </w:rPr>
        <w:t>POLITICAS OPERATIVAS</w:t>
      </w:r>
    </w:p>
    <w:p w:rsidR="00980357" w:rsidRPr="00D712EB" w:rsidRDefault="00980357" w:rsidP="007B2C9F">
      <w:pPr>
        <w:spacing w:line="276" w:lineRule="auto"/>
        <w:jc w:val="both"/>
        <w:rPr>
          <w:rFonts w:ascii="Arial" w:hAnsi="Arial" w:cs="Arial"/>
          <w:b/>
        </w:rPr>
      </w:pPr>
    </w:p>
    <w:p w:rsidR="007B2C9F" w:rsidRPr="004B0524" w:rsidRDefault="007B2C9F" w:rsidP="004B0524">
      <w:pPr>
        <w:pStyle w:val="Prrafodelista"/>
        <w:numPr>
          <w:ilvl w:val="0"/>
          <w:numId w:val="24"/>
        </w:numPr>
        <w:spacing w:after="160" w:line="276" w:lineRule="auto"/>
        <w:jc w:val="both"/>
        <w:rPr>
          <w:b/>
          <w:sz w:val="22"/>
          <w:szCs w:val="22"/>
        </w:rPr>
      </w:pPr>
      <w:r w:rsidRPr="004B0524">
        <w:rPr>
          <w:rFonts w:ascii="Arial" w:hAnsi="Arial" w:cs="Arial"/>
          <w:sz w:val="22"/>
          <w:szCs w:val="22"/>
        </w:rPr>
        <w:t>La disposición final de los documentos estará siempre contemplada en la columna “Disposición Final” de las TRD en sus diferentes versiones como en las TVD , en el caso que se hallen documentos los cuales no se tienen estipulada la disposición final en la TRD se notificará inmediatamente a la oficina de Gestión Documental para analizar el caso, lo mismo hará la oficina de Gestión Documental en caso que encuentre este tipo de situación, para lo cual la opción más probable será la actualización de los instrumentos archivísticos.</w:t>
      </w:r>
    </w:p>
    <w:p w:rsidR="007B2C9F" w:rsidRPr="004B0524" w:rsidRDefault="007B2C9F" w:rsidP="004B0524">
      <w:pPr>
        <w:pStyle w:val="Prrafodelista"/>
        <w:numPr>
          <w:ilvl w:val="0"/>
          <w:numId w:val="24"/>
        </w:numPr>
        <w:spacing w:after="160" w:line="276" w:lineRule="auto"/>
        <w:jc w:val="both"/>
        <w:rPr>
          <w:b/>
          <w:sz w:val="22"/>
          <w:szCs w:val="22"/>
        </w:rPr>
      </w:pPr>
      <w:r w:rsidRPr="004B0524">
        <w:rPr>
          <w:rFonts w:ascii="Arial" w:hAnsi="Arial" w:cs="Arial"/>
          <w:sz w:val="22"/>
          <w:szCs w:val="22"/>
        </w:rPr>
        <w:t>En ningún caso los Archivos de Gestión podrán hacer eliminación de los documentos sin una previa aprobación por parte del Comité de Archivo así en la TRD esté estipulada la eliminación desde el Archivo de Gestión.</w:t>
      </w:r>
    </w:p>
    <w:p w:rsidR="007B2C9F" w:rsidRPr="004B0524" w:rsidRDefault="007B2C9F" w:rsidP="004B0524">
      <w:pPr>
        <w:pStyle w:val="Prrafodelista"/>
        <w:numPr>
          <w:ilvl w:val="0"/>
          <w:numId w:val="24"/>
        </w:numPr>
        <w:spacing w:after="160" w:line="276" w:lineRule="auto"/>
        <w:jc w:val="both"/>
        <w:rPr>
          <w:b/>
          <w:sz w:val="22"/>
          <w:szCs w:val="22"/>
        </w:rPr>
      </w:pPr>
      <w:r w:rsidRPr="004B0524">
        <w:rPr>
          <w:rFonts w:ascii="Arial" w:hAnsi="Arial" w:cs="Arial"/>
          <w:sz w:val="22"/>
          <w:szCs w:val="22"/>
        </w:rPr>
        <w:t>La conservación Total se aplicará a aquellos documentos que tienen valores para la historia, la cultura, la ciencia y la investigación, teniendo en cuenta disposiciones legales que así lo determinen o lo que a partir de un análisis exhaustivo por su contenido dan información sobre el origen, desarrollo, procedimientos, políticas, acontecimientos, hechos y costumbres del IES CINOC, sirviendo como testimonio para futuras investigaciones.</w:t>
      </w:r>
    </w:p>
    <w:p w:rsidR="007B2C9F" w:rsidRPr="004B0524" w:rsidRDefault="007B2C9F" w:rsidP="004B0524">
      <w:pPr>
        <w:pStyle w:val="Prrafodelista"/>
        <w:numPr>
          <w:ilvl w:val="0"/>
          <w:numId w:val="24"/>
        </w:numPr>
        <w:spacing w:after="160" w:line="276" w:lineRule="auto"/>
        <w:jc w:val="both"/>
        <w:rPr>
          <w:b/>
          <w:sz w:val="22"/>
          <w:szCs w:val="22"/>
        </w:rPr>
      </w:pPr>
      <w:r w:rsidRPr="004B0524">
        <w:rPr>
          <w:rFonts w:ascii="Arial" w:hAnsi="Arial" w:cs="Arial"/>
          <w:sz w:val="22"/>
          <w:szCs w:val="22"/>
        </w:rPr>
        <w:t>Solo la oficina de Archivo es la única responsable de aplicar la disposición final contemplada para los documentos tanto en las TRD en sus diferentes versiones como en las TVD, quién estará en la capacidad administrativa, técnica y humana para realizar bien sea la Conservación Total (CT), la Eliminación (E), la aplicación de un Medio Tecnológico (MT) o la selección documental (S).</w:t>
      </w:r>
    </w:p>
    <w:p w:rsidR="007B2C9F" w:rsidRPr="004B0524" w:rsidRDefault="007B2C9F" w:rsidP="004B0524">
      <w:pPr>
        <w:pStyle w:val="Prrafodelista"/>
        <w:numPr>
          <w:ilvl w:val="0"/>
          <w:numId w:val="24"/>
        </w:numPr>
        <w:spacing w:after="160" w:line="276" w:lineRule="auto"/>
        <w:jc w:val="both"/>
        <w:rPr>
          <w:b/>
          <w:sz w:val="22"/>
          <w:szCs w:val="22"/>
        </w:rPr>
      </w:pPr>
      <w:r w:rsidRPr="004B0524">
        <w:rPr>
          <w:rFonts w:ascii="Arial" w:hAnsi="Arial" w:cs="Arial"/>
          <w:sz w:val="22"/>
          <w:szCs w:val="22"/>
        </w:rPr>
        <w:t xml:space="preserve">Cuando a una serie o </w:t>
      </w:r>
      <w:proofErr w:type="spellStart"/>
      <w:r w:rsidRPr="004B0524">
        <w:rPr>
          <w:rFonts w:ascii="Arial" w:hAnsi="Arial" w:cs="Arial"/>
          <w:sz w:val="22"/>
          <w:szCs w:val="22"/>
        </w:rPr>
        <w:t>subserie</w:t>
      </w:r>
      <w:proofErr w:type="spellEnd"/>
      <w:r w:rsidRPr="004B0524">
        <w:rPr>
          <w:rFonts w:ascii="Arial" w:hAnsi="Arial" w:cs="Arial"/>
          <w:sz w:val="22"/>
          <w:szCs w:val="22"/>
        </w:rPr>
        <w:t xml:space="preserve"> documental se ha definido como disposición final la Conservación Total, se deberá aplicar una técnica de reprografía en un Medio Tecnológico como la digitalización que facilite la consulta del documento por dicho </w:t>
      </w:r>
      <w:r w:rsidRPr="004B0524">
        <w:rPr>
          <w:rFonts w:ascii="Arial" w:hAnsi="Arial" w:cs="Arial"/>
          <w:sz w:val="22"/>
          <w:szCs w:val="22"/>
        </w:rPr>
        <w:lastRenderedPageBreak/>
        <w:t>medio, de tal manera que se ayude a la conservación del soporte original para evitar la manipulación del soporte físico.</w:t>
      </w:r>
    </w:p>
    <w:p w:rsidR="007B2C9F" w:rsidRPr="004B0524" w:rsidRDefault="007B2C9F" w:rsidP="004B0524">
      <w:pPr>
        <w:pStyle w:val="Prrafodelista"/>
        <w:numPr>
          <w:ilvl w:val="0"/>
          <w:numId w:val="24"/>
        </w:numPr>
        <w:spacing w:after="160" w:line="276" w:lineRule="auto"/>
        <w:jc w:val="both"/>
        <w:rPr>
          <w:b/>
          <w:sz w:val="22"/>
          <w:szCs w:val="22"/>
        </w:rPr>
      </w:pPr>
      <w:r w:rsidRPr="004B0524">
        <w:rPr>
          <w:rFonts w:ascii="Arial" w:hAnsi="Arial" w:cs="Arial"/>
          <w:sz w:val="22"/>
          <w:szCs w:val="22"/>
        </w:rPr>
        <w:t>Para los documentos que han sido el resultado de la aplicación de la disposición final de “Selección”, serán al igual que los documentos de Conservación Total, llevados a un Medio Tecnológico que sirva como técnica de reprografía y que facilite su consulta evitando entonces la manipulación física del soporte original, ayudando así a la conservación documental.</w:t>
      </w:r>
    </w:p>
    <w:p w:rsidR="007B2C9F" w:rsidRPr="004B0524" w:rsidRDefault="007B2C9F" w:rsidP="004B0524">
      <w:pPr>
        <w:pStyle w:val="Prrafodelista"/>
        <w:numPr>
          <w:ilvl w:val="0"/>
          <w:numId w:val="24"/>
        </w:numPr>
        <w:spacing w:after="160" w:line="276" w:lineRule="auto"/>
        <w:jc w:val="both"/>
        <w:rPr>
          <w:b/>
          <w:sz w:val="22"/>
          <w:szCs w:val="22"/>
        </w:rPr>
      </w:pPr>
      <w:r w:rsidRPr="004B0524">
        <w:rPr>
          <w:rFonts w:ascii="Arial" w:hAnsi="Arial" w:cs="Arial"/>
          <w:sz w:val="22"/>
          <w:szCs w:val="22"/>
        </w:rPr>
        <w:t>En ningún caso para los documentos de Conservación Total que sean digitalizados, se podrán eliminar el soporte original, esto con base en la Ley 594 de 2000.</w:t>
      </w:r>
    </w:p>
    <w:p w:rsidR="007B2C9F" w:rsidRPr="004B0524" w:rsidRDefault="007B2C9F" w:rsidP="004B0524">
      <w:pPr>
        <w:pStyle w:val="Prrafodelista"/>
        <w:numPr>
          <w:ilvl w:val="0"/>
          <w:numId w:val="24"/>
        </w:numPr>
        <w:spacing w:after="160" w:line="276" w:lineRule="auto"/>
        <w:jc w:val="both"/>
        <w:rPr>
          <w:b/>
          <w:sz w:val="22"/>
          <w:szCs w:val="22"/>
        </w:rPr>
      </w:pPr>
      <w:r w:rsidRPr="004B0524">
        <w:rPr>
          <w:rFonts w:ascii="Arial" w:hAnsi="Arial" w:cs="Arial"/>
          <w:sz w:val="22"/>
          <w:szCs w:val="22"/>
        </w:rPr>
        <w:t>Cuando se vaya a aplicar la disposición final de “Eliminación”, se tendrá que llevar a cabo las siguientes actividades:</w:t>
      </w:r>
    </w:p>
    <w:p w:rsidR="0040770B" w:rsidRPr="00894FA8" w:rsidRDefault="0040770B" w:rsidP="0040770B">
      <w:pPr>
        <w:pStyle w:val="Prrafodelista"/>
        <w:spacing w:after="160" w:line="276" w:lineRule="auto"/>
        <w:ind w:left="360"/>
        <w:jc w:val="both"/>
        <w:rPr>
          <w:b/>
        </w:rPr>
      </w:pPr>
    </w:p>
    <w:p w:rsidR="007B2C9F" w:rsidRPr="004B0524" w:rsidRDefault="007B2C9F" w:rsidP="004B0524">
      <w:pPr>
        <w:pStyle w:val="Prrafodelista"/>
        <w:numPr>
          <w:ilvl w:val="1"/>
          <w:numId w:val="24"/>
        </w:numPr>
        <w:spacing w:after="160" w:line="276" w:lineRule="auto"/>
        <w:jc w:val="both"/>
        <w:rPr>
          <w:rFonts w:ascii="Arial" w:hAnsi="Arial" w:cs="Arial"/>
          <w:b/>
          <w:sz w:val="22"/>
          <w:szCs w:val="22"/>
        </w:rPr>
      </w:pPr>
      <w:r w:rsidRPr="004B0524">
        <w:rPr>
          <w:rFonts w:ascii="Arial" w:hAnsi="Arial" w:cs="Arial"/>
          <w:sz w:val="22"/>
          <w:szCs w:val="22"/>
        </w:rPr>
        <w:t xml:space="preserve">La oficina de </w:t>
      </w:r>
      <w:r w:rsidR="00980357">
        <w:rPr>
          <w:rFonts w:ascii="Arial" w:hAnsi="Arial" w:cs="Arial"/>
          <w:sz w:val="22"/>
          <w:szCs w:val="22"/>
        </w:rPr>
        <w:t>Archivo</w:t>
      </w:r>
      <w:r w:rsidRPr="004B0524">
        <w:rPr>
          <w:rFonts w:ascii="Arial" w:hAnsi="Arial" w:cs="Arial"/>
          <w:sz w:val="22"/>
          <w:szCs w:val="22"/>
        </w:rPr>
        <w:t xml:space="preserve"> presentará al Comité de Archivo el inventario de las series, </w:t>
      </w:r>
      <w:proofErr w:type="spellStart"/>
      <w:r w:rsidRPr="004B0524">
        <w:rPr>
          <w:rFonts w:ascii="Arial" w:hAnsi="Arial" w:cs="Arial"/>
          <w:sz w:val="22"/>
          <w:szCs w:val="22"/>
        </w:rPr>
        <w:t>subseries</w:t>
      </w:r>
      <w:proofErr w:type="spellEnd"/>
      <w:r w:rsidRPr="004B0524">
        <w:rPr>
          <w:rFonts w:ascii="Arial" w:hAnsi="Arial" w:cs="Arial"/>
          <w:sz w:val="22"/>
          <w:szCs w:val="22"/>
        </w:rPr>
        <w:t xml:space="preserve"> y unidades documentales objeto de eliminación para su aprobación.</w:t>
      </w:r>
    </w:p>
    <w:p w:rsidR="007B2C9F" w:rsidRPr="004B0524" w:rsidRDefault="007B2C9F" w:rsidP="004B0524">
      <w:pPr>
        <w:pStyle w:val="Prrafodelista"/>
        <w:numPr>
          <w:ilvl w:val="1"/>
          <w:numId w:val="24"/>
        </w:numPr>
        <w:spacing w:after="160" w:line="276" w:lineRule="auto"/>
        <w:jc w:val="both"/>
        <w:rPr>
          <w:rFonts w:ascii="Arial" w:hAnsi="Arial" w:cs="Arial"/>
          <w:b/>
          <w:sz w:val="22"/>
          <w:szCs w:val="22"/>
        </w:rPr>
      </w:pPr>
      <w:r w:rsidRPr="004B0524">
        <w:rPr>
          <w:rFonts w:ascii="Arial" w:hAnsi="Arial" w:cs="Arial"/>
          <w:sz w:val="22"/>
          <w:szCs w:val="22"/>
        </w:rPr>
        <w:t xml:space="preserve">Una vez haya sido aprobada la propuesta del inventario de los documentos a eliminar, se deberá publicar dichos inventarios en la página web </w:t>
      </w:r>
      <w:r w:rsidR="0040770B" w:rsidRPr="004B0524">
        <w:rPr>
          <w:rFonts w:ascii="Arial" w:hAnsi="Arial" w:cs="Arial"/>
          <w:sz w:val="22"/>
          <w:szCs w:val="22"/>
        </w:rPr>
        <w:t>del IES CINOC por un período de 6</w:t>
      </w:r>
      <w:r w:rsidRPr="004B0524">
        <w:rPr>
          <w:rFonts w:ascii="Arial" w:hAnsi="Arial" w:cs="Arial"/>
          <w:sz w:val="22"/>
          <w:szCs w:val="22"/>
        </w:rPr>
        <w:t>0 días.</w:t>
      </w:r>
    </w:p>
    <w:p w:rsidR="007B2C9F" w:rsidRPr="00B01843" w:rsidRDefault="007B2C9F" w:rsidP="004B0524">
      <w:pPr>
        <w:pStyle w:val="Prrafodelista"/>
        <w:numPr>
          <w:ilvl w:val="1"/>
          <w:numId w:val="24"/>
        </w:numPr>
        <w:spacing w:after="160" w:line="276" w:lineRule="auto"/>
        <w:jc w:val="both"/>
        <w:rPr>
          <w:rFonts w:ascii="Arial" w:hAnsi="Arial" w:cs="Arial"/>
          <w:b/>
        </w:rPr>
      </w:pPr>
      <w:r w:rsidRPr="004B0524">
        <w:rPr>
          <w:rFonts w:ascii="Arial" w:hAnsi="Arial" w:cs="Arial"/>
          <w:sz w:val="22"/>
          <w:szCs w:val="22"/>
        </w:rPr>
        <w:t>Si no se reciben observaciones sobre la documentación objeto de eliminación, se procederá a realizar la eliminación de los documentos mediante la técnica de picado para los documentos en soporte físico</w:t>
      </w:r>
      <w:r>
        <w:rPr>
          <w:rFonts w:ascii="Arial" w:hAnsi="Arial" w:cs="Arial"/>
        </w:rPr>
        <w:t>.</w:t>
      </w:r>
    </w:p>
    <w:p w:rsidR="004B0524" w:rsidRDefault="004B0524" w:rsidP="007B2C9F">
      <w:pPr>
        <w:spacing w:line="276" w:lineRule="auto"/>
        <w:jc w:val="both"/>
        <w:rPr>
          <w:rFonts w:ascii="Arial" w:hAnsi="Arial" w:cs="Arial"/>
        </w:rPr>
      </w:pPr>
    </w:p>
    <w:p w:rsidR="00CC2A3C" w:rsidRPr="00B9790A" w:rsidRDefault="00CC2A3C" w:rsidP="00CC2A3C">
      <w:pPr>
        <w:autoSpaceDE w:val="0"/>
        <w:autoSpaceDN w:val="0"/>
        <w:adjustRightInd w:val="0"/>
        <w:spacing w:line="360" w:lineRule="auto"/>
        <w:rPr>
          <w:rFonts w:ascii="Arial" w:hAnsi="Arial" w:cs="Arial"/>
          <w:b/>
          <w:sz w:val="22"/>
          <w:szCs w:val="22"/>
        </w:rPr>
      </w:pPr>
      <w:r w:rsidRPr="00B9790A">
        <w:rPr>
          <w:rFonts w:ascii="Arial" w:hAnsi="Arial" w:cs="Arial"/>
          <w:b/>
          <w:sz w:val="22"/>
          <w:szCs w:val="22"/>
        </w:rPr>
        <w:t>IDENTIFICACION DE LINEAMIENTOS RELACIONADOS</w:t>
      </w:r>
    </w:p>
    <w:p w:rsidR="007B2C9F" w:rsidRPr="004B0524" w:rsidRDefault="007B2C9F" w:rsidP="00693F6C">
      <w:pPr>
        <w:pStyle w:val="Prrafodelista"/>
        <w:numPr>
          <w:ilvl w:val="0"/>
          <w:numId w:val="19"/>
        </w:numPr>
        <w:spacing w:after="160" w:line="276" w:lineRule="auto"/>
        <w:jc w:val="both"/>
        <w:rPr>
          <w:rFonts w:ascii="Arial" w:hAnsi="Arial" w:cs="Arial"/>
          <w:b/>
          <w:sz w:val="22"/>
          <w:szCs w:val="22"/>
        </w:rPr>
      </w:pPr>
      <w:r w:rsidRPr="004B0524">
        <w:rPr>
          <w:rFonts w:ascii="Arial" w:hAnsi="Arial" w:cs="Arial"/>
          <w:sz w:val="22"/>
          <w:szCs w:val="22"/>
        </w:rPr>
        <w:t>Procedimiento Disposición final de Documentos.</w:t>
      </w:r>
    </w:p>
    <w:p w:rsidR="007B2C9F" w:rsidRPr="004B0524" w:rsidRDefault="007B2C9F" w:rsidP="00693F6C">
      <w:pPr>
        <w:pStyle w:val="Prrafodelista"/>
        <w:numPr>
          <w:ilvl w:val="0"/>
          <w:numId w:val="19"/>
        </w:numPr>
        <w:spacing w:after="160" w:line="276" w:lineRule="auto"/>
        <w:jc w:val="both"/>
        <w:rPr>
          <w:rFonts w:ascii="Arial" w:hAnsi="Arial" w:cs="Arial"/>
          <w:b/>
          <w:sz w:val="22"/>
          <w:szCs w:val="22"/>
        </w:rPr>
      </w:pPr>
      <w:r w:rsidRPr="004B0524">
        <w:rPr>
          <w:rFonts w:ascii="Arial" w:hAnsi="Arial" w:cs="Arial"/>
          <w:sz w:val="22"/>
          <w:szCs w:val="22"/>
        </w:rPr>
        <w:t>Tablas de Retención Documental vigente.</w:t>
      </w:r>
    </w:p>
    <w:p w:rsidR="007B2C9F" w:rsidRPr="004B0524" w:rsidRDefault="007B2C9F" w:rsidP="00693F6C">
      <w:pPr>
        <w:pStyle w:val="Prrafodelista"/>
        <w:numPr>
          <w:ilvl w:val="0"/>
          <w:numId w:val="19"/>
        </w:numPr>
        <w:spacing w:after="160" w:line="276" w:lineRule="auto"/>
        <w:jc w:val="both"/>
        <w:rPr>
          <w:rFonts w:ascii="Arial" w:hAnsi="Arial" w:cs="Arial"/>
          <w:b/>
          <w:sz w:val="22"/>
          <w:szCs w:val="22"/>
        </w:rPr>
      </w:pPr>
      <w:r w:rsidRPr="004B0524">
        <w:rPr>
          <w:rFonts w:ascii="Arial" w:hAnsi="Arial" w:cs="Arial"/>
          <w:sz w:val="22"/>
          <w:szCs w:val="22"/>
        </w:rPr>
        <w:t>Tablas de Valoración Documental (Cuando la entidad las elabore)</w:t>
      </w:r>
    </w:p>
    <w:p w:rsidR="007B2C9F" w:rsidRPr="004B0524" w:rsidRDefault="007B2C9F" w:rsidP="00693F6C">
      <w:pPr>
        <w:pStyle w:val="Prrafodelista"/>
        <w:numPr>
          <w:ilvl w:val="0"/>
          <w:numId w:val="19"/>
        </w:numPr>
        <w:spacing w:after="160" w:line="276" w:lineRule="auto"/>
        <w:jc w:val="both"/>
        <w:rPr>
          <w:rFonts w:ascii="Arial" w:hAnsi="Arial" w:cs="Arial"/>
          <w:b/>
          <w:sz w:val="22"/>
          <w:szCs w:val="22"/>
        </w:rPr>
      </w:pPr>
      <w:r w:rsidRPr="004B0524">
        <w:rPr>
          <w:rFonts w:ascii="Arial" w:hAnsi="Arial" w:cs="Arial"/>
          <w:sz w:val="22"/>
          <w:szCs w:val="22"/>
        </w:rPr>
        <w:t>Programa específico de Reprografía</w:t>
      </w:r>
    </w:p>
    <w:p w:rsidR="007B2C9F" w:rsidRPr="00C92118" w:rsidRDefault="007B2C9F" w:rsidP="0045626C">
      <w:pPr>
        <w:spacing w:line="360" w:lineRule="auto"/>
        <w:contextualSpacing/>
        <w:jc w:val="both"/>
        <w:rPr>
          <w:rFonts w:ascii="Arial" w:hAnsi="Arial" w:cs="Arial"/>
          <w:b/>
          <w:sz w:val="22"/>
          <w:szCs w:val="22"/>
        </w:rPr>
      </w:pPr>
    </w:p>
    <w:tbl>
      <w:tblPr>
        <w:tblW w:w="10221" w:type="dxa"/>
        <w:tblInd w:w="55" w:type="dxa"/>
        <w:tblCellMar>
          <w:left w:w="70" w:type="dxa"/>
          <w:right w:w="70" w:type="dxa"/>
        </w:tblCellMar>
        <w:tblLook w:val="04A0" w:firstRow="1" w:lastRow="0" w:firstColumn="1" w:lastColumn="0" w:noHBand="0" w:noVBand="1"/>
      </w:tblPr>
      <w:tblGrid>
        <w:gridCol w:w="1900"/>
        <w:gridCol w:w="3000"/>
        <w:gridCol w:w="440"/>
        <w:gridCol w:w="440"/>
        <w:gridCol w:w="460"/>
        <w:gridCol w:w="640"/>
        <w:gridCol w:w="1140"/>
        <w:gridCol w:w="1200"/>
        <w:gridCol w:w="1001"/>
      </w:tblGrid>
      <w:tr w:rsidR="0045626C" w:rsidRPr="0045626C" w:rsidTr="005D618C">
        <w:trPr>
          <w:trHeight w:val="315"/>
        </w:trPr>
        <w:tc>
          <w:tcPr>
            <w:tcW w:w="5340" w:type="dxa"/>
            <w:gridSpan w:val="3"/>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Plan de Trabajo: Proceso de Preservación a largo plazo</w:t>
            </w:r>
          </w:p>
        </w:tc>
        <w:tc>
          <w:tcPr>
            <w:tcW w:w="4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46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6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1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001"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r>
      <w:tr w:rsidR="0045626C" w:rsidRPr="0045626C" w:rsidTr="005D618C">
        <w:trPr>
          <w:trHeight w:val="315"/>
        </w:trPr>
        <w:tc>
          <w:tcPr>
            <w:tcW w:w="1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5626C" w:rsidRPr="00B12FF2" w:rsidRDefault="0045626C" w:rsidP="0045626C">
            <w:pPr>
              <w:jc w:val="center"/>
              <w:rPr>
                <w:rFonts w:ascii="Calibri" w:hAnsi="Calibri" w:cs="Calibri"/>
                <w:b/>
                <w:color w:val="000000"/>
                <w:sz w:val="22"/>
                <w:szCs w:val="22"/>
                <w:lang w:val="es-CO" w:eastAsia="es-CO"/>
              </w:rPr>
            </w:pPr>
            <w:r w:rsidRPr="00B12FF2">
              <w:rPr>
                <w:rFonts w:ascii="Calibri" w:hAnsi="Calibri" w:cs="Calibri"/>
                <w:b/>
                <w:color w:val="000000"/>
                <w:sz w:val="22"/>
                <w:szCs w:val="22"/>
                <w:lang w:val="es-CO" w:eastAsia="es-CO"/>
              </w:rPr>
              <w:t>ASPECTOS</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626C" w:rsidRPr="00B12FF2" w:rsidRDefault="0045626C" w:rsidP="0045626C">
            <w:pPr>
              <w:jc w:val="center"/>
              <w:rPr>
                <w:rFonts w:ascii="Calibri" w:hAnsi="Calibri" w:cs="Calibri"/>
                <w:b/>
                <w:color w:val="000000"/>
                <w:sz w:val="22"/>
                <w:szCs w:val="22"/>
                <w:lang w:val="es-CO" w:eastAsia="es-CO"/>
              </w:rPr>
            </w:pPr>
            <w:r w:rsidRPr="00B12FF2">
              <w:rPr>
                <w:rFonts w:ascii="Calibri" w:hAnsi="Calibri" w:cs="Calibri"/>
                <w:b/>
                <w:color w:val="000000"/>
                <w:sz w:val="22"/>
                <w:szCs w:val="22"/>
                <w:lang w:val="es-CO" w:eastAsia="es-CO"/>
              </w:rPr>
              <w:t>ACTIVIDADES A DESARROLLAR(Medibles y Cuantificables)</w:t>
            </w:r>
          </w:p>
        </w:tc>
        <w:tc>
          <w:tcPr>
            <w:tcW w:w="19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5626C" w:rsidRPr="00B12FF2" w:rsidRDefault="0045626C" w:rsidP="0045626C">
            <w:pPr>
              <w:jc w:val="center"/>
              <w:rPr>
                <w:rFonts w:ascii="Calibri" w:hAnsi="Calibri" w:cs="Calibri"/>
                <w:b/>
                <w:color w:val="000000"/>
                <w:sz w:val="22"/>
                <w:szCs w:val="22"/>
                <w:lang w:val="es-CO" w:eastAsia="es-CO"/>
              </w:rPr>
            </w:pPr>
            <w:r w:rsidRPr="00B12FF2">
              <w:rPr>
                <w:rFonts w:ascii="Calibri" w:hAnsi="Calibri" w:cs="Calibri"/>
                <w:b/>
                <w:color w:val="000000"/>
                <w:sz w:val="22"/>
                <w:szCs w:val="22"/>
                <w:lang w:val="es-CO" w:eastAsia="es-CO"/>
              </w:rPr>
              <w:t>TIPO DE REQUISITO</w:t>
            </w:r>
          </w:p>
        </w:tc>
        <w:tc>
          <w:tcPr>
            <w:tcW w:w="334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45626C" w:rsidRPr="00B12FF2" w:rsidRDefault="0045626C" w:rsidP="0045626C">
            <w:pPr>
              <w:jc w:val="center"/>
              <w:rPr>
                <w:rFonts w:ascii="Calibri" w:hAnsi="Calibri" w:cs="Calibri"/>
                <w:b/>
                <w:color w:val="000000"/>
                <w:sz w:val="22"/>
                <w:szCs w:val="22"/>
                <w:lang w:val="es-CO" w:eastAsia="es-CO"/>
              </w:rPr>
            </w:pPr>
            <w:r w:rsidRPr="00B12FF2">
              <w:rPr>
                <w:rFonts w:ascii="Calibri" w:hAnsi="Calibri" w:cs="Calibri"/>
                <w:b/>
                <w:color w:val="000000"/>
                <w:sz w:val="22"/>
                <w:szCs w:val="22"/>
                <w:lang w:val="es-CO" w:eastAsia="es-CO"/>
              </w:rPr>
              <w:t xml:space="preserve">EJECUCIÓN </w:t>
            </w:r>
          </w:p>
        </w:tc>
      </w:tr>
      <w:tr w:rsidR="0045626C" w:rsidRPr="0045626C" w:rsidTr="005D618C">
        <w:trPr>
          <w:trHeight w:val="1500"/>
        </w:trPr>
        <w:tc>
          <w:tcPr>
            <w:tcW w:w="1900" w:type="dxa"/>
            <w:vMerge/>
            <w:tcBorders>
              <w:top w:val="single" w:sz="8" w:space="0" w:color="auto"/>
              <w:left w:val="single" w:sz="8" w:space="0" w:color="auto"/>
              <w:bottom w:val="single" w:sz="8" w:space="0" w:color="000000"/>
              <w:right w:val="single" w:sz="8" w:space="0" w:color="auto"/>
            </w:tcBorders>
            <w:vAlign w:val="center"/>
            <w:hideMark/>
          </w:tcPr>
          <w:p w:rsidR="0045626C" w:rsidRPr="00B12FF2" w:rsidRDefault="0045626C" w:rsidP="0045626C">
            <w:pPr>
              <w:rPr>
                <w:rFonts w:ascii="Calibri" w:hAnsi="Calibri" w:cs="Calibri"/>
                <w:b/>
                <w:color w:val="000000"/>
                <w:sz w:val="22"/>
                <w:szCs w:val="22"/>
                <w:lang w:val="es-CO" w:eastAsia="es-CO"/>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45626C" w:rsidRPr="00B12FF2" w:rsidRDefault="0045626C" w:rsidP="0045626C">
            <w:pPr>
              <w:rPr>
                <w:rFonts w:ascii="Calibri" w:hAnsi="Calibri" w:cs="Calibri"/>
                <w:b/>
                <w:color w:val="000000"/>
                <w:sz w:val="22"/>
                <w:szCs w:val="22"/>
                <w:lang w:val="es-CO" w:eastAsia="es-CO"/>
              </w:rPr>
            </w:pPr>
          </w:p>
        </w:tc>
        <w:tc>
          <w:tcPr>
            <w:tcW w:w="440"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45626C" w:rsidRPr="00B12FF2" w:rsidRDefault="0045626C" w:rsidP="0045626C">
            <w:pPr>
              <w:jc w:val="center"/>
              <w:rPr>
                <w:rFonts w:ascii="Calibri" w:hAnsi="Calibri" w:cs="Calibri"/>
                <w:b/>
                <w:color w:val="000000"/>
                <w:sz w:val="22"/>
                <w:szCs w:val="22"/>
                <w:lang w:val="es-CO" w:eastAsia="es-CO"/>
              </w:rPr>
            </w:pPr>
            <w:r w:rsidRPr="00B12FF2">
              <w:rPr>
                <w:rFonts w:ascii="Calibri" w:hAnsi="Calibri" w:cs="Calibri"/>
                <w:b/>
                <w:color w:val="000000"/>
                <w:sz w:val="22"/>
                <w:szCs w:val="22"/>
                <w:lang w:val="es-CO" w:eastAsia="es-CO"/>
              </w:rPr>
              <w:t>Administrativo</w:t>
            </w:r>
          </w:p>
        </w:tc>
        <w:tc>
          <w:tcPr>
            <w:tcW w:w="440" w:type="dxa"/>
            <w:tcBorders>
              <w:top w:val="nil"/>
              <w:left w:val="nil"/>
              <w:bottom w:val="single" w:sz="8" w:space="0" w:color="auto"/>
              <w:right w:val="nil"/>
            </w:tcBorders>
            <w:shd w:val="clear" w:color="auto" w:fill="auto"/>
            <w:noWrap/>
            <w:textDirection w:val="btLr"/>
            <w:vAlign w:val="bottom"/>
            <w:hideMark/>
          </w:tcPr>
          <w:p w:rsidR="0045626C" w:rsidRPr="00B12FF2" w:rsidRDefault="0045626C" w:rsidP="0045626C">
            <w:pPr>
              <w:jc w:val="center"/>
              <w:rPr>
                <w:rFonts w:ascii="Calibri" w:hAnsi="Calibri" w:cs="Calibri"/>
                <w:b/>
                <w:color w:val="000000"/>
                <w:sz w:val="22"/>
                <w:szCs w:val="22"/>
                <w:lang w:val="es-CO" w:eastAsia="es-CO"/>
              </w:rPr>
            </w:pPr>
            <w:r w:rsidRPr="00B12FF2">
              <w:rPr>
                <w:rFonts w:ascii="Calibri" w:hAnsi="Calibri" w:cs="Calibri"/>
                <w:b/>
                <w:color w:val="000000"/>
                <w:sz w:val="22"/>
                <w:szCs w:val="22"/>
                <w:lang w:val="es-CO" w:eastAsia="es-CO"/>
              </w:rPr>
              <w:t xml:space="preserve">Legal </w:t>
            </w:r>
          </w:p>
        </w:tc>
        <w:tc>
          <w:tcPr>
            <w:tcW w:w="460"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45626C" w:rsidRPr="00B12FF2" w:rsidRDefault="0045626C" w:rsidP="0045626C">
            <w:pPr>
              <w:jc w:val="center"/>
              <w:rPr>
                <w:rFonts w:ascii="Calibri" w:hAnsi="Calibri" w:cs="Calibri"/>
                <w:b/>
                <w:color w:val="000000"/>
                <w:sz w:val="22"/>
                <w:szCs w:val="22"/>
                <w:lang w:val="es-CO" w:eastAsia="es-CO"/>
              </w:rPr>
            </w:pPr>
            <w:r w:rsidRPr="00B12FF2">
              <w:rPr>
                <w:rFonts w:ascii="Calibri" w:hAnsi="Calibri" w:cs="Calibri"/>
                <w:b/>
                <w:color w:val="000000"/>
                <w:sz w:val="22"/>
                <w:szCs w:val="22"/>
                <w:lang w:val="es-CO" w:eastAsia="es-CO"/>
              </w:rPr>
              <w:t>Funcional</w:t>
            </w:r>
          </w:p>
        </w:tc>
        <w:tc>
          <w:tcPr>
            <w:tcW w:w="640" w:type="dxa"/>
            <w:tcBorders>
              <w:top w:val="nil"/>
              <w:left w:val="nil"/>
              <w:bottom w:val="single" w:sz="8" w:space="0" w:color="auto"/>
              <w:right w:val="single" w:sz="8" w:space="0" w:color="auto"/>
            </w:tcBorders>
            <w:shd w:val="clear" w:color="auto" w:fill="auto"/>
            <w:noWrap/>
            <w:textDirection w:val="btLr"/>
            <w:vAlign w:val="bottom"/>
            <w:hideMark/>
          </w:tcPr>
          <w:p w:rsidR="0045626C" w:rsidRPr="00B12FF2" w:rsidRDefault="0045626C" w:rsidP="0045626C">
            <w:pPr>
              <w:jc w:val="center"/>
              <w:rPr>
                <w:rFonts w:ascii="Calibri" w:hAnsi="Calibri" w:cs="Calibri"/>
                <w:b/>
                <w:color w:val="000000"/>
                <w:sz w:val="22"/>
                <w:szCs w:val="22"/>
                <w:lang w:val="es-CO" w:eastAsia="es-CO"/>
              </w:rPr>
            </w:pPr>
            <w:r w:rsidRPr="00B12FF2">
              <w:rPr>
                <w:rFonts w:ascii="Calibri" w:hAnsi="Calibri" w:cs="Calibri"/>
                <w:b/>
                <w:color w:val="000000"/>
                <w:sz w:val="22"/>
                <w:szCs w:val="22"/>
                <w:lang w:val="es-CO" w:eastAsia="es-CO"/>
              </w:rPr>
              <w:t>Tecnológico</w:t>
            </w:r>
          </w:p>
        </w:tc>
        <w:tc>
          <w:tcPr>
            <w:tcW w:w="1140" w:type="dxa"/>
            <w:tcBorders>
              <w:top w:val="nil"/>
              <w:left w:val="nil"/>
              <w:bottom w:val="single" w:sz="8" w:space="0" w:color="auto"/>
              <w:right w:val="single" w:sz="8" w:space="0" w:color="auto"/>
            </w:tcBorders>
            <w:shd w:val="clear" w:color="auto" w:fill="auto"/>
            <w:vAlign w:val="center"/>
            <w:hideMark/>
          </w:tcPr>
          <w:p w:rsidR="0045626C" w:rsidRPr="00B12FF2" w:rsidRDefault="0045626C" w:rsidP="0045626C">
            <w:pPr>
              <w:jc w:val="center"/>
              <w:rPr>
                <w:rFonts w:ascii="Calibri" w:hAnsi="Calibri" w:cs="Calibri"/>
                <w:b/>
                <w:color w:val="000000"/>
                <w:sz w:val="22"/>
                <w:szCs w:val="22"/>
                <w:lang w:val="es-CO" w:eastAsia="es-CO"/>
              </w:rPr>
            </w:pPr>
            <w:r w:rsidRPr="00B12FF2">
              <w:rPr>
                <w:rFonts w:ascii="Calibri" w:hAnsi="Calibri" w:cs="Calibri"/>
                <w:b/>
                <w:color w:val="000000"/>
                <w:sz w:val="22"/>
                <w:szCs w:val="22"/>
                <w:lang w:val="es-CO" w:eastAsia="es-CO"/>
              </w:rPr>
              <w:t>Corto Plazo 2018</w:t>
            </w:r>
          </w:p>
        </w:tc>
        <w:tc>
          <w:tcPr>
            <w:tcW w:w="1200" w:type="dxa"/>
            <w:tcBorders>
              <w:top w:val="nil"/>
              <w:left w:val="nil"/>
              <w:bottom w:val="single" w:sz="8" w:space="0" w:color="auto"/>
              <w:right w:val="nil"/>
            </w:tcBorders>
            <w:shd w:val="clear" w:color="auto" w:fill="auto"/>
            <w:vAlign w:val="center"/>
            <w:hideMark/>
          </w:tcPr>
          <w:p w:rsidR="0045626C" w:rsidRPr="00B12FF2" w:rsidRDefault="0045626C" w:rsidP="0045626C">
            <w:pPr>
              <w:jc w:val="center"/>
              <w:rPr>
                <w:rFonts w:ascii="Calibri" w:hAnsi="Calibri" w:cs="Calibri"/>
                <w:b/>
                <w:color w:val="000000"/>
                <w:sz w:val="22"/>
                <w:szCs w:val="22"/>
                <w:lang w:val="es-CO" w:eastAsia="es-CO"/>
              </w:rPr>
            </w:pPr>
            <w:r w:rsidRPr="00B12FF2">
              <w:rPr>
                <w:rFonts w:ascii="Calibri" w:hAnsi="Calibri" w:cs="Calibri"/>
                <w:b/>
                <w:color w:val="000000"/>
                <w:sz w:val="22"/>
                <w:szCs w:val="22"/>
                <w:lang w:val="es-CO" w:eastAsia="es-CO"/>
              </w:rPr>
              <w:t>Mediano plazo  (2019-2022)</w:t>
            </w:r>
          </w:p>
        </w:tc>
        <w:tc>
          <w:tcPr>
            <w:tcW w:w="1001" w:type="dxa"/>
            <w:tcBorders>
              <w:top w:val="nil"/>
              <w:left w:val="single" w:sz="8" w:space="0" w:color="auto"/>
              <w:bottom w:val="single" w:sz="8" w:space="0" w:color="auto"/>
              <w:right w:val="single" w:sz="8" w:space="0" w:color="auto"/>
            </w:tcBorders>
            <w:shd w:val="clear" w:color="auto" w:fill="auto"/>
            <w:vAlign w:val="center"/>
            <w:hideMark/>
          </w:tcPr>
          <w:p w:rsidR="0045626C" w:rsidRPr="00B12FF2" w:rsidRDefault="0045626C" w:rsidP="0045626C">
            <w:pPr>
              <w:jc w:val="center"/>
              <w:rPr>
                <w:rFonts w:ascii="Calibri" w:hAnsi="Calibri" w:cs="Calibri"/>
                <w:b/>
                <w:color w:val="000000"/>
                <w:sz w:val="22"/>
                <w:szCs w:val="22"/>
                <w:lang w:val="es-CO" w:eastAsia="es-CO"/>
              </w:rPr>
            </w:pPr>
            <w:r w:rsidRPr="00B12FF2">
              <w:rPr>
                <w:rFonts w:ascii="Calibri" w:hAnsi="Calibri" w:cs="Calibri"/>
                <w:b/>
                <w:color w:val="000000"/>
                <w:sz w:val="22"/>
                <w:szCs w:val="22"/>
                <w:lang w:val="es-CO" w:eastAsia="es-CO"/>
              </w:rPr>
              <w:t>Largo Plazo (2023-2027)</w:t>
            </w:r>
          </w:p>
        </w:tc>
      </w:tr>
      <w:tr w:rsidR="0045626C" w:rsidRPr="0045626C" w:rsidTr="005D618C">
        <w:trPr>
          <w:trHeight w:val="2115"/>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lastRenderedPageBreak/>
              <w:t>Conservación total, eliminar, digitalizar y eliminar</w:t>
            </w:r>
          </w:p>
        </w:tc>
        <w:tc>
          <w:tcPr>
            <w:tcW w:w="3000" w:type="dxa"/>
            <w:tcBorders>
              <w:top w:val="nil"/>
              <w:left w:val="nil"/>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Con base en las Tablas de Retención y valoración documental realizar la eliminación de los documentos que han cumplido su tiempo de retención en el archivo central</w:t>
            </w:r>
          </w:p>
        </w:tc>
        <w:tc>
          <w:tcPr>
            <w:tcW w:w="440" w:type="dxa"/>
            <w:tcBorders>
              <w:top w:val="nil"/>
              <w:left w:val="nil"/>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4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64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120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p>
        </w:tc>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r>
    </w:tbl>
    <w:p w:rsidR="0045626C" w:rsidRDefault="0045626C" w:rsidP="0045626C"/>
    <w:p w:rsidR="0045626C" w:rsidRDefault="0045626C" w:rsidP="0045626C"/>
    <w:p w:rsidR="0045626C" w:rsidRPr="00C92118" w:rsidRDefault="0045626C" w:rsidP="0045626C">
      <w:pPr>
        <w:spacing w:line="360" w:lineRule="auto"/>
        <w:contextualSpacing/>
        <w:jc w:val="both"/>
        <w:rPr>
          <w:rFonts w:ascii="Arial" w:hAnsi="Arial" w:cs="Arial"/>
          <w:b/>
          <w:color w:val="00B050"/>
          <w:sz w:val="22"/>
          <w:szCs w:val="22"/>
        </w:rPr>
      </w:pPr>
    </w:p>
    <w:p w:rsidR="0045626C" w:rsidRPr="00C92118" w:rsidRDefault="00E96A0F" w:rsidP="0045626C">
      <w:pPr>
        <w:spacing w:line="360" w:lineRule="auto"/>
        <w:contextualSpacing/>
        <w:jc w:val="both"/>
        <w:rPr>
          <w:rFonts w:ascii="Arial" w:hAnsi="Arial" w:cs="Arial"/>
          <w:b/>
          <w:sz w:val="22"/>
          <w:szCs w:val="22"/>
        </w:rPr>
      </w:pPr>
      <w:r>
        <w:rPr>
          <w:rFonts w:ascii="Arial" w:hAnsi="Arial" w:cs="Arial"/>
          <w:b/>
          <w:sz w:val="22"/>
          <w:szCs w:val="22"/>
        </w:rPr>
        <w:t>3</w:t>
      </w:r>
      <w:r w:rsidR="0045626C">
        <w:rPr>
          <w:rFonts w:ascii="Arial" w:hAnsi="Arial" w:cs="Arial"/>
          <w:b/>
          <w:sz w:val="22"/>
          <w:szCs w:val="22"/>
        </w:rPr>
        <w:t xml:space="preserve">. 7 </w:t>
      </w:r>
      <w:r w:rsidR="0045626C" w:rsidRPr="00C92118">
        <w:rPr>
          <w:rFonts w:ascii="Arial" w:hAnsi="Arial" w:cs="Arial"/>
          <w:b/>
          <w:sz w:val="22"/>
          <w:szCs w:val="22"/>
        </w:rPr>
        <w:t xml:space="preserve">PRESERVACIÓN A LARGO PLAZO </w:t>
      </w:r>
    </w:p>
    <w:p w:rsidR="0045626C" w:rsidRPr="00C92118" w:rsidRDefault="0045626C" w:rsidP="0045626C">
      <w:pPr>
        <w:spacing w:line="360" w:lineRule="auto"/>
        <w:contextualSpacing/>
        <w:jc w:val="both"/>
        <w:rPr>
          <w:rFonts w:ascii="Arial" w:hAnsi="Arial" w:cs="Arial"/>
          <w:b/>
          <w:sz w:val="22"/>
          <w:szCs w:val="22"/>
        </w:rPr>
      </w:pPr>
    </w:p>
    <w:p w:rsidR="0045626C" w:rsidRPr="00C92118" w:rsidRDefault="0045626C" w:rsidP="0045626C">
      <w:pPr>
        <w:spacing w:line="360" w:lineRule="auto"/>
        <w:contextualSpacing/>
        <w:jc w:val="both"/>
        <w:rPr>
          <w:rFonts w:ascii="Arial" w:hAnsi="Arial" w:cs="Arial"/>
          <w:b/>
          <w:sz w:val="22"/>
          <w:szCs w:val="22"/>
        </w:rPr>
      </w:pPr>
      <w:r w:rsidRPr="00C92118">
        <w:rPr>
          <w:rFonts w:ascii="Arial" w:hAnsi="Arial" w:cs="Arial"/>
          <w:b/>
          <w:sz w:val="22"/>
          <w:szCs w:val="22"/>
        </w:rPr>
        <w:t>OBJETIVO:</w:t>
      </w:r>
    </w:p>
    <w:p w:rsidR="0045626C" w:rsidRPr="00C92118" w:rsidRDefault="0045626C" w:rsidP="0045626C">
      <w:pPr>
        <w:spacing w:line="360" w:lineRule="auto"/>
        <w:contextualSpacing/>
        <w:jc w:val="both"/>
        <w:rPr>
          <w:rFonts w:ascii="Arial" w:hAnsi="Arial" w:cs="Arial"/>
          <w:b/>
          <w:sz w:val="22"/>
          <w:szCs w:val="22"/>
        </w:rPr>
      </w:pPr>
    </w:p>
    <w:p w:rsidR="0045626C" w:rsidRPr="00C92118" w:rsidRDefault="0045626C" w:rsidP="004B0524">
      <w:pPr>
        <w:spacing w:line="276" w:lineRule="auto"/>
        <w:contextualSpacing/>
        <w:jc w:val="both"/>
        <w:rPr>
          <w:rFonts w:ascii="Arial" w:hAnsi="Arial" w:cs="Arial"/>
          <w:bCs/>
          <w:sz w:val="22"/>
          <w:szCs w:val="22"/>
        </w:rPr>
      </w:pPr>
      <w:r w:rsidRPr="00C92118">
        <w:rPr>
          <w:rFonts w:ascii="Arial" w:hAnsi="Arial" w:cs="Arial"/>
          <w:sz w:val="22"/>
          <w:szCs w:val="22"/>
        </w:rPr>
        <w:t xml:space="preserve">Aplicar </w:t>
      </w:r>
      <w:r w:rsidRPr="00C92118">
        <w:rPr>
          <w:rFonts w:ascii="Arial" w:hAnsi="Arial" w:cs="Arial"/>
          <w:bCs/>
          <w:sz w:val="22"/>
          <w:szCs w:val="22"/>
        </w:rPr>
        <w:t>estándares a los documentos durante su gestión para garantizar su preservación en el tiempo, independientemente de su medio y forma de registro o almacenamiento</w:t>
      </w:r>
    </w:p>
    <w:p w:rsidR="0045626C" w:rsidRPr="00C92118" w:rsidRDefault="0045626C" w:rsidP="0045626C">
      <w:pPr>
        <w:spacing w:line="360" w:lineRule="auto"/>
        <w:contextualSpacing/>
        <w:jc w:val="both"/>
        <w:rPr>
          <w:rFonts w:ascii="Arial" w:hAnsi="Arial" w:cs="Arial"/>
          <w:b/>
          <w:bCs/>
          <w:sz w:val="22"/>
          <w:szCs w:val="22"/>
        </w:rPr>
      </w:pPr>
    </w:p>
    <w:p w:rsidR="0045626C" w:rsidRPr="00C92118" w:rsidRDefault="0045626C" w:rsidP="0045626C">
      <w:pPr>
        <w:spacing w:line="360" w:lineRule="auto"/>
        <w:contextualSpacing/>
        <w:jc w:val="both"/>
        <w:rPr>
          <w:rFonts w:ascii="Arial" w:hAnsi="Arial" w:cs="Arial"/>
          <w:b/>
          <w:sz w:val="22"/>
          <w:szCs w:val="22"/>
        </w:rPr>
      </w:pPr>
      <w:r w:rsidRPr="00C92118">
        <w:rPr>
          <w:rFonts w:ascii="Arial" w:hAnsi="Arial" w:cs="Arial"/>
          <w:b/>
          <w:bCs/>
          <w:sz w:val="22"/>
          <w:szCs w:val="22"/>
        </w:rPr>
        <w:t>ALCANCE</w:t>
      </w:r>
    </w:p>
    <w:p w:rsidR="0045626C" w:rsidRPr="00C92118" w:rsidRDefault="0045626C" w:rsidP="0045626C">
      <w:pPr>
        <w:spacing w:line="360" w:lineRule="auto"/>
        <w:contextualSpacing/>
        <w:jc w:val="both"/>
        <w:rPr>
          <w:rFonts w:ascii="Arial" w:hAnsi="Arial" w:cs="Arial"/>
          <w:b/>
          <w:sz w:val="22"/>
          <w:szCs w:val="22"/>
        </w:rPr>
      </w:pPr>
    </w:p>
    <w:p w:rsidR="0045626C" w:rsidRPr="00C92118" w:rsidRDefault="0045626C" w:rsidP="004B0524">
      <w:pPr>
        <w:spacing w:line="276" w:lineRule="auto"/>
        <w:contextualSpacing/>
        <w:jc w:val="both"/>
        <w:rPr>
          <w:rFonts w:ascii="Arial" w:hAnsi="Arial" w:cs="Arial"/>
          <w:sz w:val="22"/>
          <w:szCs w:val="22"/>
        </w:rPr>
      </w:pPr>
      <w:r w:rsidRPr="00C92118">
        <w:rPr>
          <w:rFonts w:ascii="Arial" w:hAnsi="Arial" w:cs="Arial"/>
          <w:sz w:val="22"/>
          <w:szCs w:val="22"/>
        </w:rPr>
        <w:t>Inicia con las Tablas de Retención o Valoración Documental, el Sistema Integrado de Conservación Documental pasando por la preservación y conservación documental hasta la aplicación de técnicas de preservación a largo plazo de documentos, físicos, digitales o electrónicos  .</w:t>
      </w:r>
    </w:p>
    <w:p w:rsidR="0045626C" w:rsidRPr="00C92118" w:rsidRDefault="0045626C" w:rsidP="0045626C">
      <w:pPr>
        <w:spacing w:line="360" w:lineRule="auto"/>
        <w:contextualSpacing/>
        <w:jc w:val="both"/>
        <w:rPr>
          <w:rFonts w:ascii="Arial" w:hAnsi="Arial" w:cs="Arial"/>
          <w:sz w:val="22"/>
          <w:szCs w:val="22"/>
        </w:rPr>
      </w:pPr>
    </w:p>
    <w:p w:rsidR="0040770B" w:rsidRDefault="0040770B" w:rsidP="004B0524">
      <w:pPr>
        <w:spacing w:line="276" w:lineRule="auto"/>
        <w:jc w:val="both"/>
        <w:rPr>
          <w:rFonts w:ascii="Arial" w:hAnsi="Arial" w:cs="Arial"/>
          <w:b/>
          <w:sz w:val="22"/>
          <w:szCs w:val="22"/>
        </w:rPr>
      </w:pPr>
      <w:r w:rsidRPr="004B0524">
        <w:rPr>
          <w:rFonts w:ascii="Arial" w:hAnsi="Arial" w:cs="Arial"/>
          <w:b/>
          <w:sz w:val="22"/>
          <w:szCs w:val="22"/>
        </w:rPr>
        <w:t>P</w:t>
      </w:r>
      <w:r w:rsidR="00344ECA">
        <w:rPr>
          <w:rFonts w:ascii="Arial" w:hAnsi="Arial" w:cs="Arial"/>
          <w:b/>
          <w:sz w:val="22"/>
          <w:szCs w:val="22"/>
        </w:rPr>
        <w:t>OLITICAS OPERATIVAS</w:t>
      </w:r>
    </w:p>
    <w:p w:rsidR="00344ECA" w:rsidRPr="004B0524" w:rsidRDefault="00344ECA" w:rsidP="004B0524">
      <w:pPr>
        <w:spacing w:line="276" w:lineRule="auto"/>
        <w:jc w:val="both"/>
        <w:rPr>
          <w:rFonts w:ascii="Arial" w:hAnsi="Arial" w:cs="Arial"/>
          <w:b/>
          <w:sz w:val="22"/>
          <w:szCs w:val="22"/>
        </w:rPr>
      </w:pPr>
    </w:p>
    <w:p w:rsidR="0040770B" w:rsidRPr="004B0524" w:rsidRDefault="0040770B" w:rsidP="004B0524">
      <w:pPr>
        <w:pStyle w:val="Prrafodelista"/>
        <w:numPr>
          <w:ilvl w:val="0"/>
          <w:numId w:val="25"/>
        </w:numPr>
        <w:spacing w:after="160" w:line="276" w:lineRule="auto"/>
        <w:jc w:val="both"/>
        <w:rPr>
          <w:b/>
          <w:sz w:val="22"/>
          <w:szCs w:val="22"/>
        </w:rPr>
      </w:pPr>
      <w:r w:rsidRPr="004B0524">
        <w:rPr>
          <w:rFonts w:ascii="Arial" w:hAnsi="Arial" w:cs="Arial"/>
          <w:sz w:val="22"/>
          <w:szCs w:val="22"/>
        </w:rPr>
        <w:t>Implementar buenas prácticas de conservación y preservación documental de forma planeada, segura y controlada, asegurando las condiciones para la conservación de los documentos en soportes físicos como electrónicos.</w:t>
      </w:r>
    </w:p>
    <w:p w:rsidR="0040770B" w:rsidRPr="004B0524" w:rsidRDefault="0040770B" w:rsidP="004B0524">
      <w:pPr>
        <w:pStyle w:val="Prrafodelista"/>
        <w:numPr>
          <w:ilvl w:val="0"/>
          <w:numId w:val="25"/>
        </w:numPr>
        <w:spacing w:after="160" w:line="276" w:lineRule="auto"/>
        <w:jc w:val="both"/>
        <w:rPr>
          <w:b/>
          <w:sz w:val="22"/>
          <w:szCs w:val="22"/>
        </w:rPr>
      </w:pPr>
      <w:r w:rsidRPr="004B0524">
        <w:rPr>
          <w:rFonts w:ascii="Arial" w:hAnsi="Arial" w:cs="Arial"/>
          <w:sz w:val="22"/>
          <w:szCs w:val="22"/>
        </w:rPr>
        <w:t>Se deben implementar actividades, estrategias y acciones de preservación y conservación de cualquier tipo de información, que tengan  como finalidad su garantía de la conservación y preservación, sin importar el medio o la tecnología con el cual se haya generado los documentos, de tal manera que se mantenga los atributos de unidad, integridad, autenticidad, inalterabilidad, originalidad, fiabilidad, accesibilidad (según el decreto 1080 de 2015) de toda la documentación que se produce como la que se recibe a través del tiempo que esta permanezca vigente hasta la aplicación de la disposición final que se halla registrada en las TRD y las TVD (Una vez la TVD sea elaborada).</w:t>
      </w:r>
    </w:p>
    <w:p w:rsidR="0040770B" w:rsidRPr="004B0524" w:rsidRDefault="0040770B" w:rsidP="004B0524">
      <w:pPr>
        <w:pStyle w:val="Prrafodelista"/>
        <w:numPr>
          <w:ilvl w:val="0"/>
          <w:numId w:val="25"/>
        </w:numPr>
        <w:spacing w:after="160" w:line="276" w:lineRule="auto"/>
        <w:jc w:val="both"/>
        <w:rPr>
          <w:b/>
          <w:sz w:val="22"/>
          <w:szCs w:val="22"/>
        </w:rPr>
      </w:pPr>
      <w:r w:rsidRPr="004B0524">
        <w:rPr>
          <w:rFonts w:ascii="Arial" w:hAnsi="Arial" w:cs="Arial"/>
          <w:sz w:val="22"/>
          <w:szCs w:val="22"/>
        </w:rPr>
        <w:lastRenderedPageBreak/>
        <w:t>La conservación y preservación de los documentos de archivo será mínimo por el tiempo establecido en las TRD y las TVD independiente del medio utilizado.</w:t>
      </w:r>
    </w:p>
    <w:p w:rsidR="0040770B" w:rsidRPr="004B0524" w:rsidRDefault="0040770B" w:rsidP="004B0524">
      <w:pPr>
        <w:pStyle w:val="Prrafodelista"/>
        <w:numPr>
          <w:ilvl w:val="0"/>
          <w:numId w:val="25"/>
        </w:numPr>
        <w:spacing w:after="160" w:line="276" w:lineRule="auto"/>
        <w:jc w:val="both"/>
        <w:rPr>
          <w:b/>
          <w:sz w:val="22"/>
          <w:szCs w:val="22"/>
        </w:rPr>
      </w:pPr>
      <w:r w:rsidRPr="004B0524">
        <w:rPr>
          <w:rFonts w:ascii="Arial" w:hAnsi="Arial" w:cs="Arial"/>
          <w:sz w:val="22"/>
          <w:szCs w:val="22"/>
        </w:rPr>
        <w:t>El área de Sistemas en conjunto con la oficina de Archivo, deberán a la luz de la normatividad colombiana expedida por el Archivo General de la Nación y el Ministerio de las Tecnologías de la Información y las Comunicaciones, velar que los sistemas de información que posea el IES CINOC y para los que se vayan a adquirir, garanticen la autenticidad, integridad, confidencialidad y la conservación a largo plazo de los documentos de archivo que según las Tablas de Retención Documental estipulen su necesidad por sus valores administrativos, legales, jurídicos, contables, fiscales, históricos, culturales, científicos e investigativos, por lo tanto que además se facilite para estos documentos la disponibilidad, legibilidad e interpretación, sin estar dependientes de las tecnologías que se usen para la creación y almacenamiento de los documentos, teniendo presente el principio orientador de Neutralidad tecnológica contemplado en la ley 527 de 1999 y el decreto 1080 de 2015.</w:t>
      </w:r>
    </w:p>
    <w:p w:rsidR="0040770B" w:rsidRPr="004B0524" w:rsidRDefault="0040770B" w:rsidP="004B0524">
      <w:pPr>
        <w:pStyle w:val="Prrafodelista"/>
        <w:numPr>
          <w:ilvl w:val="0"/>
          <w:numId w:val="25"/>
        </w:numPr>
        <w:spacing w:after="160" w:line="276" w:lineRule="auto"/>
        <w:jc w:val="both"/>
        <w:rPr>
          <w:b/>
          <w:sz w:val="22"/>
          <w:szCs w:val="22"/>
        </w:rPr>
      </w:pPr>
      <w:r w:rsidRPr="004B0524">
        <w:rPr>
          <w:rFonts w:ascii="Arial" w:hAnsi="Arial" w:cs="Arial"/>
          <w:sz w:val="22"/>
          <w:szCs w:val="22"/>
        </w:rPr>
        <w:t>En caso de desastres naturales o causados por el ser humano, se deberá elaborar e implementar las actividades, estrategias y acciones estipuladas en el Plan de Atención de Desastres para los Archivos, para lo cual es indispensable realizar capacitaciones y simulacros por lo menos una vez al año con todo el personal de la entidad, pudiéndose además articular con las actividades relacionadas con este tema en el Sistema de Gestión de Seguridad y Salud en el Trabajo.</w:t>
      </w:r>
    </w:p>
    <w:p w:rsidR="0040770B" w:rsidRPr="004B0524" w:rsidRDefault="0040770B" w:rsidP="004B0524">
      <w:pPr>
        <w:pStyle w:val="Prrafodelista"/>
        <w:numPr>
          <w:ilvl w:val="0"/>
          <w:numId w:val="25"/>
        </w:numPr>
        <w:spacing w:after="160" w:line="276" w:lineRule="auto"/>
        <w:jc w:val="both"/>
        <w:rPr>
          <w:b/>
          <w:sz w:val="22"/>
          <w:szCs w:val="22"/>
        </w:rPr>
      </w:pPr>
      <w:r w:rsidRPr="004B0524">
        <w:rPr>
          <w:rFonts w:ascii="Arial" w:hAnsi="Arial" w:cs="Arial"/>
          <w:sz w:val="22"/>
          <w:szCs w:val="22"/>
        </w:rPr>
        <w:t>Las condiciones técnicas en cuanto a espacios locativos deberán cumplir por lo menos con las  condiciones mínimas de infraestructura y dotados con los elementos necesarios que garanticen la conservación de la documentación, en concordancia con el acuerdo 049 y 50 de 2000 expedidos por el Archivo General de la Nación, por tanto serán los responsables de las áreas, los encargados de velar porque se cumplan con las condiciones en las oficinas y áreas de trabajo que se encuentran a su cargo.</w:t>
      </w:r>
    </w:p>
    <w:p w:rsidR="0040770B" w:rsidRPr="004B0524" w:rsidRDefault="0040770B" w:rsidP="004B0524">
      <w:pPr>
        <w:pStyle w:val="Prrafodelista"/>
        <w:numPr>
          <w:ilvl w:val="0"/>
          <w:numId w:val="25"/>
        </w:numPr>
        <w:spacing w:after="160" w:line="276" w:lineRule="auto"/>
        <w:jc w:val="both"/>
        <w:rPr>
          <w:b/>
          <w:sz w:val="22"/>
          <w:szCs w:val="22"/>
        </w:rPr>
      </w:pPr>
      <w:r w:rsidRPr="004B0524">
        <w:rPr>
          <w:rFonts w:ascii="Arial" w:hAnsi="Arial" w:cs="Arial"/>
          <w:sz w:val="22"/>
          <w:szCs w:val="22"/>
        </w:rPr>
        <w:t>Todos los Archivos de Gestión de las diferentes áreas del IES CINOC, deben hacer uso de las unidades de almacenamiento y conservación adecuadas para los documentos, como cajas y carpetas de archivo desacidificadas, así como ganchos plásticos y no uso de ganchos de grapadora para los documentos físicos y para los documentos en soportes electrónicos u ópticos se mantendrán en lugares que no afecten su estabilidad.</w:t>
      </w:r>
    </w:p>
    <w:p w:rsidR="00CC2A3C" w:rsidRPr="00CC2A3C" w:rsidRDefault="0040770B" w:rsidP="00CC2A3C">
      <w:pPr>
        <w:pStyle w:val="Prrafodelista"/>
        <w:numPr>
          <w:ilvl w:val="0"/>
          <w:numId w:val="25"/>
        </w:numPr>
        <w:autoSpaceDE w:val="0"/>
        <w:autoSpaceDN w:val="0"/>
        <w:adjustRightInd w:val="0"/>
        <w:spacing w:after="160" w:line="360" w:lineRule="auto"/>
        <w:jc w:val="both"/>
        <w:rPr>
          <w:rFonts w:ascii="Arial" w:hAnsi="Arial" w:cs="Arial"/>
          <w:b/>
          <w:sz w:val="22"/>
          <w:szCs w:val="22"/>
        </w:rPr>
      </w:pPr>
      <w:r w:rsidRPr="00CC2A3C">
        <w:rPr>
          <w:rFonts w:ascii="Arial" w:hAnsi="Arial" w:cs="Arial"/>
          <w:sz w:val="22"/>
          <w:szCs w:val="22"/>
        </w:rPr>
        <w:t xml:space="preserve">En los depósitos donde se encuentra el Archivo Central como en el que se vaya a ubicar el Archivo Histórico se debe hacer medición permanente y controlada de las condiciones medioambientales, de tal manera que se garantice que la temperatura para los documentos en soporte papel se halle entre 15°c y 20°c y la humedad relativa </w:t>
      </w:r>
    </w:p>
    <w:p w:rsidR="00CC2A3C" w:rsidRDefault="00CC2A3C" w:rsidP="00CC2A3C">
      <w:pPr>
        <w:pStyle w:val="Prrafodelista"/>
        <w:autoSpaceDE w:val="0"/>
        <w:autoSpaceDN w:val="0"/>
        <w:adjustRightInd w:val="0"/>
        <w:spacing w:after="160" w:line="360" w:lineRule="auto"/>
        <w:ind w:left="360"/>
        <w:jc w:val="both"/>
        <w:rPr>
          <w:rFonts w:ascii="Arial" w:hAnsi="Arial" w:cs="Arial"/>
          <w:b/>
          <w:sz w:val="22"/>
          <w:szCs w:val="22"/>
        </w:rPr>
      </w:pPr>
    </w:p>
    <w:p w:rsidR="00CC2A3C" w:rsidRDefault="00CC2A3C" w:rsidP="00CC2A3C">
      <w:pPr>
        <w:pStyle w:val="Prrafodelista"/>
        <w:autoSpaceDE w:val="0"/>
        <w:autoSpaceDN w:val="0"/>
        <w:adjustRightInd w:val="0"/>
        <w:spacing w:after="160" w:line="360" w:lineRule="auto"/>
        <w:ind w:left="360"/>
        <w:jc w:val="both"/>
        <w:rPr>
          <w:rFonts w:ascii="Arial" w:hAnsi="Arial" w:cs="Arial"/>
          <w:b/>
          <w:sz w:val="22"/>
          <w:szCs w:val="22"/>
        </w:rPr>
      </w:pPr>
      <w:r w:rsidRPr="00CC2A3C">
        <w:rPr>
          <w:rFonts w:ascii="Arial" w:hAnsi="Arial" w:cs="Arial"/>
          <w:b/>
          <w:sz w:val="22"/>
          <w:szCs w:val="22"/>
        </w:rPr>
        <w:t>IDENTIFICACION DE LINEAMIENTOS RELACIONADOS</w:t>
      </w:r>
    </w:p>
    <w:p w:rsidR="00CC2A3C" w:rsidRPr="00CC2A3C" w:rsidRDefault="00CC2A3C" w:rsidP="00CC2A3C">
      <w:pPr>
        <w:pStyle w:val="Prrafodelista"/>
        <w:autoSpaceDE w:val="0"/>
        <w:autoSpaceDN w:val="0"/>
        <w:adjustRightInd w:val="0"/>
        <w:spacing w:after="160" w:line="360" w:lineRule="auto"/>
        <w:ind w:left="360"/>
        <w:jc w:val="both"/>
        <w:rPr>
          <w:rFonts w:ascii="Arial" w:hAnsi="Arial" w:cs="Arial"/>
          <w:b/>
          <w:sz w:val="22"/>
          <w:szCs w:val="22"/>
        </w:rPr>
      </w:pPr>
    </w:p>
    <w:p w:rsidR="0040770B" w:rsidRPr="004B0524" w:rsidRDefault="0040770B" w:rsidP="004B0524">
      <w:pPr>
        <w:pStyle w:val="Prrafodelista"/>
        <w:numPr>
          <w:ilvl w:val="0"/>
          <w:numId w:val="19"/>
        </w:numPr>
        <w:spacing w:after="160" w:line="276" w:lineRule="auto"/>
        <w:jc w:val="both"/>
        <w:rPr>
          <w:rFonts w:ascii="Arial" w:hAnsi="Arial" w:cs="Arial"/>
          <w:b/>
          <w:sz w:val="22"/>
          <w:szCs w:val="22"/>
        </w:rPr>
      </w:pPr>
      <w:r w:rsidRPr="004B0524">
        <w:rPr>
          <w:rFonts w:ascii="Arial" w:hAnsi="Arial" w:cs="Arial"/>
          <w:sz w:val="22"/>
          <w:szCs w:val="22"/>
        </w:rPr>
        <w:lastRenderedPageBreak/>
        <w:t>Tablas de Retención Documental.</w:t>
      </w:r>
    </w:p>
    <w:p w:rsidR="0040770B" w:rsidRPr="004B0524" w:rsidRDefault="0040770B" w:rsidP="004B0524">
      <w:pPr>
        <w:pStyle w:val="Prrafodelista"/>
        <w:numPr>
          <w:ilvl w:val="0"/>
          <w:numId w:val="19"/>
        </w:numPr>
        <w:spacing w:after="160" w:line="276" w:lineRule="auto"/>
        <w:jc w:val="both"/>
        <w:rPr>
          <w:rFonts w:ascii="Arial" w:hAnsi="Arial" w:cs="Arial"/>
          <w:b/>
          <w:sz w:val="22"/>
          <w:szCs w:val="22"/>
        </w:rPr>
      </w:pPr>
      <w:r w:rsidRPr="004B0524">
        <w:rPr>
          <w:rFonts w:ascii="Arial" w:hAnsi="Arial" w:cs="Arial"/>
          <w:sz w:val="22"/>
          <w:szCs w:val="22"/>
        </w:rPr>
        <w:t>Tablas de Valoración Documental (cuando sean convalidadas)</w:t>
      </w:r>
    </w:p>
    <w:p w:rsidR="0040770B" w:rsidRPr="004B0524" w:rsidRDefault="0040770B" w:rsidP="004B0524">
      <w:pPr>
        <w:pStyle w:val="Prrafodelista"/>
        <w:numPr>
          <w:ilvl w:val="0"/>
          <w:numId w:val="19"/>
        </w:numPr>
        <w:spacing w:after="160" w:line="276" w:lineRule="auto"/>
        <w:jc w:val="both"/>
        <w:rPr>
          <w:rFonts w:ascii="Arial" w:hAnsi="Arial" w:cs="Arial"/>
          <w:b/>
          <w:sz w:val="22"/>
          <w:szCs w:val="22"/>
        </w:rPr>
      </w:pPr>
      <w:r w:rsidRPr="004B0524">
        <w:rPr>
          <w:rFonts w:ascii="Arial" w:hAnsi="Arial" w:cs="Arial"/>
          <w:sz w:val="22"/>
          <w:szCs w:val="22"/>
        </w:rPr>
        <w:t xml:space="preserve">Sistema Integrado de Conservación Documental </w:t>
      </w:r>
    </w:p>
    <w:p w:rsidR="0040770B" w:rsidRPr="004B0524" w:rsidRDefault="0040770B" w:rsidP="004B0524">
      <w:pPr>
        <w:pStyle w:val="Prrafodelista"/>
        <w:numPr>
          <w:ilvl w:val="0"/>
          <w:numId w:val="19"/>
        </w:numPr>
        <w:spacing w:after="160" w:line="276" w:lineRule="auto"/>
        <w:jc w:val="both"/>
        <w:rPr>
          <w:rFonts w:ascii="Arial" w:hAnsi="Arial" w:cs="Arial"/>
          <w:b/>
          <w:sz w:val="22"/>
          <w:szCs w:val="22"/>
        </w:rPr>
      </w:pPr>
      <w:r w:rsidRPr="004B0524">
        <w:rPr>
          <w:rFonts w:ascii="Arial" w:hAnsi="Arial" w:cs="Arial"/>
          <w:sz w:val="22"/>
          <w:szCs w:val="22"/>
        </w:rPr>
        <w:t xml:space="preserve">Plan de Atención de Desastres en Archivos </w:t>
      </w:r>
    </w:p>
    <w:p w:rsidR="0040770B" w:rsidRPr="004B0524" w:rsidRDefault="0040770B" w:rsidP="004B0524">
      <w:pPr>
        <w:pStyle w:val="Prrafodelista"/>
        <w:numPr>
          <w:ilvl w:val="0"/>
          <w:numId w:val="19"/>
        </w:numPr>
        <w:spacing w:after="160" w:line="276" w:lineRule="auto"/>
        <w:jc w:val="both"/>
        <w:rPr>
          <w:rFonts w:ascii="Arial" w:hAnsi="Arial" w:cs="Arial"/>
          <w:b/>
          <w:color w:val="FF0000"/>
          <w:sz w:val="22"/>
          <w:szCs w:val="22"/>
        </w:rPr>
      </w:pPr>
      <w:r w:rsidRPr="004B0524">
        <w:rPr>
          <w:rFonts w:ascii="Arial" w:hAnsi="Arial" w:cs="Arial"/>
          <w:b/>
          <w:color w:val="FF0000"/>
          <w:sz w:val="22"/>
          <w:szCs w:val="22"/>
        </w:rPr>
        <w:t>Programa Específico de Documentos vitales o esenciales.</w:t>
      </w:r>
    </w:p>
    <w:p w:rsidR="0040770B" w:rsidRPr="004B0524" w:rsidRDefault="0040770B" w:rsidP="004B0524">
      <w:pPr>
        <w:pStyle w:val="Prrafodelista"/>
        <w:numPr>
          <w:ilvl w:val="0"/>
          <w:numId w:val="19"/>
        </w:numPr>
        <w:spacing w:after="160" w:line="276" w:lineRule="auto"/>
        <w:jc w:val="both"/>
        <w:rPr>
          <w:rFonts w:ascii="Arial" w:hAnsi="Arial" w:cs="Arial"/>
          <w:b/>
          <w:color w:val="FF0000"/>
          <w:sz w:val="22"/>
          <w:szCs w:val="22"/>
        </w:rPr>
      </w:pPr>
      <w:r w:rsidRPr="004B0524">
        <w:rPr>
          <w:rFonts w:ascii="Arial" w:hAnsi="Arial" w:cs="Arial"/>
          <w:b/>
          <w:color w:val="FF0000"/>
          <w:sz w:val="22"/>
          <w:szCs w:val="22"/>
        </w:rPr>
        <w:t>Programa Específico de Gestión Documental electrónicos.</w:t>
      </w:r>
    </w:p>
    <w:p w:rsidR="0040770B" w:rsidRPr="004B0524" w:rsidRDefault="0040770B" w:rsidP="004B0524">
      <w:pPr>
        <w:pStyle w:val="Prrafodelista"/>
        <w:numPr>
          <w:ilvl w:val="0"/>
          <w:numId w:val="19"/>
        </w:numPr>
        <w:spacing w:after="160" w:line="276" w:lineRule="auto"/>
        <w:jc w:val="both"/>
        <w:rPr>
          <w:rFonts w:ascii="Arial" w:hAnsi="Arial" w:cs="Arial"/>
          <w:b/>
          <w:color w:val="FF0000"/>
          <w:sz w:val="22"/>
          <w:szCs w:val="22"/>
        </w:rPr>
      </w:pPr>
      <w:r w:rsidRPr="004B0524">
        <w:rPr>
          <w:rFonts w:ascii="Arial" w:hAnsi="Arial" w:cs="Arial"/>
          <w:b/>
          <w:color w:val="FF0000"/>
          <w:sz w:val="22"/>
          <w:szCs w:val="22"/>
        </w:rPr>
        <w:t>Programa Específico de Documentos  Especiales.</w:t>
      </w:r>
    </w:p>
    <w:p w:rsidR="0040770B" w:rsidRPr="004B0524" w:rsidRDefault="0040770B" w:rsidP="004B0524">
      <w:pPr>
        <w:pStyle w:val="Prrafodelista"/>
        <w:numPr>
          <w:ilvl w:val="0"/>
          <w:numId w:val="19"/>
        </w:numPr>
        <w:spacing w:after="160" w:line="276" w:lineRule="auto"/>
        <w:jc w:val="both"/>
        <w:rPr>
          <w:rFonts w:ascii="Arial" w:hAnsi="Arial" w:cs="Arial"/>
          <w:b/>
          <w:sz w:val="22"/>
          <w:szCs w:val="22"/>
        </w:rPr>
      </w:pPr>
      <w:r w:rsidRPr="004B0524">
        <w:rPr>
          <w:rFonts w:ascii="Arial" w:hAnsi="Arial" w:cs="Arial"/>
          <w:b/>
          <w:color w:val="FF0000"/>
          <w:sz w:val="22"/>
          <w:szCs w:val="22"/>
        </w:rPr>
        <w:t>Programa Específico de Reprografía</w:t>
      </w:r>
      <w:r w:rsidRPr="004B0524">
        <w:rPr>
          <w:rFonts w:ascii="Arial" w:hAnsi="Arial" w:cs="Arial"/>
          <w:sz w:val="22"/>
          <w:szCs w:val="22"/>
        </w:rPr>
        <w:t>.</w:t>
      </w:r>
    </w:p>
    <w:p w:rsidR="0040770B" w:rsidRDefault="0040770B" w:rsidP="0045626C">
      <w:pPr>
        <w:spacing w:line="360" w:lineRule="auto"/>
        <w:contextualSpacing/>
        <w:jc w:val="both"/>
        <w:rPr>
          <w:rFonts w:ascii="Arial" w:hAnsi="Arial" w:cs="Arial"/>
          <w:b/>
          <w:sz w:val="22"/>
          <w:szCs w:val="22"/>
        </w:rPr>
      </w:pPr>
    </w:p>
    <w:p w:rsidR="0040770B" w:rsidRDefault="0040770B" w:rsidP="0045626C">
      <w:pPr>
        <w:spacing w:line="360" w:lineRule="auto"/>
        <w:contextualSpacing/>
        <w:jc w:val="both"/>
        <w:rPr>
          <w:rFonts w:ascii="Arial" w:hAnsi="Arial" w:cs="Arial"/>
          <w:b/>
          <w:sz w:val="22"/>
          <w:szCs w:val="22"/>
        </w:rPr>
      </w:pPr>
    </w:p>
    <w:p w:rsidR="0040770B" w:rsidRPr="00C92118" w:rsidRDefault="0040770B" w:rsidP="0045626C">
      <w:pPr>
        <w:spacing w:line="360" w:lineRule="auto"/>
        <w:contextualSpacing/>
        <w:jc w:val="both"/>
        <w:rPr>
          <w:rFonts w:ascii="Arial" w:hAnsi="Arial" w:cs="Arial"/>
          <w:b/>
          <w:sz w:val="22"/>
          <w:szCs w:val="22"/>
        </w:rPr>
      </w:pPr>
    </w:p>
    <w:p w:rsidR="0045626C" w:rsidRPr="00C92118" w:rsidRDefault="0045626C" w:rsidP="0045626C">
      <w:pPr>
        <w:spacing w:line="360" w:lineRule="auto"/>
        <w:contextualSpacing/>
        <w:jc w:val="both"/>
        <w:rPr>
          <w:rFonts w:ascii="Arial" w:hAnsi="Arial" w:cs="Arial"/>
          <w:b/>
          <w:sz w:val="22"/>
          <w:szCs w:val="22"/>
        </w:rPr>
      </w:pPr>
    </w:p>
    <w:tbl>
      <w:tblPr>
        <w:tblW w:w="9981" w:type="dxa"/>
        <w:tblInd w:w="55" w:type="dxa"/>
        <w:tblCellMar>
          <w:left w:w="70" w:type="dxa"/>
          <w:right w:w="70" w:type="dxa"/>
        </w:tblCellMar>
        <w:tblLook w:val="04A0" w:firstRow="1" w:lastRow="0" w:firstColumn="1" w:lastColumn="0" w:noHBand="0" w:noVBand="1"/>
      </w:tblPr>
      <w:tblGrid>
        <w:gridCol w:w="1940"/>
        <w:gridCol w:w="3000"/>
        <w:gridCol w:w="440"/>
        <w:gridCol w:w="440"/>
        <w:gridCol w:w="460"/>
        <w:gridCol w:w="640"/>
        <w:gridCol w:w="1140"/>
        <w:gridCol w:w="1200"/>
        <w:gridCol w:w="721"/>
      </w:tblGrid>
      <w:tr w:rsidR="0045626C" w:rsidRPr="0045626C" w:rsidTr="00091988">
        <w:trPr>
          <w:trHeight w:val="315"/>
          <w:tblHeader/>
        </w:trPr>
        <w:tc>
          <w:tcPr>
            <w:tcW w:w="5380" w:type="dxa"/>
            <w:gridSpan w:val="3"/>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Plan de Trabajo: Proceso de Preservación a largo plazo</w:t>
            </w:r>
          </w:p>
        </w:tc>
        <w:tc>
          <w:tcPr>
            <w:tcW w:w="4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46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6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1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721"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r>
      <w:tr w:rsidR="0045626C" w:rsidRPr="0045626C" w:rsidTr="00091988">
        <w:trPr>
          <w:trHeight w:val="315"/>
          <w:tblHeader/>
        </w:trPr>
        <w:tc>
          <w:tcPr>
            <w:tcW w:w="19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ASPECTOS</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ACTIVIDADES A DESARROLLAR(Medibles y Cuantificables)</w:t>
            </w:r>
          </w:p>
        </w:tc>
        <w:tc>
          <w:tcPr>
            <w:tcW w:w="19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TIPO DE REQUISITO</w:t>
            </w:r>
          </w:p>
        </w:tc>
        <w:tc>
          <w:tcPr>
            <w:tcW w:w="306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xml:space="preserve">EJECUCIÓN </w:t>
            </w:r>
          </w:p>
        </w:tc>
      </w:tr>
      <w:tr w:rsidR="0045626C" w:rsidRPr="0045626C" w:rsidTr="00091988">
        <w:trPr>
          <w:trHeight w:val="1500"/>
          <w:tblHeader/>
        </w:trPr>
        <w:tc>
          <w:tcPr>
            <w:tcW w:w="1940" w:type="dxa"/>
            <w:vMerge/>
            <w:tcBorders>
              <w:top w:val="single" w:sz="8" w:space="0" w:color="auto"/>
              <w:left w:val="single" w:sz="8" w:space="0" w:color="auto"/>
              <w:bottom w:val="single" w:sz="8" w:space="0" w:color="000000"/>
              <w:right w:val="single" w:sz="8" w:space="0" w:color="auto"/>
            </w:tcBorders>
            <w:vAlign w:val="center"/>
            <w:hideMark/>
          </w:tcPr>
          <w:p w:rsidR="0045626C" w:rsidRPr="0045626C" w:rsidRDefault="0045626C" w:rsidP="0045626C">
            <w:pPr>
              <w:rPr>
                <w:rFonts w:ascii="Calibri" w:hAnsi="Calibri" w:cs="Calibri"/>
                <w:color w:val="000000"/>
                <w:sz w:val="22"/>
                <w:szCs w:val="22"/>
                <w:lang w:val="es-CO" w:eastAsia="es-CO"/>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45626C" w:rsidRPr="0045626C" w:rsidRDefault="0045626C" w:rsidP="0045626C">
            <w:pPr>
              <w:rPr>
                <w:rFonts w:ascii="Calibri" w:hAnsi="Calibri" w:cs="Calibri"/>
                <w:color w:val="000000"/>
                <w:sz w:val="22"/>
                <w:szCs w:val="22"/>
                <w:lang w:val="es-CO" w:eastAsia="es-CO"/>
              </w:rPr>
            </w:pPr>
          </w:p>
        </w:tc>
        <w:tc>
          <w:tcPr>
            <w:tcW w:w="440"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Administrativo</w:t>
            </w:r>
          </w:p>
        </w:tc>
        <w:tc>
          <w:tcPr>
            <w:tcW w:w="440" w:type="dxa"/>
            <w:tcBorders>
              <w:top w:val="nil"/>
              <w:left w:val="nil"/>
              <w:bottom w:val="single" w:sz="8" w:space="0" w:color="auto"/>
              <w:right w:val="nil"/>
            </w:tcBorders>
            <w:shd w:val="clear" w:color="auto" w:fill="auto"/>
            <w:noWrap/>
            <w:textDirection w:val="btLr"/>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xml:space="preserve">Legal </w:t>
            </w:r>
          </w:p>
        </w:tc>
        <w:tc>
          <w:tcPr>
            <w:tcW w:w="460"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Funcional</w:t>
            </w:r>
          </w:p>
        </w:tc>
        <w:tc>
          <w:tcPr>
            <w:tcW w:w="640" w:type="dxa"/>
            <w:tcBorders>
              <w:top w:val="nil"/>
              <w:left w:val="nil"/>
              <w:bottom w:val="single" w:sz="8" w:space="0" w:color="auto"/>
              <w:right w:val="single" w:sz="8" w:space="0" w:color="auto"/>
            </w:tcBorders>
            <w:shd w:val="clear" w:color="auto" w:fill="auto"/>
            <w:noWrap/>
            <w:textDirection w:val="btLr"/>
            <w:vAlign w:val="bottom"/>
            <w:hideMark/>
          </w:tcPr>
          <w:p w:rsidR="0045626C" w:rsidRPr="0045626C" w:rsidRDefault="0088248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Tecnológico</w:t>
            </w:r>
          </w:p>
        </w:tc>
        <w:tc>
          <w:tcPr>
            <w:tcW w:w="1140" w:type="dxa"/>
            <w:tcBorders>
              <w:top w:val="nil"/>
              <w:left w:val="nil"/>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Corto Plazo 2018</w:t>
            </w:r>
          </w:p>
        </w:tc>
        <w:tc>
          <w:tcPr>
            <w:tcW w:w="1200" w:type="dxa"/>
            <w:tcBorders>
              <w:top w:val="nil"/>
              <w:left w:val="nil"/>
              <w:bottom w:val="single" w:sz="8" w:space="0" w:color="auto"/>
              <w:right w:val="nil"/>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Mediano plazo  (2019-2022)</w:t>
            </w:r>
          </w:p>
        </w:tc>
        <w:tc>
          <w:tcPr>
            <w:tcW w:w="721" w:type="dxa"/>
            <w:tcBorders>
              <w:top w:val="nil"/>
              <w:left w:val="single" w:sz="8" w:space="0" w:color="auto"/>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Largo Plazo (2023-2027)</w:t>
            </w:r>
          </w:p>
        </w:tc>
      </w:tr>
      <w:tr w:rsidR="0045626C" w:rsidRPr="0045626C" w:rsidTr="00091988">
        <w:trPr>
          <w:trHeight w:val="1515"/>
        </w:trPr>
        <w:tc>
          <w:tcPr>
            <w:tcW w:w="1940" w:type="dxa"/>
            <w:vMerge w:val="restart"/>
            <w:tcBorders>
              <w:top w:val="nil"/>
              <w:left w:val="single" w:sz="8" w:space="0" w:color="auto"/>
              <w:bottom w:val="single" w:sz="8" w:space="0" w:color="000000"/>
              <w:right w:val="nil"/>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Sistema Integrado de Conservación-SIC-</w:t>
            </w:r>
          </w:p>
        </w:tc>
        <w:tc>
          <w:tcPr>
            <w:tcW w:w="3000" w:type="dxa"/>
            <w:tcBorders>
              <w:top w:val="nil"/>
              <w:left w:val="single" w:sz="8" w:space="0" w:color="auto"/>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Implementar los planes y programas del Sistema de Conservación Documental, inicialmente en infraestru</w:t>
            </w:r>
            <w:r>
              <w:rPr>
                <w:rFonts w:ascii="Calibri" w:hAnsi="Calibri" w:cs="Calibri"/>
                <w:color w:val="000000"/>
                <w:sz w:val="22"/>
                <w:szCs w:val="22"/>
                <w:lang w:val="es-CO" w:eastAsia="es-CO"/>
              </w:rPr>
              <w:t>c</w:t>
            </w:r>
            <w:r w:rsidRPr="0045626C">
              <w:rPr>
                <w:rFonts w:ascii="Calibri" w:hAnsi="Calibri" w:cs="Calibri"/>
                <w:color w:val="000000"/>
                <w:sz w:val="22"/>
                <w:szCs w:val="22"/>
                <w:lang w:val="es-CO" w:eastAsia="es-CO"/>
              </w:rPr>
              <w:t>tura y limpieza</w:t>
            </w:r>
          </w:p>
        </w:tc>
        <w:tc>
          <w:tcPr>
            <w:tcW w:w="44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46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1140" w:type="dxa"/>
            <w:tcBorders>
              <w:top w:val="nil"/>
              <w:left w:val="nil"/>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120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r>
      <w:tr w:rsidR="0045626C" w:rsidRPr="0045626C" w:rsidTr="00091988">
        <w:trPr>
          <w:trHeight w:val="615"/>
        </w:trPr>
        <w:tc>
          <w:tcPr>
            <w:tcW w:w="1940" w:type="dxa"/>
            <w:vMerge/>
            <w:tcBorders>
              <w:top w:val="nil"/>
              <w:left w:val="single" w:sz="8" w:space="0" w:color="auto"/>
              <w:bottom w:val="single" w:sz="8" w:space="0" w:color="000000"/>
              <w:right w:val="nil"/>
            </w:tcBorders>
            <w:vAlign w:val="center"/>
            <w:hideMark/>
          </w:tcPr>
          <w:p w:rsidR="0045626C" w:rsidRPr="0045626C" w:rsidRDefault="0045626C" w:rsidP="0045626C">
            <w:pPr>
              <w:rPr>
                <w:rFonts w:ascii="Calibri" w:hAnsi="Calibri" w:cs="Calibri"/>
                <w:color w:val="000000"/>
                <w:sz w:val="22"/>
                <w:szCs w:val="22"/>
                <w:lang w:val="es-CO" w:eastAsia="es-CO"/>
              </w:rPr>
            </w:pPr>
          </w:p>
        </w:tc>
        <w:tc>
          <w:tcPr>
            <w:tcW w:w="3000" w:type="dxa"/>
            <w:tcBorders>
              <w:top w:val="nil"/>
              <w:left w:val="single" w:sz="8" w:space="0" w:color="auto"/>
              <w:bottom w:val="single" w:sz="8" w:space="0" w:color="auto"/>
              <w:right w:val="single" w:sz="8" w:space="0" w:color="auto"/>
            </w:tcBorders>
            <w:shd w:val="clear" w:color="auto" w:fill="auto"/>
            <w:vAlign w:val="bottom"/>
            <w:hideMark/>
          </w:tcPr>
          <w:p w:rsidR="0045626C" w:rsidRPr="0045626C" w:rsidRDefault="0045626C" w:rsidP="0045626C">
            <w:pP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Hacerle seguimiento al cumplimiento del SIC</w:t>
            </w:r>
          </w:p>
        </w:tc>
        <w:tc>
          <w:tcPr>
            <w:tcW w:w="440" w:type="dxa"/>
            <w:tcBorders>
              <w:top w:val="nil"/>
              <w:left w:val="nil"/>
              <w:bottom w:val="single" w:sz="8" w:space="0" w:color="auto"/>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40" w:type="dxa"/>
            <w:tcBorders>
              <w:top w:val="nil"/>
              <w:left w:val="single" w:sz="8" w:space="0" w:color="auto"/>
              <w:bottom w:val="single" w:sz="8" w:space="0" w:color="auto"/>
              <w:right w:val="single" w:sz="8" w:space="0" w:color="auto"/>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460" w:type="dxa"/>
            <w:tcBorders>
              <w:top w:val="nil"/>
              <w:left w:val="nil"/>
              <w:bottom w:val="single" w:sz="8" w:space="0" w:color="auto"/>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640" w:type="dxa"/>
            <w:tcBorders>
              <w:top w:val="nil"/>
              <w:left w:val="single" w:sz="8" w:space="0" w:color="auto"/>
              <w:bottom w:val="single" w:sz="8" w:space="0" w:color="auto"/>
              <w:right w:val="single" w:sz="8" w:space="0" w:color="auto"/>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1140" w:type="dxa"/>
            <w:tcBorders>
              <w:top w:val="nil"/>
              <w:left w:val="nil"/>
              <w:bottom w:val="single" w:sz="8" w:space="0" w:color="auto"/>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721" w:type="dxa"/>
            <w:tcBorders>
              <w:top w:val="nil"/>
              <w:left w:val="nil"/>
              <w:bottom w:val="single" w:sz="8" w:space="0" w:color="auto"/>
              <w:right w:val="single" w:sz="8" w:space="0" w:color="auto"/>
            </w:tcBorders>
            <w:shd w:val="clear" w:color="auto" w:fill="auto"/>
            <w:noWrap/>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r>
    </w:tbl>
    <w:p w:rsidR="0045626C" w:rsidRPr="00C92118" w:rsidRDefault="0045626C" w:rsidP="0045626C">
      <w:pPr>
        <w:spacing w:line="360" w:lineRule="auto"/>
        <w:contextualSpacing/>
        <w:jc w:val="both"/>
        <w:rPr>
          <w:rFonts w:ascii="Arial" w:hAnsi="Arial" w:cs="Arial"/>
          <w:sz w:val="22"/>
          <w:szCs w:val="22"/>
        </w:rPr>
      </w:pPr>
    </w:p>
    <w:p w:rsidR="0045626C" w:rsidRPr="00C92118" w:rsidRDefault="0045626C" w:rsidP="0045626C">
      <w:pPr>
        <w:spacing w:line="360" w:lineRule="auto"/>
        <w:contextualSpacing/>
        <w:jc w:val="both"/>
        <w:rPr>
          <w:rFonts w:ascii="Arial" w:hAnsi="Arial" w:cs="Arial"/>
          <w:sz w:val="22"/>
          <w:szCs w:val="22"/>
        </w:rPr>
      </w:pPr>
    </w:p>
    <w:p w:rsidR="0045626C" w:rsidRPr="00C92118" w:rsidRDefault="00E96A0F" w:rsidP="004B0524">
      <w:pPr>
        <w:spacing w:line="276" w:lineRule="auto"/>
        <w:jc w:val="both"/>
        <w:rPr>
          <w:rFonts w:ascii="Arial" w:hAnsi="Arial" w:cs="Arial"/>
          <w:b/>
          <w:sz w:val="22"/>
          <w:szCs w:val="22"/>
        </w:rPr>
      </w:pPr>
      <w:r>
        <w:rPr>
          <w:rFonts w:ascii="Arial" w:hAnsi="Arial" w:cs="Arial"/>
          <w:b/>
          <w:sz w:val="22"/>
          <w:szCs w:val="22"/>
        </w:rPr>
        <w:t>3.</w:t>
      </w:r>
      <w:r w:rsidR="0045626C">
        <w:rPr>
          <w:rFonts w:ascii="Arial" w:hAnsi="Arial" w:cs="Arial"/>
          <w:b/>
          <w:sz w:val="22"/>
          <w:szCs w:val="22"/>
        </w:rPr>
        <w:t xml:space="preserve">8 </w:t>
      </w:r>
      <w:r w:rsidR="0045626C" w:rsidRPr="00C92118">
        <w:rPr>
          <w:rFonts w:ascii="Arial" w:hAnsi="Arial" w:cs="Arial"/>
          <w:b/>
          <w:sz w:val="22"/>
          <w:szCs w:val="22"/>
        </w:rPr>
        <w:t>VALORACIÓN</w:t>
      </w:r>
    </w:p>
    <w:p w:rsidR="0045626C" w:rsidRPr="00C92118" w:rsidRDefault="0045626C" w:rsidP="004B0524">
      <w:pPr>
        <w:spacing w:line="276" w:lineRule="auto"/>
        <w:jc w:val="both"/>
        <w:rPr>
          <w:rFonts w:ascii="Arial" w:hAnsi="Arial" w:cs="Arial"/>
          <w:b/>
          <w:sz w:val="22"/>
          <w:szCs w:val="22"/>
        </w:rPr>
      </w:pPr>
    </w:p>
    <w:p w:rsidR="0045626C" w:rsidRPr="00C92118" w:rsidRDefault="0045626C" w:rsidP="004B0524">
      <w:pPr>
        <w:spacing w:line="276" w:lineRule="auto"/>
        <w:jc w:val="both"/>
        <w:rPr>
          <w:rFonts w:ascii="Arial" w:hAnsi="Arial" w:cs="Arial"/>
          <w:b/>
          <w:sz w:val="22"/>
          <w:szCs w:val="22"/>
        </w:rPr>
      </w:pPr>
      <w:r w:rsidRPr="00C92118">
        <w:rPr>
          <w:rFonts w:ascii="Arial" w:hAnsi="Arial" w:cs="Arial"/>
          <w:b/>
          <w:sz w:val="22"/>
          <w:szCs w:val="22"/>
        </w:rPr>
        <w:t>OBJETIVO:</w:t>
      </w:r>
    </w:p>
    <w:p w:rsidR="0045626C" w:rsidRPr="00C92118" w:rsidRDefault="0045626C" w:rsidP="004B0524">
      <w:pPr>
        <w:spacing w:line="276" w:lineRule="auto"/>
        <w:jc w:val="both"/>
        <w:rPr>
          <w:rFonts w:ascii="Arial" w:hAnsi="Arial" w:cs="Arial"/>
          <w:b/>
          <w:sz w:val="22"/>
          <w:szCs w:val="22"/>
        </w:rPr>
      </w:pPr>
    </w:p>
    <w:p w:rsidR="0045626C" w:rsidRPr="00C92118" w:rsidRDefault="0045626C" w:rsidP="004B0524">
      <w:pPr>
        <w:spacing w:line="276" w:lineRule="auto"/>
        <w:jc w:val="both"/>
        <w:rPr>
          <w:rFonts w:ascii="Arial" w:hAnsi="Arial" w:cs="Arial"/>
          <w:sz w:val="22"/>
          <w:szCs w:val="22"/>
        </w:rPr>
      </w:pPr>
      <w:r w:rsidRPr="00C92118">
        <w:rPr>
          <w:rFonts w:ascii="Arial" w:hAnsi="Arial" w:cs="Arial"/>
          <w:sz w:val="22"/>
          <w:szCs w:val="22"/>
        </w:rPr>
        <w:t>Realizar el conjunto de operaciones técnicas para determinar los valores primarios y secundarios con el fin de establecer su permanencia en las diferentes fases del archivo y determinar su destino final: eliminación o conservación temporal o definitiva</w:t>
      </w:r>
    </w:p>
    <w:p w:rsidR="0045626C" w:rsidRPr="00C92118" w:rsidRDefault="0045626C" w:rsidP="0045626C">
      <w:pPr>
        <w:spacing w:line="360" w:lineRule="auto"/>
        <w:jc w:val="both"/>
        <w:rPr>
          <w:rFonts w:ascii="Arial" w:hAnsi="Arial" w:cs="Arial"/>
          <w:sz w:val="22"/>
          <w:szCs w:val="22"/>
        </w:rPr>
      </w:pPr>
    </w:p>
    <w:p w:rsidR="0045626C" w:rsidRPr="00C92118" w:rsidRDefault="0045626C" w:rsidP="0045626C">
      <w:pPr>
        <w:spacing w:line="360" w:lineRule="auto"/>
        <w:jc w:val="both"/>
        <w:rPr>
          <w:rFonts w:ascii="Arial" w:hAnsi="Arial" w:cs="Arial"/>
          <w:b/>
          <w:sz w:val="22"/>
          <w:szCs w:val="22"/>
        </w:rPr>
      </w:pPr>
      <w:r w:rsidRPr="00C92118">
        <w:rPr>
          <w:rFonts w:ascii="Arial" w:hAnsi="Arial" w:cs="Arial"/>
          <w:b/>
          <w:sz w:val="22"/>
          <w:szCs w:val="22"/>
        </w:rPr>
        <w:t>ALCANCE:</w:t>
      </w:r>
    </w:p>
    <w:p w:rsidR="0045626C" w:rsidRPr="00C92118" w:rsidRDefault="0045626C" w:rsidP="0045626C">
      <w:pPr>
        <w:spacing w:line="360" w:lineRule="auto"/>
        <w:jc w:val="both"/>
        <w:rPr>
          <w:rFonts w:ascii="Arial" w:hAnsi="Arial" w:cs="Arial"/>
          <w:b/>
          <w:sz w:val="22"/>
          <w:szCs w:val="22"/>
        </w:rPr>
      </w:pPr>
    </w:p>
    <w:p w:rsidR="0045626C" w:rsidRPr="00C92118" w:rsidRDefault="0045626C" w:rsidP="004B0524">
      <w:pPr>
        <w:spacing w:line="276" w:lineRule="auto"/>
        <w:jc w:val="both"/>
        <w:rPr>
          <w:rFonts w:ascii="Arial" w:hAnsi="Arial" w:cs="Arial"/>
          <w:sz w:val="22"/>
          <w:szCs w:val="22"/>
        </w:rPr>
      </w:pPr>
      <w:r w:rsidRPr="00C92118">
        <w:rPr>
          <w:rFonts w:ascii="Arial" w:hAnsi="Arial" w:cs="Arial"/>
          <w:sz w:val="22"/>
          <w:szCs w:val="22"/>
        </w:rPr>
        <w:t>Proceso permanente y continuo, que inicia desde la planificación de los documentos y por medio del cual se determinan los valores  secundarios, con el fin de establecer su permanencia en las diferentes fases del archivo y determinar su destino final (eliminación o conservación temporal o definitiva).</w:t>
      </w:r>
    </w:p>
    <w:p w:rsidR="0040770B" w:rsidRDefault="0040770B" w:rsidP="0045626C">
      <w:pPr>
        <w:spacing w:line="360" w:lineRule="auto"/>
        <w:jc w:val="both"/>
        <w:rPr>
          <w:rFonts w:ascii="Arial" w:hAnsi="Arial" w:cs="Arial"/>
          <w:b/>
          <w:sz w:val="22"/>
          <w:szCs w:val="22"/>
        </w:rPr>
      </w:pPr>
    </w:p>
    <w:p w:rsidR="0040770B" w:rsidRDefault="0040770B" w:rsidP="004B0524">
      <w:pPr>
        <w:spacing w:line="276" w:lineRule="auto"/>
        <w:jc w:val="both"/>
        <w:rPr>
          <w:rFonts w:ascii="Arial" w:hAnsi="Arial" w:cs="Arial"/>
          <w:b/>
          <w:sz w:val="22"/>
          <w:szCs w:val="22"/>
        </w:rPr>
      </w:pPr>
      <w:r w:rsidRPr="004B0524">
        <w:rPr>
          <w:rFonts w:ascii="Arial" w:hAnsi="Arial" w:cs="Arial"/>
          <w:b/>
          <w:sz w:val="22"/>
          <w:szCs w:val="22"/>
        </w:rPr>
        <w:t>P</w:t>
      </w:r>
      <w:r w:rsidR="00344ECA">
        <w:rPr>
          <w:rFonts w:ascii="Arial" w:hAnsi="Arial" w:cs="Arial"/>
          <w:b/>
          <w:sz w:val="22"/>
          <w:szCs w:val="22"/>
        </w:rPr>
        <w:t>OLITICAS OPERATIVAS</w:t>
      </w:r>
    </w:p>
    <w:p w:rsidR="00344ECA" w:rsidRPr="004B0524" w:rsidRDefault="00344ECA" w:rsidP="004B0524">
      <w:pPr>
        <w:spacing w:line="276" w:lineRule="auto"/>
        <w:jc w:val="both"/>
        <w:rPr>
          <w:rFonts w:ascii="Arial" w:hAnsi="Arial" w:cs="Arial"/>
          <w:b/>
          <w:sz w:val="22"/>
          <w:szCs w:val="22"/>
        </w:rPr>
      </w:pPr>
    </w:p>
    <w:p w:rsidR="0040770B" w:rsidRPr="004B0524" w:rsidRDefault="0040770B" w:rsidP="004B0524">
      <w:pPr>
        <w:pStyle w:val="Prrafodelista"/>
        <w:numPr>
          <w:ilvl w:val="0"/>
          <w:numId w:val="26"/>
        </w:numPr>
        <w:spacing w:after="160" w:line="276" w:lineRule="auto"/>
        <w:jc w:val="both"/>
        <w:rPr>
          <w:b/>
          <w:sz w:val="22"/>
          <w:szCs w:val="22"/>
        </w:rPr>
      </w:pPr>
      <w:r w:rsidRPr="004B0524">
        <w:rPr>
          <w:rFonts w:ascii="Arial" w:hAnsi="Arial" w:cs="Arial"/>
          <w:sz w:val="22"/>
          <w:szCs w:val="22"/>
        </w:rPr>
        <w:t>Los valores primarios y secundarios de los documentos de archivo del IES CINOC son asignados a partir de los criterios establecidos en los procesos de valoración documental que se lleven a cabo por el equipo interdisciplinario para tal fin según el Comité de Gestión Documental, los cuales se verán reflejados y soportados en las Tablas de Retención Documental y Tablas de Valoración Documental.</w:t>
      </w:r>
    </w:p>
    <w:p w:rsidR="0040770B" w:rsidRPr="004B0524" w:rsidRDefault="0040770B" w:rsidP="004B0524">
      <w:pPr>
        <w:pStyle w:val="Prrafodelista"/>
        <w:numPr>
          <w:ilvl w:val="0"/>
          <w:numId w:val="26"/>
        </w:numPr>
        <w:spacing w:after="160" w:line="276" w:lineRule="auto"/>
        <w:jc w:val="both"/>
        <w:rPr>
          <w:b/>
          <w:sz w:val="22"/>
          <w:szCs w:val="22"/>
        </w:rPr>
      </w:pPr>
      <w:r w:rsidRPr="004B0524">
        <w:rPr>
          <w:rFonts w:ascii="Arial" w:hAnsi="Arial" w:cs="Arial"/>
          <w:sz w:val="22"/>
          <w:szCs w:val="22"/>
        </w:rPr>
        <w:t>Los valores primarios y secundarios que se analicen para los documentos de archivo del IES CINOC, serán siempre determinados a partir de un análisis del contexto administrativo, legal, funcional, técnico, histórico y cultural.</w:t>
      </w:r>
    </w:p>
    <w:p w:rsidR="0040770B" w:rsidRPr="004B0524" w:rsidRDefault="0040770B" w:rsidP="004B0524">
      <w:pPr>
        <w:pStyle w:val="Prrafodelista"/>
        <w:numPr>
          <w:ilvl w:val="0"/>
          <w:numId w:val="26"/>
        </w:numPr>
        <w:spacing w:after="160" w:line="276" w:lineRule="auto"/>
        <w:jc w:val="both"/>
        <w:rPr>
          <w:b/>
          <w:sz w:val="22"/>
          <w:szCs w:val="22"/>
        </w:rPr>
      </w:pPr>
      <w:r w:rsidRPr="004B0524">
        <w:rPr>
          <w:rFonts w:ascii="Arial" w:hAnsi="Arial" w:cs="Arial"/>
          <w:sz w:val="22"/>
          <w:szCs w:val="22"/>
        </w:rPr>
        <w:t>En ningún caso los servidores públicos y/o contratistas de apoyo a la gestión del IES CINOC, que tengan contacto directo con la manipulación e implementación de los instrumentos archivísticos de Valoración Documental como lo son las TRD y TVD, podrán modificar o alterar la información contenida en ellos.</w:t>
      </w:r>
    </w:p>
    <w:p w:rsidR="0040770B" w:rsidRPr="004B0524" w:rsidRDefault="0040770B" w:rsidP="004B0524">
      <w:pPr>
        <w:pStyle w:val="Prrafodelista"/>
        <w:numPr>
          <w:ilvl w:val="0"/>
          <w:numId w:val="26"/>
        </w:numPr>
        <w:spacing w:after="160" w:line="276" w:lineRule="auto"/>
        <w:jc w:val="both"/>
        <w:rPr>
          <w:b/>
          <w:sz w:val="22"/>
          <w:szCs w:val="22"/>
        </w:rPr>
      </w:pPr>
      <w:r w:rsidRPr="004B0524">
        <w:rPr>
          <w:rFonts w:ascii="Arial" w:hAnsi="Arial" w:cs="Arial"/>
          <w:sz w:val="22"/>
          <w:szCs w:val="22"/>
        </w:rPr>
        <w:t>Las TRD serán actualizadas cada vez que en el IES CINOC se presenten los casos establecidos en el acuerdo 04 de 2019 y demás normatividad que se expida sobre el tema por el Archivo General de la Nación. En todo caso, para la actualización de las TRD será la Secretaría General a través del Archivo el responsable de su coordinación para lo cual conformará un equipo interdisciplinario y contará el apoyo del Comité Institucional de Gestión y Desempeño.</w:t>
      </w:r>
    </w:p>
    <w:p w:rsidR="0040770B" w:rsidRPr="004B0524" w:rsidRDefault="0040770B" w:rsidP="004B0524">
      <w:pPr>
        <w:pStyle w:val="Prrafodelista"/>
        <w:numPr>
          <w:ilvl w:val="0"/>
          <w:numId w:val="26"/>
        </w:numPr>
        <w:spacing w:after="160" w:line="276" w:lineRule="auto"/>
        <w:jc w:val="both"/>
        <w:rPr>
          <w:b/>
          <w:sz w:val="22"/>
          <w:szCs w:val="22"/>
        </w:rPr>
      </w:pPr>
      <w:r w:rsidRPr="004B0524">
        <w:rPr>
          <w:rFonts w:ascii="Arial" w:hAnsi="Arial" w:cs="Arial"/>
          <w:sz w:val="22"/>
          <w:szCs w:val="22"/>
        </w:rPr>
        <w:t>La determinación de la disposición final de los documentos será basada en los resultados del análisis e identificación de los valores primarios y secundarios, aplicándose “Conservación Total” para los documentos que posean valores secundarios, “Eliminación” para los documentos que después de perder sus valores primarios no posean valores secundarios, “Selección” para los documentos que a pesar que en su totalidad no tienen valores secundarios amerita que se conserve una muestra histórica, reproducción en “Medios Tecnológicos” para aquellos documentos que después de finalizados su valores primarios serán conservados en el Archivo Histórico al poseer valores secundarios y se aplicará además para los documentos que son resultado de la aplicación de la técnica de “Selección”.</w:t>
      </w:r>
    </w:p>
    <w:p w:rsidR="00CC2A3C" w:rsidRDefault="00CC2A3C" w:rsidP="004B0524">
      <w:pPr>
        <w:spacing w:line="276" w:lineRule="auto"/>
        <w:jc w:val="both"/>
        <w:rPr>
          <w:rFonts w:ascii="Arial" w:hAnsi="Arial" w:cs="Arial"/>
          <w:b/>
          <w:sz w:val="22"/>
          <w:szCs w:val="22"/>
        </w:rPr>
      </w:pPr>
    </w:p>
    <w:p w:rsidR="00CC2A3C" w:rsidRPr="00B9790A" w:rsidRDefault="00CC2A3C" w:rsidP="00CC2A3C">
      <w:pPr>
        <w:autoSpaceDE w:val="0"/>
        <w:autoSpaceDN w:val="0"/>
        <w:adjustRightInd w:val="0"/>
        <w:spacing w:line="360" w:lineRule="auto"/>
        <w:rPr>
          <w:rFonts w:ascii="Arial" w:hAnsi="Arial" w:cs="Arial"/>
          <w:b/>
          <w:sz w:val="22"/>
          <w:szCs w:val="22"/>
        </w:rPr>
      </w:pPr>
      <w:r w:rsidRPr="00B9790A">
        <w:rPr>
          <w:rFonts w:ascii="Arial" w:hAnsi="Arial" w:cs="Arial"/>
          <w:b/>
          <w:sz w:val="22"/>
          <w:szCs w:val="22"/>
        </w:rPr>
        <w:t>IDENTIFICACION DE LINEAMIENTOS RELACIONADOS</w:t>
      </w:r>
    </w:p>
    <w:p w:rsidR="00CC2A3C" w:rsidRPr="004B0524" w:rsidRDefault="00CC2A3C" w:rsidP="004B0524">
      <w:pPr>
        <w:spacing w:line="276" w:lineRule="auto"/>
        <w:jc w:val="both"/>
        <w:rPr>
          <w:rFonts w:ascii="Arial" w:hAnsi="Arial" w:cs="Arial"/>
          <w:b/>
          <w:sz w:val="22"/>
          <w:szCs w:val="22"/>
        </w:rPr>
      </w:pPr>
    </w:p>
    <w:p w:rsidR="0040770B" w:rsidRPr="004B0524" w:rsidRDefault="0040770B" w:rsidP="004B0524">
      <w:pPr>
        <w:pStyle w:val="Prrafodelista"/>
        <w:numPr>
          <w:ilvl w:val="0"/>
          <w:numId w:val="19"/>
        </w:numPr>
        <w:spacing w:after="160" w:line="276" w:lineRule="auto"/>
        <w:jc w:val="both"/>
        <w:rPr>
          <w:rFonts w:ascii="Arial" w:hAnsi="Arial" w:cs="Arial"/>
          <w:b/>
          <w:sz w:val="22"/>
          <w:szCs w:val="22"/>
        </w:rPr>
      </w:pPr>
      <w:r w:rsidRPr="004B0524">
        <w:rPr>
          <w:rFonts w:ascii="Arial" w:hAnsi="Arial" w:cs="Arial"/>
          <w:sz w:val="22"/>
          <w:szCs w:val="22"/>
        </w:rPr>
        <w:t>Tablas de Retención Documental vigente</w:t>
      </w:r>
    </w:p>
    <w:p w:rsidR="0040770B" w:rsidRPr="004B0524" w:rsidRDefault="0040770B" w:rsidP="004B0524">
      <w:pPr>
        <w:pStyle w:val="Prrafodelista"/>
        <w:numPr>
          <w:ilvl w:val="0"/>
          <w:numId w:val="19"/>
        </w:numPr>
        <w:spacing w:after="160" w:line="276" w:lineRule="auto"/>
        <w:jc w:val="both"/>
        <w:rPr>
          <w:rFonts w:ascii="Arial" w:hAnsi="Arial" w:cs="Arial"/>
          <w:b/>
          <w:sz w:val="22"/>
          <w:szCs w:val="22"/>
        </w:rPr>
      </w:pPr>
      <w:r w:rsidRPr="004B0524">
        <w:rPr>
          <w:rFonts w:ascii="Arial" w:hAnsi="Arial" w:cs="Arial"/>
          <w:sz w:val="22"/>
          <w:szCs w:val="22"/>
        </w:rPr>
        <w:lastRenderedPageBreak/>
        <w:t>Tablas de Valoración Documental</w:t>
      </w:r>
    </w:p>
    <w:p w:rsidR="0040770B" w:rsidRPr="004B0524" w:rsidRDefault="0040770B" w:rsidP="004B0524">
      <w:pPr>
        <w:pStyle w:val="Prrafodelista"/>
        <w:numPr>
          <w:ilvl w:val="0"/>
          <w:numId w:val="19"/>
        </w:numPr>
        <w:spacing w:after="160" w:line="276" w:lineRule="auto"/>
        <w:jc w:val="both"/>
        <w:rPr>
          <w:rFonts w:ascii="Arial" w:hAnsi="Arial" w:cs="Arial"/>
          <w:b/>
          <w:color w:val="FF0000"/>
          <w:sz w:val="22"/>
          <w:szCs w:val="22"/>
        </w:rPr>
      </w:pPr>
      <w:r w:rsidRPr="004B0524">
        <w:rPr>
          <w:rFonts w:ascii="Arial" w:hAnsi="Arial" w:cs="Arial"/>
          <w:b/>
          <w:color w:val="FF0000"/>
          <w:sz w:val="22"/>
          <w:szCs w:val="22"/>
        </w:rPr>
        <w:t>Programa Específico de Gestión Documental electrónicos.</w:t>
      </w:r>
    </w:p>
    <w:p w:rsidR="0040770B" w:rsidRPr="004B0524" w:rsidRDefault="0040770B" w:rsidP="004B0524">
      <w:pPr>
        <w:pStyle w:val="Prrafodelista"/>
        <w:numPr>
          <w:ilvl w:val="0"/>
          <w:numId w:val="19"/>
        </w:numPr>
        <w:spacing w:after="160" w:line="276" w:lineRule="auto"/>
        <w:jc w:val="both"/>
        <w:rPr>
          <w:rFonts w:ascii="Arial" w:hAnsi="Arial" w:cs="Arial"/>
          <w:b/>
          <w:color w:val="FF0000"/>
          <w:sz w:val="22"/>
          <w:szCs w:val="22"/>
        </w:rPr>
      </w:pPr>
      <w:r w:rsidRPr="004B0524">
        <w:rPr>
          <w:rFonts w:ascii="Arial" w:hAnsi="Arial" w:cs="Arial"/>
          <w:b/>
          <w:color w:val="FF0000"/>
          <w:sz w:val="22"/>
          <w:szCs w:val="22"/>
        </w:rPr>
        <w:t>Programa Específico de Documentos Especiales.</w:t>
      </w:r>
    </w:p>
    <w:p w:rsidR="0040770B" w:rsidRDefault="0040770B" w:rsidP="0045626C">
      <w:pPr>
        <w:spacing w:line="360" w:lineRule="auto"/>
        <w:jc w:val="both"/>
        <w:rPr>
          <w:rFonts w:ascii="Arial" w:hAnsi="Arial" w:cs="Arial"/>
          <w:b/>
          <w:sz w:val="22"/>
          <w:szCs w:val="22"/>
        </w:rPr>
      </w:pPr>
    </w:p>
    <w:p w:rsidR="0040770B" w:rsidRPr="00C92118" w:rsidRDefault="0040770B" w:rsidP="0045626C">
      <w:pPr>
        <w:spacing w:line="360" w:lineRule="auto"/>
        <w:jc w:val="both"/>
        <w:rPr>
          <w:rFonts w:ascii="Arial" w:hAnsi="Arial" w:cs="Arial"/>
          <w:b/>
          <w:sz w:val="22"/>
          <w:szCs w:val="22"/>
        </w:rPr>
      </w:pPr>
    </w:p>
    <w:p w:rsidR="0045626C" w:rsidRPr="00C92118" w:rsidRDefault="0045626C" w:rsidP="0045626C">
      <w:pPr>
        <w:spacing w:line="360" w:lineRule="auto"/>
        <w:jc w:val="both"/>
        <w:rPr>
          <w:rFonts w:ascii="Arial" w:hAnsi="Arial" w:cs="Arial"/>
          <w:sz w:val="22"/>
          <w:szCs w:val="22"/>
        </w:rPr>
      </w:pPr>
    </w:p>
    <w:p w:rsidR="0045626C" w:rsidRPr="00C92118" w:rsidRDefault="0045626C" w:rsidP="0045626C">
      <w:pPr>
        <w:spacing w:line="360" w:lineRule="auto"/>
        <w:contextualSpacing/>
        <w:jc w:val="both"/>
        <w:rPr>
          <w:rFonts w:ascii="Arial" w:hAnsi="Arial" w:cs="Arial"/>
          <w:b/>
          <w:sz w:val="22"/>
          <w:szCs w:val="22"/>
        </w:rPr>
      </w:pPr>
    </w:p>
    <w:tbl>
      <w:tblPr>
        <w:tblW w:w="10400" w:type="dxa"/>
        <w:tblInd w:w="55" w:type="dxa"/>
        <w:tblCellMar>
          <w:left w:w="70" w:type="dxa"/>
          <w:right w:w="70" w:type="dxa"/>
        </w:tblCellMar>
        <w:tblLook w:val="04A0" w:firstRow="1" w:lastRow="0" w:firstColumn="1" w:lastColumn="0" w:noHBand="0" w:noVBand="1"/>
      </w:tblPr>
      <w:tblGrid>
        <w:gridCol w:w="1880"/>
        <w:gridCol w:w="3000"/>
        <w:gridCol w:w="440"/>
        <w:gridCol w:w="440"/>
        <w:gridCol w:w="460"/>
        <w:gridCol w:w="640"/>
        <w:gridCol w:w="1140"/>
        <w:gridCol w:w="1200"/>
        <w:gridCol w:w="1200"/>
      </w:tblGrid>
      <w:tr w:rsidR="0045626C" w:rsidRPr="0045626C" w:rsidTr="0045626C">
        <w:trPr>
          <w:trHeight w:val="315"/>
        </w:trPr>
        <w:tc>
          <w:tcPr>
            <w:tcW w:w="4880" w:type="dxa"/>
            <w:gridSpan w:val="2"/>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Plan de Trabajo: Proceso de Valoración Documental</w:t>
            </w:r>
          </w:p>
        </w:tc>
        <w:tc>
          <w:tcPr>
            <w:tcW w:w="4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4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46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6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14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45626C" w:rsidRPr="0045626C" w:rsidRDefault="0045626C" w:rsidP="0045626C">
            <w:pPr>
              <w:rPr>
                <w:rFonts w:ascii="Calibri" w:hAnsi="Calibri" w:cs="Calibri"/>
                <w:color w:val="000000"/>
                <w:sz w:val="22"/>
                <w:szCs w:val="22"/>
                <w:lang w:val="es-CO" w:eastAsia="es-CO"/>
              </w:rPr>
            </w:pPr>
          </w:p>
        </w:tc>
      </w:tr>
      <w:tr w:rsidR="0045626C" w:rsidRPr="0045626C" w:rsidTr="0045626C">
        <w:trPr>
          <w:trHeight w:val="315"/>
        </w:trPr>
        <w:tc>
          <w:tcPr>
            <w:tcW w:w="1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ASPECTOS</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ACTIVIDADES A DESARROLLAR(Medibles y Cuantificables)</w:t>
            </w:r>
          </w:p>
        </w:tc>
        <w:tc>
          <w:tcPr>
            <w:tcW w:w="19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TIPO DE REQUISITO</w:t>
            </w:r>
          </w:p>
        </w:tc>
        <w:tc>
          <w:tcPr>
            <w:tcW w:w="35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xml:space="preserve">EJECUCIÓN </w:t>
            </w:r>
          </w:p>
        </w:tc>
      </w:tr>
      <w:tr w:rsidR="0045626C" w:rsidRPr="0045626C" w:rsidTr="0045626C">
        <w:trPr>
          <w:trHeight w:val="1500"/>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45626C" w:rsidRPr="0045626C" w:rsidRDefault="0045626C" w:rsidP="0045626C">
            <w:pPr>
              <w:rPr>
                <w:rFonts w:ascii="Calibri" w:hAnsi="Calibri" w:cs="Calibri"/>
                <w:color w:val="000000"/>
                <w:sz w:val="22"/>
                <w:szCs w:val="22"/>
                <w:lang w:val="es-CO" w:eastAsia="es-CO"/>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45626C" w:rsidRPr="0045626C" w:rsidRDefault="0045626C" w:rsidP="0045626C">
            <w:pPr>
              <w:rPr>
                <w:rFonts w:ascii="Calibri" w:hAnsi="Calibri" w:cs="Calibri"/>
                <w:color w:val="000000"/>
                <w:sz w:val="22"/>
                <w:szCs w:val="22"/>
                <w:lang w:val="es-CO" w:eastAsia="es-CO"/>
              </w:rPr>
            </w:pPr>
          </w:p>
        </w:tc>
        <w:tc>
          <w:tcPr>
            <w:tcW w:w="440"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Administrativo</w:t>
            </w:r>
          </w:p>
        </w:tc>
        <w:tc>
          <w:tcPr>
            <w:tcW w:w="440" w:type="dxa"/>
            <w:tcBorders>
              <w:top w:val="nil"/>
              <w:left w:val="nil"/>
              <w:bottom w:val="single" w:sz="8" w:space="0" w:color="auto"/>
              <w:right w:val="nil"/>
            </w:tcBorders>
            <w:shd w:val="clear" w:color="auto" w:fill="auto"/>
            <w:noWrap/>
            <w:textDirection w:val="btLr"/>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xml:space="preserve">Legal </w:t>
            </w:r>
          </w:p>
        </w:tc>
        <w:tc>
          <w:tcPr>
            <w:tcW w:w="460"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Funcional</w:t>
            </w:r>
          </w:p>
        </w:tc>
        <w:tc>
          <w:tcPr>
            <w:tcW w:w="640" w:type="dxa"/>
            <w:tcBorders>
              <w:top w:val="nil"/>
              <w:left w:val="nil"/>
              <w:bottom w:val="single" w:sz="8" w:space="0" w:color="auto"/>
              <w:right w:val="single" w:sz="8" w:space="0" w:color="auto"/>
            </w:tcBorders>
            <w:shd w:val="clear" w:color="auto" w:fill="auto"/>
            <w:noWrap/>
            <w:textDirection w:val="btLr"/>
            <w:vAlign w:val="bottom"/>
            <w:hideMark/>
          </w:tcPr>
          <w:p w:rsidR="0045626C" w:rsidRPr="0045626C" w:rsidRDefault="0088248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Tecnológico</w:t>
            </w:r>
          </w:p>
        </w:tc>
        <w:tc>
          <w:tcPr>
            <w:tcW w:w="1140" w:type="dxa"/>
            <w:tcBorders>
              <w:top w:val="nil"/>
              <w:left w:val="nil"/>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Corto Plazo 2018</w:t>
            </w:r>
          </w:p>
        </w:tc>
        <w:tc>
          <w:tcPr>
            <w:tcW w:w="1200" w:type="dxa"/>
            <w:tcBorders>
              <w:top w:val="nil"/>
              <w:left w:val="nil"/>
              <w:bottom w:val="single" w:sz="8" w:space="0" w:color="auto"/>
              <w:right w:val="nil"/>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Mediano plazo  (2019-2022)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Largo Plazo (2023-2027)</w:t>
            </w:r>
          </w:p>
        </w:tc>
      </w:tr>
      <w:tr w:rsidR="0045626C" w:rsidRPr="0045626C" w:rsidTr="0045626C">
        <w:trPr>
          <w:trHeight w:val="2115"/>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DIRECTRICES GENERALES</w:t>
            </w:r>
          </w:p>
        </w:tc>
        <w:tc>
          <w:tcPr>
            <w:tcW w:w="3000" w:type="dxa"/>
            <w:tcBorders>
              <w:top w:val="nil"/>
              <w:left w:val="nil"/>
              <w:bottom w:val="single" w:sz="8" w:space="0" w:color="auto"/>
              <w:right w:val="single" w:sz="8" w:space="0" w:color="auto"/>
            </w:tcBorders>
            <w:shd w:val="clear" w:color="auto" w:fill="auto"/>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Atender los requerimientos y necesidades de mejora  del área de archivos,</w:t>
            </w:r>
            <w:r w:rsidR="0088248C">
              <w:rPr>
                <w:rFonts w:ascii="Calibri" w:hAnsi="Calibri" w:cs="Calibri"/>
                <w:color w:val="000000"/>
                <w:sz w:val="22"/>
                <w:szCs w:val="22"/>
                <w:lang w:val="es-CO" w:eastAsia="es-CO"/>
              </w:rPr>
              <w:t xml:space="preserve"> que</w:t>
            </w:r>
            <w:r w:rsidRPr="0045626C">
              <w:rPr>
                <w:rFonts w:ascii="Calibri" w:hAnsi="Calibri" w:cs="Calibri"/>
                <w:color w:val="000000"/>
                <w:sz w:val="22"/>
                <w:szCs w:val="22"/>
                <w:lang w:val="es-CO" w:eastAsia="es-CO"/>
              </w:rPr>
              <w:t xml:space="preserve"> permitan ejecutar las disposiciones de las Tablas de Retención Documental para los documentos históricos </w:t>
            </w:r>
          </w:p>
        </w:tc>
        <w:tc>
          <w:tcPr>
            <w:tcW w:w="44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46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1140" w:type="dxa"/>
            <w:tcBorders>
              <w:top w:val="nil"/>
              <w:left w:val="nil"/>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1200" w:type="dxa"/>
            <w:tcBorders>
              <w:top w:val="nil"/>
              <w:left w:val="nil"/>
              <w:bottom w:val="single" w:sz="8" w:space="0" w:color="auto"/>
              <w:right w:val="nil"/>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5626C" w:rsidRPr="0045626C" w:rsidRDefault="0045626C" w:rsidP="0045626C">
            <w:pPr>
              <w:jc w:val="center"/>
              <w:rPr>
                <w:rFonts w:ascii="Calibri" w:hAnsi="Calibri" w:cs="Calibri"/>
                <w:color w:val="000000"/>
                <w:sz w:val="22"/>
                <w:szCs w:val="22"/>
                <w:lang w:val="es-CO" w:eastAsia="es-CO"/>
              </w:rPr>
            </w:pPr>
            <w:r w:rsidRPr="0045626C">
              <w:rPr>
                <w:rFonts w:ascii="Calibri" w:hAnsi="Calibri" w:cs="Calibri"/>
                <w:color w:val="000000"/>
                <w:sz w:val="22"/>
                <w:szCs w:val="22"/>
                <w:lang w:val="es-CO" w:eastAsia="es-CO"/>
              </w:rPr>
              <w:t>X</w:t>
            </w:r>
          </w:p>
        </w:tc>
      </w:tr>
    </w:tbl>
    <w:p w:rsidR="0045626C" w:rsidRDefault="0045626C" w:rsidP="0045626C"/>
    <w:p w:rsidR="00091988" w:rsidRDefault="00091988" w:rsidP="000A3A3B">
      <w:pPr>
        <w:spacing w:line="360" w:lineRule="auto"/>
        <w:contextualSpacing/>
        <w:jc w:val="both"/>
        <w:rPr>
          <w:rFonts w:ascii="Arial" w:hAnsi="Arial" w:cs="Arial"/>
          <w:b/>
          <w:sz w:val="22"/>
          <w:szCs w:val="22"/>
        </w:rPr>
      </w:pPr>
    </w:p>
    <w:p w:rsidR="00091988" w:rsidRDefault="00091988" w:rsidP="000A3A3B">
      <w:pPr>
        <w:spacing w:line="360" w:lineRule="auto"/>
        <w:contextualSpacing/>
        <w:jc w:val="both"/>
        <w:rPr>
          <w:rFonts w:ascii="Arial" w:hAnsi="Arial" w:cs="Arial"/>
          <w:b/>
          <w:sz w:val="22"/>
          <w:szCs w:val="22"/>
        </w:rPr>
      </w:pPr>
    </w:p>
    <w:p w:rsidR="000A3A3B" w:rsidRPr="004B0524" w:rsidRDefault="00E96A0F" w:rsidP="004B0524">
      <w:pPr>
        <w:spacing w:line="276" w:lineRule="auto"/>
        <w:contextualSpacing/>
        <w:jc w:val="both"/>
        <w:rPr>
          <w:rFonts w:ascii="Arial" w:hAnsi="Arial" w:cs="Arial"/>
          <w:b/>
          <w:sz w:val="22"/>
          <w:szCs w:val="22"/>
        </w:rPr>
      </w:pPr>
      <w:r>
        <w:rPr>
          <w:rFonts w:ascii="Arial" w:hAnsi="Arial" w:cs="Arial"/>
          <w:b/>
          <w:sz w:val="22"/>
          <w:szCs w:val="22"/>
        </w:rPr>
        <w:t xml:space="preserve">4. </w:t>
      </w:r>
      <w:r w:rsidR="000A3A3B" w:rsidRPr="004B0524">
        <w:rPr>
          <w:rFonts w:ascii="Arial" w:hAnsi="Arial" w:cs="Arial"/>
          <w:b/>
          <w:sz w:val="22"/>
          <w:szCs w:val="22"/>
        </w:rPr>
        <w:t>FASE DE ELABORACIÓN, EJECUCIÓN Y PUESTA EN MARCHA</w:t>
      </w:r>
    </w:p>
    <w:p w:rsidR="00275DC5" w:rsidRPr="004B0524" w:rsidRDefault="00275DC5" w:rsidP="004B0524">
      <w:pPr>
        <w:spacing w:line="276" w:lineRule="auto"/>
        <w:contextualSpacing/>
        <w:jc w:val="both"/>
        <w:rPr>
          <w:rFonts w:ascii="Arial" w:hAnsi="Arial" w:cs="Arial"/>
          <w:b/>
          <w:sz w:val="22"/>
          <w:szCs w:val="22"/>
        </w:rPr>
      </w:pPr>
    </w:p>
    <w:p w:rsidR="00275DC5" w:rsidRPr="004B0524" w:rsidRDefault="00275DC5" w:rsidP="004B0524">
      <w:pPr>
        <w:spacing w:line="276" w:lineRule="auto"/>
        <w:jc w:val="both"/>
        <w:rPr>
          <w:rFonts w:ascii="Arial" w:hAnsi="Arial" w:cs="Arial"/>
          <w:sz w:val="22"/>
          <w:szCs w:val="22"/>
        </w:rPr>
      </w:pPr>
      <w:r w:rsidRPr="004B0524">
        <w:rPr>
          <w:rFonts w:ascii="Arial" w:hAnsi="Arial" w:cs="Arial"/>
          <w:sz w:val="22"/>
          <w:szCs w:val="22"/>
        </w:rPr>
        <w:t>La Secretaria General través del Archivo es la dependencia responsable de coordinar la implementación del PGD en el IES CINOC, en coordinación con la oficina de Control Interno.</w:t>
      </w:r>
    </w:p>
    <w:p w:rsidR="00275DC5" w:rsidRPr="004B0524" w:rsidRDefault="00275DC5" w:rsidP="004B0524">
      <w:pPr>
        <w:spacing w:line="276" w:lineRule="auto"/>
        <w:jc w:val="both"/>
        <w:rPr>
          <w:rFonts w:ascii="Arial" w:hAnsi="Arial" w:cs="Arial"/>
          <w:sz w:val="22"/>
          <w:szCs w:val="22"/>
        </w:rPr>
      </w:pPr>
    </w:p>
    <w:p w:rsidR="00275DC5" w:rsidRPr="004B0524" w:rsidRDefault="00275DC5" w:rsidP="004B0524">
      <w:pPr>
        <w:spacing w:line="276" w:lineRule="auto"/>
        <w:jc w:val="both"/>
        <w:rPr>
          <w:rFonts w:ascii="Arial" w:hAnsi="Arial" w:cs="Arial"/>
          <w:sz w:val="22"/>
          <w:szCs w:val="22"/>
        </w:rPr>
      </w:pPr>
      <w:r w:rsidRPr="004B0524">
        <w:rPr>
          <w:rFonts w:ascii="Arial" w:hAnsi="Arial" w:cs="Arial"/>
          <w:sz w:val="22"/>
          <w:szCs w:val="22"/>
        </w:rPr>
        <w:t xml:space="preserve">El presente PGD está enmarcado en el Plan Institucional de </w:t>
      </w:r>
      <w:r w:rsidRPr="00986325">
        <w:rPr>
          <w:rFonts w:ascii="Arial" w:hAnsi="Arial" w:cs="Arial"/>
          <w:sz w:val="22"/>
          <w:szCs w:val="22"/>
        </w:rPr>
        <w:t xml:space="preserve">Archivos </w:t>
      </w:r>
      <w:r w:rsidR="00986325" w:rsidRPr="00986325">
        <w:rPr>
          <w:rFonts w:ascii="Arial" w:hAnsi="Arial" w:cs="Arial"/>
          <w:sz w:val="22"/>
          <w:szCs w:val="22"/>
        </w:rPr>
        <w:t>2019-2027</w:t>
      </w:r>
      <w:r w:rsidRPr="00986325">
        <w:rPr>
          <w:rFonts w:ascii="Arial" w:hAnsi="Arial" w:cs="Arial"/>
          <w:sz w:val="22"/>
          <w:szCs w:val="22"/>
        </w:rPr>
        <w:t xml:space="preserve">, para </w:t>
      </w:r>
      <w:r w:rsidRPr="004B0524">
        <w:rPr>
          <w:rFonts w:ascii="Arial" w:hAnsi="Arial" w:cs="Arial"/>
          <w:sz w:val="22"/>
          <w:szCs w:val="22"/>
        </w:rPr>
        <w:t>lo cual las actividades deberán ser incluidas en los planes de adquisiciones y los presupuestos anuales de cada área según sus competencias y roles en las diferentes fases del PGD, para darles así el debido cumplimiento a dichas actividades tanto para las que son a corto, mediano y largo plazo.</w:t>
      </w:r>
    </w:p>
    <w:p w:rsidR="00275DC5" w:rsidRPr="004B0524" w:rsidRDefault="00275DC5" w:rsidP="004B0524">
      <w:pPr>
        <w:spacing w:line="276" w:lineRule="auto"/>
        <w:jc w:val="both"/>
        <w:rPr>
          <w:rFonts w:ascii="Arial" w:hAnsi="Arial" w:cs="Arial"/>
          <w:sz w:val="22"/>
          <w:szCs w:val="22"/>
        </w:rPr>
      </w:pPr>
    </w:p>
    <w:p w:rsidR="00275DC5" w:rsidRPr="004B0524" w:rsidRDefault="00275DC5" w:rsidP="004B0524">
      <w:pPr>
        <w:spacing w:line="276" w:lineRule="auto"/>
        <w:jc w:val="both"/>
        <w:rPr>
          <w:rFonts w:ascii="Arial" w:hAnsi="Arial" w:cs="Arial"/>
          <w:sz w:val="22"/>
          <w:szCs w:val="22"/>
        </w:rPr>
      </w:pPr>
      <w:r w:rsidRPr="004B0524">
        <w:rPr>
          <w:rFonts w:ascii="Arial" w:hAnsi="Arial" w:cs="Arial"/>
          <w:sz w:val="22"/>
          <w:szCs w:val="22"/>
        </w:rPr>
        <w:t>Así mismo, para el logro de las actividades por desarrollar en este PGD, se establece el cronograma de implementación a corto, mediano y largo plazo:</w:t>
      </w:r>
    </w:p>
    <w:p w:rsidR="00275DC5" w:rsidRPr="004B0524" w:rsidRDefault="00275DC5" w:rsidP="004B0524">
      <w:pPr>
        <w:spacing w:line="276" w:lineRule="auto"/>
        <w:contextualSpacing/>
        <w:jc w:val="both"/>
        <w:rPr>
          <w:rFonts w:ascii="Arial" w:hAnsi="Arial" w:cs="Arial"/>
          <w:b/>
          <w:sz w:val="22"/>
          <w:szCs w:val="22"/>
        </w:rPr>
      </w:pPr>
    </w:p>
    <w:p w:rsidR="000A3A3B" w:rsidRDefault="000A3A3B" w:rsidP="0045626C"/>
    <w:p w:rsidR="000A3A3B" w:rsidRDefault="000A3A3B" w:rsidP="004B0524">
      <w:pPr>
        <w:spacing w:line="276" w:lineRule="auto"/>
        <w:contextualSpacing/>
        <w:jc w:val="both"/>
        <w:rPr>
          <w:rFonts w:ascii="Arial" w:hAnsi="Arial" w:cs="Arial"/>
          <w:sz w:val="22"/>
          <w:szCs w:val="22"/>
        </w:rPr>
      </w:pPr>
      <w:r w:rsidRPr="000A3A3B">
        <w:rPr>
          <w:rFonts w:ascii="Arial" w:hAnsi="Arial" w:cs="Arial"/>
          <w:sz w:val="22"/>
          <w:szCs w:val="22"/>
        </w:rPr>
        <w:t xml:space="preserve">Con la finalidad de fortalecer el proceso de gestión documental de la entidad, </w:t>
      </w:r>
      <w:r w:rsidR="00D95B04">
        <w:rPr>
          <w:rFonts w:ascii="Arial" w:hAnsi="Arial" w:cs="Arial"/>
          <w:sz w:val="22"/>
          <w:szCs w:val="22"/>
        </w:rPr>
        <w:t xml:space="preserve">se </w:t>
      </w:r>
      <w:r w:rsidRPr="000A3A3B">
        <w:rPr>
          <w:rFonts w:ascii="Arial" w:hAnsi="Arial" w:cs="Arial"/>
          <w:sz w:val="22"/>
          <w:szCs w:val="22"/>
        </w:rPr>
        <w:t xml:space="preserve">establece el siguiente cronograma de ejecución: </w:t>
      </w:r>
    </w:p>
    <w:p w:rsidR="004B0524" w:rsidRPr="000A3A3B" w:rsidRDefault="004B0524" w:rsidP="004B0524">
      <w:pPr>
        <w:spacing w:line="276" w:lineRule="auto"/>
        <w:contextualSpacing/>
        <w:jc w:val="both"/>
        <w:rPr>
          <w:rFonts w:ascii="Arial" w:hAnsi="Arial" w:cs="Arial"/>
          <w:sz w:val="22"/>
          <w:szCs w:val="22"/>
        </w:rPr>
      </w:pPr>
    </w:p>
    <w:tbl>
      <w:tblPr>
        <w:tblW w:w="8776" w:type="dxa"/>
        <w:tblInd w:w="55" w:type="dxa"/>
        <w:tblCellMar>
          <w:left w:w="70" w:type="dxa"/>
          <w:right w:w="70" w:type="dxa"/>
        </w:tblCellMar>
        <w:tblLook w:val="04A0" w:firstRow="1" w:lastRow="0" w:firstColumn="1" w:lastColumn="0" w:noHBand="0" w:noVBand="1"/>
      </w:tblPr>
      <w:tblGrid>
        <w:gridCol w:w="1676"/>
        <w:gridCol w:w="3500"/>
        <w:gridCol w:w="1200"/>
        <w:gridCol w:w="1200"/>
        <w:gridCol w:w="1200"/>
      </w:tblGrid>
      <w:tr w:rsidR="000A3A3B" w:rsidRPr="000A3A3B" w:rsidTr="005D618C">
        <w:trPr>
          <w:trHeight w:val="315"/>
        </w:trPr>
        <w:tc>
          <w:tcPr>
            <w:tcW w:w="7576" w:type="dxa"/>
            <w:gridSpan w:val="4"/>
            <w:tcBorders>
              <w:top w:val="nil"/>
              <w:left w:val="nil"/>
              <w:bottom w:val="nil"/>
              <w:right w:val="nil"/>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CRONOGRAMA PLAN DE TRABAJO PROGRAMA DE GESTIÓN DOCUMENTAL</w:t>
            </w:r>
          </w:p>
        </w:tc>
        <w:tc>
          <w:tcPr>
            <w:tcW w:w="1200" w:type="dxa"/>
            <w:tcBorders>
              <w:top w:val="nil"/>
              <w:left w:val="nil"/>
              <w:bottom w:val="nil"/>
              <w:right w:val="nil"/>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p>
        </w:tc>
      </w:tr>
      <w:tr w:rsidR="000A3A3B" w:rsidRPr="000A3A3B" w:rsidTr="005D618C">
        <w:trPr>
          <w:trHeight w:val="345"/>
        </w:trPr>
        <w:tc>
          <w:tcPr>
            <w:tcW w:w="5176"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0A3A3B" w:rsidRPr="000A3A3B" w:rsidRDefault="000A3A3B" w:rsidP="000A3A3B">
            <w:pPr>
              <w:jc w:val="cente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ASPECTO PARA IMPLEMENTAR</w:t>
            </w:r>
          </w:p>
        </w:tc>
        <w:tc>
          <w:tcPr>
            <w:tcW w:w="3600" w:type="dxa"/>
            <w:gridSpan w:val="3"/>
            <w:tcBorders>
              <w:top w:val="single" w:sz="8" w:space="0" w:color="auto"/>
              <w:left w:val="nil"/>
              <w:bottom w:val="single" w:sz="8" w:space="0" w:color="auto"/>
              <w:right w:val="single" w:sz="8" w:space="0" w:color="000000"/>
            </w:tcBorders>
            <w:shd w:val="clear" w:color="auto" w:fill="auto"/>
            <w:vAlign w:val="center"/>
            <w:hideMark/>
          </w:tcPr>
          <w:p w:rsidR="000A3A3B" w:rsidRPr="000A3A3B" w:rsidRDefault="000A3A3B" w:rsidP="000A3A3B">
            <w:pPr>
              <w:jc w:val="center"/>
              <w:rPr>
                <w:rFonts w:ascii="Calibri" w:hAnsi="Calibri" w:cs="Calibri"/>
                <w:b/>
                <w:bCs/>
                <w:color w:val="000000"/>
                <w:sz w:val="22"/>
                <w:szCs w:val="22"/>
                <w:lang w:val="es-CO" w:eastAsia="es-CO"/>
              </w:rPr>
            </w:pPr>
            <w:r w:rsidRPr="000A3A3B">
              <w:rPr>
                <w:rFonts w:ascii="Calibri" w:hAnsi="Calibri" w:cs="Calibri"/>
                <w:b/>
                <w:bCs/>
                <w:color w:val="000000"/>
                <w:sz w:val="22"/>
                <w:szCs w:val="22"/>
                <w:lang w:val="es-CO" w:eastAsia="es-CO"/>
              </w:rPr>
              <w:t>PLAZOS DE EJECUCION</w:t>
            </w:r>
          </w:p>
        </w:tc>
      </w:tr>
      <w:tr w:rsidR="000A3A3B" w:rsidRPr="000A3A3B" w:rsidTr="005D618C">
        <w:trPr>
          <w:trHeight w:val="795"/>
        </w:trPr>
        <w:tc>
          <w:tcPr>
            <w:tcW w:w="5176" w:type="dxa"/>
            <w:gridSpan w:val="2"/>
            <w:vMerge/>
            <w:tcBorders>
              <w:top w:val="single" w:sz="8" w:space="0" w:color="auto"/>
              <w:left w:val="single" w:sz="8" w:space="0" w:color="auto"/>
              <w:bottom w:val="nil"/>
              <w:right w:val="single" w:sz="8" w:space="0" w:color="000000"/>
            </w:tcBorders>
            <w:vAlign w:val="center"/>
            <w:hideMark/>
          </w:tcPr>
          <w:p w:rsidR="000A3A3B" w:rsidRPr="000A3A3B" w:rsidRDefault="000A3A3B" w:rsidP="000A3A3B">
            <w:pPr>
              <w:rPr>
                <w:rFonts w:ascii="Calibri" w:hAnsi="Calibri" w:cs="Calibri"/>
                <w:color w:val="000000"/>
                <w:sz w:val="22"/>
                <w:szCs w:val="22"/>
                <w:lang w:val="es-CO" w:eastAsia="es-CO"/>
              </w:rPr>
            </w:pPr>
          </w:p>
        </w:tc>
        <w:tc>
          <w:tcPr>
            <w:tcW w:w="1200" w:type="dxa"/>
            <w:tcBorders>
              <w:top w:val="nil"/>
              <w:left w:val="nil"/>
              <w:bottom w:val="nil"/>
              <w:right w:val="single" w:sz="8" w:space="0" w:color="auto"/>
            </w:tcBorders>
            <w:shd w:val="clear" w:color="auto" w:fill="auto"/>
            <w:vAlign w:val="center"/>
            <w:hideMark/>
          </w:tcPr>
          <w:p w:rsidR="000A3A3B" w:rsidRPr="000A3A3B" w:rsidRDefault="000A3A3B" w:rsidP="000A3A3B">
            <w:pPr>
              <w:jc w:val="center"/>
              <w:rPr>
                <w:rFonts w:ascii="Calibri" w:hAnsi="Calibri" w:cs="Calibri"/>
                <w:color w:val="000000"/>
                <w:sz w:val="20"/>
                <w:szCs w:val="20"/>
                <w:lang w:val="es-CO" w:eastAsia="es-CO"/>
              </w:rPr>
            </w:pPr>
            <w:r w:rsidRPr="000A3A3B">
              <w:rPr>
                <w:rFonts w:ascii="Calibri" w:hAnsi="Calibri" w:cs="Calibri"/>
                <w:color w:val="000000"/>
                <w:sz w:val="20"/>
                <w:szCs w:val="20"/>
                <w:lang w:val="es-CO" w:eastAsia="es-CO"/>
              </w:rPr>
              <w:t>Corto Plazo 2018</w:t>
            </w:r>
          </w:p>
        </w:tc>
        <w:tc>
          <w:tcPr>
            <w:tcW w:w="1200" w:type="dxa"/>
            <w:tcBorders>
              <w:top w:val="nil"/>
              <w:left w:val="nil"/>
              <w:bottom w:val="nil"/>
              <w:right w:val="nil"/>
            </w:tcBorders>
            <w:shd w:val="clear" w:color="auto" w:fill="auto"/>
            <w:vAlign w:val="center"/>
            <w:hideMark/>
          </w:tcPr>
          <w:p w:rsidR="000A3A3B" w:rsidRPr="000A3A3B" w:rsidRDefault="000A3A3B" w:rsidP="000A3A3B">
            <w:pPr>
              <w:jc w:val="center"/>
              <w:rPr>
                <w:rFonts w:ascii="Calibri" w:hAnsi="Calibri" w:cs="Calibri"/>
                <w:color w:val="000000"/>
                <w:sz w:val="20"/>
                <w:szCs w:val="20"/>
                <w:lang w:val="es-CO" w:eastAsia="es-CO"/>
              </w:rPr>
            </w:pPr>
            <w:r w:rsidRPr="000A3A3B">
              <w:rPr>
                <w:rFonts w:ascii="Calibri" w:hAnsi="Calibri" w:cs="Calibri"/>
                <w:color w:val="000000"/>
                <w:sz w:val="20"/>
                <w:szCs w:val="20"/>
                <w:lang w:val="es-CO" w:eastAsia="es-CO"/>
              </w:rPr>
              <w:t>Mediano plazo  (2019-2022)</w:t>
            </w:r>
          </w:p>
        </w:tc>
        <w:tc>
          <w:tcPr>
            <w:tcW w:w="1200" w:type="dxa"/>
            <w:tcBorders>
              <w:top w:val="nil"/>
              <w:left w:val="single" w:sz="8" w:space="0" w:color="auto"/>
              <w:bottom w:val="nil"/>
              <w:right w:val="single" w:sz="8" w:space="0" w:color="auto"/>
            </w:tcBorders>
            <w:shd w:val="clear" w:color="auto" w:fill="auto"/>
            <w:vAlign w:val="center"/>
            <w:hideMark/>
          </w:tcPr>
          <w:p w:rsidR="000A3A3B" w:rsidRPr="000A3A3B" w:rsidRDefault="000A3A3B" w:rsidP="000A3A3B">
            <w:pPr>
              <w:jc w:val="center"/>
              <w:rPr>
                <w:rFonts w:ascii="Calibri" w:hAnsi="Calibri" w:cs="Calibri"/>
                <w:color w:val="000000"/>
                <w:sz w:val="20"/>
                <w:szCs w:val="20"/>
                <w:lang w:val="es-CO" w:eastAsia="es-CO"/>
              </w:rPr>
            </w:pPr>
            <w:r w:rsidRPr="000A3A3B">
              <w:rPr>
                <w:rFonts w:ascii="Calibri" w:hAnsi="Calibri" w:cs="Calibri"/>
                <w:color w:val="000000"/>
                <w:sz w:val="20"/>
                <w:szCs w:val="20"/>
                <w:lang w:val="es-CO" w:eastAsia="es-CO"/>
              </w:rPr>
              <w:t>Largo Plazo (2023-2027)</w:t>
            </w:r>
          </w:p>
        </w:tc>
      </w:tr>
      <w:tr w:rsidR="000A3A3B" w:rsidRPr="000A3A3B" w:rsidTr="005D618C">
        <w:trPr>
          <w:trHeight w:val="300"/>
        </w:trPr>
        <w:tc>
          <w:tcPr>
            <w:tcW w:w="1676" w:type="dxa"/>
            <w:vMerge w:val="restart"/>
            <w:tcBorders>
              <w:top w:val="single" w:sz="8" w:space="0" w:color="auto"/>
              <w:left w:val="single" w:sz="8" w:space="0" w:color="auto"/>
              <w:bottom w:val="single" w:sz="8" w:space="0" w:color="000000"/>
              <w:right w:val="nil"/>
            </w:tcBorders>
            <w:shd w:val="clear" w:color="auto" w:fill="auto"/>
            <w:vAlign w:val="center"/>
            <w:hideMark/>
          </w:tcPr>
          <w:p w:rsidR="000A3A3B" w:rsidRPr="000A3A3B" w:rsidRDefault="000A3A3B" w:rsidP="000A3A3B">
            <w:pPr>
              <w:jc w:val="center"/>
              <w:rPr>
                <w:rFonts w:ascii="Calibri" w:hAnsi="Calibri" w:cs="Calibri"/>
                <w:color w:val="000000"/>
                <w:sz w:val="20"/>
                <w:szCs w:val="20"/>
                <w:lang w:val="es-CO" w:eastAsia="es-CO"/>
              </w:rPr>
            </w:pPr>
            <w:r w:rsidRPr="000A3A3B">
              <w:rPr>
                <w:rFonts w:ascii="Calibri" w:hAnsi="Calibri" w:cs="Calibri"/>
                <w:color w:val="000000"/>
                <w:sz w:val="20"/>
                <w:szCs w:val="20"/>
                <w:lang w:val="es-CO" w:eastAsia="es-CO"/>
              </w:rPr>
              <w:t>IMPLEMENTACIÓN PROCESOS DE LA GESTION DOCUMENTAL</w:t>
            </w:r>
          </w:p>
        </w:tc>
        <w:tc>
          <w:tcPr>
            <w:tcW w:w="3500" w:type="dxa"/>
            <w:tcBorders>
              <w:top w:val="single" w:sz="8" w:space="0" w:color="auto"/>
              <w:left w:val="single" w:sz="8" w:space="0" w:color="auto"/>
              <w:bottom w:val="single" w:sz="4" w:space="0" w:color="auto"/>
              <w:right w:val="nil"/>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Planeación estratégica y documental</w:t>
            </w:r>
          </w:p>
        </w:tc>
        <w:tc>
          <w:tcPr>
            <w:tcW w:w="1200" w:type="dxa"/>
            <w:tcBorders>
              <w:top w:val="single" w:sz="8" w:space="0" w:color="auto"/>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single" w:sz="8" w:space="0" w:color="auto"/>
              <w:left w:val="nil"/>
              <w:bottom w:val="single" w:sz="4" w:space="0" w:color="auto"/>
              <w:right w:val="nil"/>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r>
      <w:tr w:rsidR="000A3A3B" w:rsidRPr="000A3A3B" w:rsidTr="005D618C">
        <w:trPr>
          <w:trHeight w:val="300"/>
        </w:trPr>
        <w:tc>
          <w:tcPr>
            <w:tcW w:w="1676" w:type="dxa"/>
            <w:vMerge/>
            <w:tcBorders>
              <w:top w:val="single" w:sz="8" w:space="0" w:color="auto"/>
              <w:left w:val="single" w:sz="8" w:space="0" w:color="auto"/>
              <w:bottom w:val="single" w:sz="8" w:space="0" w:color="000000"/>
              <w:right w:val="nil"/>
            </w:tcBorders>
            <w:vAlign w:val="center"/>
            <w:hideMark/>
          </w:tcPr>
          <w:p w:rsidR="000A3A3B" w:rsidRPr="000A3A3B" w:rsidRDefault="000A3A3B" w:rsidP="000A3A3B">
            <w:pPr>
              <w:rPr>
                <w:rFonts w:ascii="Calibri" w:hAnsi="Calibri" w:cs="Calibri"/>
                <w:color w:val="000000"/>
                <w:sz w:val="20"/>
                <w:szCs w:val="20"/>
                <w:lang w:val="es-CO" w:eastAsia="es-CO"/>
              </w:rPr>
            </w:pPr>
          </w:p>
        </w:tc>
        <w:tc>
          <w:tcPr>
            <w:tcW w:w="3500" w:type="dxa"/>
            <w:tcBorders>
              <w:top w:val="nil"/>
              <w:left w:val="single" w:sz="8" w:space="0" w:color="auto"/>
              <w:bottom w:val="single" w:sz="4" w:space="0" w:color="auto"/>
              <w:right w:val="nil"/>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Producción</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nil"/>
              <w:bottom w:val="single" w:sz="4" w:space="0" w:color="auto"/>
              <w:right w:val="nil"/>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r>
      <w:tr w:rsidR="000A3A3B" w:rsidRPr="000A3A3B" w:rsidTr="005D618C">
        <w:trPr>
          <w:trHeight w:val="300"/>
        </w:trPr>
        <w:tc>
          <w:tcPr>
            <w:tcW w:w="1676" w:type="dxa"/>
            <w:vMerge/>
            <w:tcBorders>
              <w:top w:val="single" w:sz="8" w:space="0" w:color="auto"/>
              <w:left w:val="single" w:sz="8" w:space="0" w:color="auto"/>
              <w:bottom w:val="single" w:sz="8" w:space="0" w:color="000000"/>
              <w:right w:val="nil"/>
            </w:tcBorders>
            <w:vAlign w:val="center"/>
            <w:hideMark/>
          </w:tcPr>
          <w:p w:rsidR="000A3A3B" w:rsidRPr="000A3A3B" w:rsidRDefault="000A3A3B" w:rsidP="000A3A3B">
            <w:pPr>
              <w:rPr>
                <w:rFonts w:ascii="Calibri" w:hAnsi="Calibri" w:cs="Calibri"/>
                <w:color w:val="000000"/>
                <w:sz w:val="20"/>
                <w:szCs w:val="20"/>
                <w:lang w:val="es-CO" w:eastAsia="es-CO"/>
              </w:rPr>
            </w:pPr>
          </w:p>
        </w:tc>
        <w:tc>
          <w:tcPr>
            <w:tcW w:w="3500" w:type="dxa"/>
            <w:tcBorders>
              <w:top w:val="nil"/>
              <w:left w:val="single" w:sz="8" w:space="0" w:color="auto"/>
              <w:bottom w:val="single" w:sz="4" w:space="0" w:color="auto"/>
              <w:right w:val="nil"/>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Gestión y trámite</w:t>
            </w:r>
          </w:p>
        </w:tc>
        <w:tc>
          <w:tcPr>
            <w:tcW w:w="1200" w:type="dxa"/>
            <w:tcBorders>
              <w:top w:val="nil"/>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nil"/>
              <w:bottom w:val="single" w:sz="4" w:space="0" w:color="auto"/>
              <w:right w:val="nil"/>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r>
      <w:tr w:rsidR="000A3A3B" w:rsidRPr="000A3A3B" w:rsidTr="005D618C">
        <w:trPr>
          <w:trHeight w:val="300"/>
        </w:trPr>
        <w:tc>
          <w:tcPr>
            <w:tcW w:w="1676" w:type="dxa"/>
            <w:vMerge/>
            <w:tcBorders>
              <w:top w:val="single" w:sz="8" w:space="0" w:color="auto"/>
              <w:left w:val="single" w:sz="8" w:space="0" w:color="auto"/>
              <w:bottom w:val="single" w:sz="8" w:space="0" w:color="000000"/>
              <w:right w:val="nil"/>
            </w:tcBorders>
            <w:vAlign w:val="center"/>
            <w:hideMark/>
          </w:tcPr>
          <w:p w:rsidR="000A3A3B" w:rsidRPr="000A3A3B" w:rsidRDefault="000A3A3B" w:rsidP="000A3A3B">
            <w:pPr>
              <w:rPr>
                <w:rFonts w:ascii="Calibri" w:hAnsi="Calibri" w:cs="Calibri"/>
                <w:color w:val="000000"/>
                <w:sz w:val="20"/>
                <w:szCs w:val="20"/>
                <w:lang w:val="es-CO" w:eastAsia="es-CO"/>
              </w:rPr>
            </w:pPr>
          </w:p>
        </w:tc>
        <w:tc>
          <w:tcPr>
            <w:tcW w:w="3500" w:type="dxa"/>
            <w:tcBorders>
              <w:top w:val="nil"/>
              <w:left w:val="single" w:sz="8" w:space="0" w:color="auto"/>
              <w:bottom w:val="single" w:sz="4" w:space="0" w:color="auto"/>
              <w:right w:val="nil"/>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Organización</w:t>
            </w:r>
          </w:p>
        </w:tc>
        <w:tc>
          <w:tcPr>
            <w:tcW w:w="1200" w:type="dxa"/>
            <w:tcBorders>
              <w:top w:val="nil"/>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nil"/>
              <w:bottom w:val="single" w:sz="4" w:space="0" w:color="auto"/>
              <w:right w:val="nil"/>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r>
      <w:tr w:rsidR="000A3A3B" w:rsidRPr="000A3A3B" w:rsidTr="005D618C">
        <w:trPr>
          <w:trHeight w:val="300"/>
        </w:trPr>
        <w:tc>
          <w:tcPr>
            <w:tcW w:w="1676" w:type="dxa"/>
            <w:vMerge/>
            <w:tcBorders>
              <w:top w:val="single" w:sz="8" w:space="0" w:color="auto"/>
              <w:left w:val="single" w:sz="8" w:space="0" w:color="auto"/>
              <w:bottom w:val="single" w:sz="8" w:space="0" w:color="000000"/>
              <w:right w:val="nil"/>
            </w:tcBorders>
            <w:vAlign w:val="center"/>
            <w:hideMark/>
          </w:tcPr>
          <w:p w:rsidR="000A3A3B" w:rsidRPr="000A3A3B" w:rsidRDefault="000A3A3B" w:rsidP="000A3A3B">
            <w:pPr>
              <w:rPr>
                <w:rFonts w:ascii="Calibri" w:hAnsi="Calibri" w:cs="Calibri"/>
                <w:color w:val="000000"/>
                <w:sz w:val="20"/>
                <w:szCs w:val="20"/>
                <w:lang w:val="es-CO" w:eastAsia="es-CO"/>
              </w:rPr>
            </w:pPr>
          </w:p>
        </w:tc>
        <w:tc>
          <w:tcPr>
            <w:tcW w:w="3500" w:type="dxa"/>
            <w:tcBorders>
              <w:top w:val="nil"/>
              <w:left w:val="single" w:sz="8" w:space="0" w:color="auto"/>
              <w:bottom w:val="single" w:sz="4" w:space="0" w:color="auto"/>
              <w:right w:val="nil"/>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Transferencia documental</w:t>
            </w:r>
          </w:p>
        </w:tc>
        <w:tc>
          <w:tcPr>
            <w:tcW w:w="1200" w:type="dxa"/>
            <w:tcBorders>
              <w:top w:val="nil"/>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nil"/>
              <w:bottom w:val="single" w:sz="4" w:space="0" w:color="auto"/>
              <w:right w:val="nil"/>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r>
      <w:tr w:rsidR="000A3A3B" w:rsidRPr="000A3A3B" w:rsidTr="005D618C">
        <w:trPr>
          <w:trHeight w:val="300"/>
        </w:trPr>
        <w:tc>
          <w:tcPr>
            <w:tcW w:w="1676" w:type="dxa"/>
            <w:vMerge/>
            <w:tcBorders>
              <w:top w:val="single" w:sz="8" w:space="0" w:color="auto"/>
              <w:left w:val="single" w:sz="8" w:space="0" w:color="auto"/>
              <w:bottom w:val="single" w:sz="8" w:space="0" w:color="000000"/>
              <w:right w:val="nil"/>
            </w:tcBorders>
            <w:vAlign w:val="center"/>
            <w:hideMark/>
          </w:tcPr>
          <w:p w:rsidR="000A3A3B" w:rsidRPr="000A3A3B" w:rsidRDefault="000A3A3B" w:rsidP="000A3A3B">
            <w:pPr>
              <w:rPr>
                <w:rFonts w:ascii="Calibri" w:hAnsi="Calibri" w:cs="Calibri"/>
                <w:color w:val="000000"/>
                <w:sz w:val="20"/>
                <w:szCs w:val="20"/>
                <w:lang w:val="es-CO" w:eastAsia="es-CO"/>
              </w:rPr>
            </w:pPr>
          </w:p>
        </w:tc>
        <w:tc>
          <w:tcPr>
            <w:tcW w:w="3500" w:type="dxa"/>
            <w:tcBorders>
              <w:top w:val="nil"/>
              <w:left w:val="single" w:sz="8" w:space="0" w:color="auto"/>
              <w:bottom w:val="single" w:sz="4" w:space="0" w:color="auto"/>
              <w:right w:val="nil"/>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Disposición de documentos</w:t>
            </w:r>
          </w:p>
        </w:tc>
        <w:tc>
          <w:tcPr>
            <w:tcW w:w="1200" w:type="dxa"/>
            <w:tcBorders>
              <w:top w:val="nil"/>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nil"/>
              <w:bottom w:val="single" w:sz="4" w:space="0" w:color="auto"/>
              <w:right w:val="nil"/>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r>
      <w:tr w:rsidR="000A3A3B" w:rsidRPr="000A3A3B" w:rsidTr="005D618C">
        <w:trPr>
          <w:trHeight w:val="300"/>
        </w:trPr>
        <w:tc>
          <w:tcPr>
            <w:tcW w:w="1676" w:type="dxa"/>
            <w:vMerge/>
            <w:tcBorders>
              <w:top w:val="single" w:sz="8" w:space="0" w:color="auto"/>
              <w:left w:val="single" w:sz="8" w:space="0" w:color="auto"/>
              <w:bottom w:val="single" w:sz="8" w:space="0" w:color="000000"/>
              <w:right w:val="nil"/>
            </w:tcBorders>
            <w:vAlign w:val="center"/>
            <w:hideMark/>
          </w:tcPr>
          <w:p w:rsidR="000A3A3B" w:rsidRPr="000A3A3B" w:rsidRDefault="000A3A3B" w:rsidP="000A3A3B">
            <w:pPr>
              <w:rPr>
                <w:rFonts w:ascii="Calibri" w:hAnsi="Calibri" w:cs="Calibri"/>
                <w:color w:val="000000"/>
                <w:sz w:val="20"/>
                <w:szCs w:val="20"/>
                <w:lang w:val="es-CO" w:eastAsia="es-CO"/>
              </w:rPr>
            </w:pPr>
          </w:p>
        </w:tc>
        <w:tc>
          <w:tcPr>
            <w:tcW w:w="3500" w:type="dxa"/>
            <w:tcBorders>
              <w:top w:val="nil"/>
              <w:left w:val="single" w:sz="8" w:space="0" w:color="auto"/>
              <w:bottom w:val="single" w:sz="4" w:space="0" w:color="auto"/>
              <w:right w:val="nil"/>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Preservación a largo plazo</w:t>
            </w:r>
          </w:p>
        </w:tc>
        <w:tc>
          <w:tcPr>
            <w:tcW w:w="1200" w:type="dxa"/>
            <w:tcBorders>
              <w:top w:val="nil"/>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nil"/>
              <w:bottom w:val="single" w:sz="4" w:space="0" w:color="auto"/>
              <w:right w:val="nil"/>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r>
      <w:tr w:rsidR="000A3A3B" w:rsidRPr="000A3A3B" w:rsidTr="005D618C">
        <w:trPr>
          <w:trHeight w:val="315"/>
        </w:trPr>
        <w:tc>
          <w:tcPr>
            <w:tcW w:w="1676" w:type="dxa"/>
            <w:vMerge/>
            <w:tcBorders>
              <w:top w:val="single" w:sz="8" w:space="0" w:color="auto"/>
              <w:left w:val="single" w:sz="8" w:space="0" w:color="auto"/>
              <w:bottom w:val="single" w:sz="8" w:space="0" w:color="000000"/>
              <w:right w:val="nil"/>
            </w:tcBorders>
            <w:vAlign w:val="center"/>
            <w:hideMark/>
          </w:tcPr>
          <w:p w:rsidR="000A3A3B" w:rsidRPr="000A3A3B" w:rsidRDefault="000A3A3B" w:rsidP="000A3A3B">
            <w:pPr>
              <w:rPr>
                <w:rFonts w:ascii="Calibri" w:hAnsi="Calibri" w:cs="Calibri"/>
                <w:color w:val="000000"/>
                <w:sz w:val="20"/>
                <w:szCs w:val="20"/>
                <w:lang w:val="es-CO" w:eastAsia="es-CO"/>
              </w:rPr>
            </w:pPr>
          </w:p>
        </w:tc>
        <w:tc>
          <w:tcPr>
            <w:tcW w:w="3500" w:type="dxa"/>
            <w:tcBorders>
              <w:top w:val="nil"/>
              <w:left w:val="single" w:sz="8" w:space="0" w:color="auto"/>
              <w:bottom w:val="single" w:sz="8" w:space="0" w:color="auto"/>
              <w:right w:val="nil"/>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Valoración documental</w:t>
            </w:r>
          </w:p>
        </w:tc>
        <w:tc>
          <w:tcPr>
            <w:tcW w:w="1200" w:type="dxa"/>
            <w:tcBorders>
              <w:top w:val="nil"/>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nil"/>
              <w:bottom w:val="single" w:sz="4" w:space="0" w:color="auto"/>
              <w:right w:val="nil"/>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r>
      <w:tr w:rsidR="000A3A3B" w:rsidRPr="000A3A3B" w:rsidTr="005D618C">
        <w:trPr>
          <w:trHeight w:val="615"/>
        </w:trPr>
        <w:tc>
          <w:tcPr>
            <w:tcW w:w="1676" w:type="dxa"/>
            <w:vMerge w:val="restart"/>
            <w:tcBorders>
              <w:top w:val="nil"/>
              <w:left w:val="single" w:sz="8" w:space="0" w:color="auto"/>
              <w:bottom w:val="single" w:sz="8" w:space="0" w:color="000000"/>
              <w:right w:val="single" w:sz="8" w:space="0" w:color="auto"/>
            </w:tcBorders>
            <w:shd w:val="clear" w:color="auto" w:fill="auto"/>
            <w:vAlign w:val="center"/>
            <w:hideMark/>
          </w:tcPr>
          <w:p w:rsidR="000A3A3B" w:rsidRPr="000A3A3B" w:rsidRDefault="000A3A3B" w:rsidP="000A3A3B">
            <w:pPr>
              <w:jc w:val="center"/>
              <w:rPr>
                <w:rFonts w:ascii="Calibri" w:hAnsi="Calibri" w:cs="Calibri"/>
                <w:color w:val="000000"/>
                <w:sz w:val="20"/>
                <w:szCs w:val="20"/>
                <w:lang w:val="es-CO" w:eastAsia="es-CO"/>
              </w:rPr>
            </w:pPr>
            <w:r w:rsidRPr="000A3A3B">
              <w:rPr>
                <w:rFonts w:ascii="Calibri" w:hAnsi="Calibri" w:cs="Calibri"/>
                <w:color w:val="000000"/>
                <w:sz w:val="20"/>
                <w:szCs w:val="20"/>
                <w:lang w:val="es-CO" w:eastAsia="es-CO"/>
              </w:rPr>
              <w:t>IMPLEMENTACIÓN DE PROGRAMAS ESPECIFICOS</w:t>
            </w:r>
          </w:p>
        </w:tc>
        <w:tc>
          <w:tcPr>
            <w:tcW w:w="3500" w:type="dxa"/>
            <w:tcBorders>
              <w:top w:val="nil"/>
              <w:left w:val="nil"/>
              <w:bottom w:val="single" w:sz="4" w:space="0" w:color="auto"/>
              <w:right w:val="nil"/>
            </w:tcBorders>
            <w:shd w:val="clear" w:color="auto" w:fill="auto"/>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Programa de normalización de formas y formularios electrónicos</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nil"/>
              <w:bottom w:val="single" w:sz="4" w:space="0" w:color="auto"/>
              <w:right w:val="nil"/>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r>
      <w:tr w:rsidR="000A3A3B" w:rsidRPr="000A3A3B" w:rsidTr="005D618C">
        <w:trPr>
          <w:trHeight w:val="300"/>
        </w:trPr>
        <w:tc>
          <w:tcPr>
            <w:tcW w:w="1676" w:type="dxa"/>
            <w:vMerge/>
            <w:tcBorders>
              <w:top w:val="nil"/>
              <w:left w:val="single" w:sz="8" w:space="0" w:color="auto"/>
              <w:bottom w:val="single" w:sz="8" w:space="0" w:color="000000"/>
              <w:right w:val="single" w:sz="8" w:space="0" w:color="auto"/>
            </w:tcBorders>
            <w:vAlign w:val="center"/>
            <w:hideMark/>
          </w:tcPr>
          <w:p w:rsidR="000A3A3B" w:rsidRPr="000A3A3B" w:rsidRDefault="000A3A3B" w:rsidP="000A3A3B">
            <w:pPr>
              <w:rPr>
                <w:rFonts w:ascii="Calibri" w:hAnsi="Calibri" w:cs="Calibri"/>
                <w:color w:val="000000"/>
                <w:sz w:val="20"/>
                <w:szCs w:val="20"/>
                <w:lang w:val="es-CO" w:eastAsia="es-CO"/>
              </w:rPr>
            </w:pPr>
          </w:p>
        </w:tc>
        <w:tc>
          <w:tcPr>
            <w:tcW w:w="3500" w:type="dxa"/>
            <w:tcBorders>
              <w:top w:val="nil"/>
              <w:left w:val="nil"/>
              <w:bottom w:val="single" w:sz="4" w:space="0" w:color="auto"/>
              <w:right w:val="nil"/>
            </w:tcBorders>
            <w:shd w:val="clear" w:color="auto" w:fill="auto"/>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Programa de documentos vitales</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nil"/>
              <w:bottom w:val="single" w:sz="4" w:space="0" w:color="auto"/>
              <w:right w:val="nil"/>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r>
      <w:tr w:rsidR="000A3A3B" w:rsidRPr="000A3A3B" w:rsidTr="005D618C">
        <w:trPr>
          <w:trHeight w:val="315"/>
        </w:trPr>
        <w:tc>
          <w:tcPr>
            <w:tcW w:w="1676" w:type="dxa"/>
            <w:vMerge/>
            <w:tcBorders>
              <w:top w:val="nil"/>
              <w:left w:val="single" w:sz="8" w:space="0" w:color="auto"/>
              <w:bottom w:val="single" w:sz="8" w:space="0" w:color="000000"/>
              <w:right w:val="single" w:sz="8" w:space="0" w:color="auto"/>
            </w:tcBorders>
            <w:vAlign w:val="center"/>
            <w:hideMark/>
          </w:tcPr>
          <w:p w:rsidR="000A3A3B" w:rsidRPr="000A3A3B" w:rsidRDefault="000A3A3B" w:rsidP="000A3A3B">
            <w:pPr>
              <w:rPr>
                <w:rFonts w:ascii="Calibri" w:hAnsi="Calibri" w:cs="Calibri"/>
                <w:color w:val="000000"/>
                <w:sz w:val="20"/>
                <w:szCs w:val="20"/>
                <w:lang w:val="es-CO" w:eastAsia="es-CO"/>
              </w:rPr>
            </w:pPr>
          </w:p>
        </w:tc>
        <w:tc>
          <w:tcPr>
            <w:tcW w:w="3500" w:type="dxa"/>
            <w:tcBorders>
              <w:top w:val="nil"/>
              <w:left w:val="nil"/>
              <w:bottom w:val="single" w:sz="8" w:space="0" w:color="auto"/>
              <w:right w:val="nil"/>
            </w:tcBorders>
            <w:shd w:val="clear" w:color="auto" w:fill="auto"/>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Programa de reprografía</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nil"/>
              <w:bottom w:val="single" w:sz="4" w:space="0" w:color="auto"/>
              <w:right w:val="nil"/>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r>
      <w:tr w:rsidR="000A3A3B" w:rsidRPr="000A3A3B" w:rsidTr="005D618C">
        <w:trPr>
          <w:trHeight w:val="915"/>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0A3A3B" w:rsidRPr="000A3A3B" w:rsidRDefault="000A3A3B" w:rsidP="000A3A3B">
            <w:pPr>
              <w:jc w:val="cente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FASE DE SEGUIMIENTO PGD</w:t>
            </w:r>
          </w:p>
        </w:tc>
        <w:tc>
          <w:tcPr>
            <w:tcW w:w="3500" w:type="dxa"/>
            <w:tcBorders>
              <w:top w:val="nil"/>
              <w:left w:val="nil"/>
              <w:bottom w:val="single" w:sz="8" w:space="0" w:color="auto"/>
              <w:right w:val="nil"/>
            </w:tcBorders>
            <w:shd w:val="clear" w:color="auto" w:fill="auto"/>
            <w:vAlign w:val="center"/>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Seguimiento a las actividades del PGD</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nil"/>
              <w:bottom w:val="single" w:sz="4" w:space="0" w:color="auto"/>
              <w:right w:val="nil"/>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single" w:sz="8" w:space="0" w:color="auto"/>
              <w:bottom w:val="single" w:sz="4"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r>
      <w:tr w:rsidR="000A3A3B" w:rsidRPr="000A3A3B" w:rsidTr="005D618C">
        <w:trPr>
          <w:trHeight w:val="915"/>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0A3A3B" w:rsidRPr="000A3A3B" w:rsidRDefault="000A3A3B" w:rsidP="000A3A3B">
            <w:pPr>
              <w:jc w:val="cente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FASE DE MEJORAMIENTO CONTINUO</w:t>
            </w:r>
          </w:p>
        </w:tc>
        <w:tc>
          <w:tcPr>
            <w:tcW w:w="3500" w:type="dxa"/>
            <w:tcBorders>
              <w:top w:val="nil"/>
              <w:left w:val="nil"/>
              <w:bottom w:val="single" w:sz="8" w:space="0" w:color="auto"/>
              <w:right w:val="nil"/>
            </w:tcBorders>
            <w:shd w:val="clear" w:color="auto" w:fill="auto"/>
            <w:vAlign w:val="center"/>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Ejecución de planes de mejora (cuando sean requeridos)</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nil"/>
              <w:bottom w:val="single" w:sz="8" w:space="0" w:color="auto"/>
              <w:right w:val="nil"/>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c>
          <w:tcPr>
            <w:tcW w:w="1200" w:type="dxa"/>
            <w:tcBorders>
              <w:top w:val="nil"/>
              <w:left w:val="single" w:sz="8" w:space="0" w:color="auto"/>
              <w:bottom w:val="single" w:sz="8" w:space="0" w:color="auto"/>
              <w:right w:val="single" w:sz="8" w:space="0" w:color="auto"/>
            </w:tcBorders>
            <w:shd w:val="clear" w:color="000000" w:fill="FFC000"/>
            <w:noWrap/>
            <w:vAlign w:val="bottom"/>
            <w:hideMark/>
          </w:tcPr>
          <w:p w:rsidR="000A3A3B" w:rsidRPr="000A3A3B" w:rsidRDefault="000A3A3B" w:rsidP="000A3A3B">
            <w:pPr>
              <w:rPr>
                <w:rFonts w:ascii="Calibri" w:hAnsi="Calibri" w:cs="Calibri"/>
                <w:color w:val="000000"/>
                <w:sz w:val="22"/>
                <w:szCs w:val="22"/>
                <w:lang w:val="es-CO" w:eastAsia="es-CO"/>
              </w:rPr>
            </w:pPr>
            <w:r w:rsidRPr="000A3A3B">
              <w:rPr>
                <w:rFonts w:ascii="Calibri" w:hAnsi="Calibri" w:cs="Calibri"/>
                <w:color w:val="000000"/>
                <w:sz w:val="22"/>
                <w:szCs w:val="22"/>
                <w:lang w:val="es-CO" w:eastAsia="es-CO"/>
              </w:rPr>
              <w:t> </w:t>
            </w:r>
          </w:p>
        </w:tc>
      </w:tr>
    </w:tbl>
    <w:p w:rsidR="000A3A3B" w:rsidRDefault="000A3A3B" w:rsidP="0045626C">
      <w:pPr>
        <w:rPr>
          <w:lang w:val="es-CO"/>
        </w:rPr>
      </w:pPr>
    </w:p>
    <w:tbl>
      <w:tblPr>
        <w:tblW w:w="10632" w:type="dxa"/>
        <w:tblInd w:w="-923" w:type="dxa"/>
        <w:tblLayout w:type="fixed"/>
        <w:tblCellMar>
          <w:left w:w="70" w:type="dxa"/>
          <w:right w:w="70" w:type="dxa"/>
        </w:tblCellMar>
        <w:tblLook w:val="04A0" w:firstRow="1" w:lastRow="0" w:firstColumn="1" w:lastColumn="0" w:noHBand="0" w:noVBand="1"/>
      </w:tblPr>
      <w:tblGrid>
        <w:gridCol w:w="1676"/>
        <w:gridCol w:w="3145"/>
        <w:gridCol w:w="1076"/>
        <w:gridCol w:w="1134"/>
        <w:gridCol w:w="1653"/>
        <w:gridCol w:w="1948"/>
      </w:tblGrid>
      <w:tr w:rsidR="00865FD6" w:rsidRPr="00854478" w:rsidTr="00BD097D">
        <w:trPr>
          <w:trHeight w:val="315"/>
        </w:trPr>
        <w:tc>
          <w:tcPr>
            <w:tcW w:w="7031" w:type="dxa"/>
            <w:gridSpan w:val="4"/>
            <w:tcBorders>
              <w:top w:val="nil"/>
              <w:left w:val="nil"/>
              <w:bottom w:val="nil"/>
              <w:right w:val="nil"/>
            </w:tcBorders>
            <w:shd w:val="clear" w:color="auto" w:fill="auto"/>
            <w:noWrap/>
            <w:vAlign w:val="bottom"/>
            <w:hideMark/>
          </w:tcPr>
          <w:p w:rsidR="00865FD6" w:rsidRPr="00854478" w:rsidRDefault="00865FD6" w:rsidP="00693F6C">
            <w:pPr>
              <w:pStyle w:val="Prrafodelista"/>
              <w:numPr>
                <w:ilvl w:val="0"/>
                <w:numId w:val="14"/>
              </w:numPr>
              <w:spacing w:after="160" w:line="259" w:lineRule="auto"/>
              <w:jc w:val="center"/>
              <w:rPr>
                <w:rFonts w:ascii="Calibri" w:hAnsi="Calibri" w:cs="Calibri"/>
                <w:b/>
                <w:color w:val="000000"/>
                <w:sz w:val="22"/>
                <w:lang w:val="es-CO" w:eastAsia="es-CO"/>
              </w:rPr>
            </w:pPr>
            <w:r>
              <w:rPr>
                <w:rFonts w:ascii="Calibri" w:hAnsi="Calibri" w:cs="Calibri"/>
                <w:b/>
                <w:color w:val="000000"/>
                <w:sz w:val="22"/>
                <w:lang w:val="es-CO" w:eastAsia="es-CO"/>
              </w:rPr>
              <w:t xml:space="preserve">SEGUIMIENTO AL </w:t>
            </w:r>
            <w:r w:rsidRPr="00854478">
              <w:rPr>
                <w:rFonts w:ascii="Calibri" w:hAnsi="Calibri" w:cs="Calibri"/>
                <w:b/>
                <w:color w:val="000000"/>
                <w:sz w:val="22"/>
                <w:lang w:val="es-CO" w:eastAsia="es-CO"/>
              </w:rPr>
              <w:t>CRONOGRAMA PLAN DE TRABAJO PROGRAMA DE                                     GESTIÓN DOCUMENTAL</w:t>
            </w:r>
            <w:r>
              <w:rPr>
                <w:rFonts w:ascii="Calibri" w:hAnsi="Calibri" w:cs="Calibri"/>
                <w:b/>
                <w:color w:val="000000"/>
                <w:sz w:val="22"/>
                <w:lang w:val="es-CO" w:eastAsia="es-CO"/>
              </w:rPr>
              <w:t xml:space="preserve">  29 -10 de 2019.</w:t>
            </w:r>
          </w:p>
        </w:tc>
        <w:tc>
          <w:tcPr>
            <w:tcW w:w="1653" w:type="dxa"/>
            <w:tcBorders>
              <w:top w:val="nil"/>
              <w:left w:val="nil"/>
              <w:bottom w:val="nil"/>
              <w:right w:val="nil"/>
            </w:tcBorders>
            <w:shd w:val="clear" w:color="auto" w:fill="auto"/>
            <w:noWrap/>
            <w:vAlign w:val="bottom"/>
            <w:hideMark/>
          </w:tcPr>
          <w:p w:rsidR="00865FD6" w:rsidRPr="00AE7FBA" w:rsidRDefault="00865FD6" w:rsidP="00BD097D">
            <w:pPr>
              <w:rPr>
                <w:rFonts w:ascii="Calibri" w:hAnsi="Calibri" w:cs="Calibri"/>
                <w:b/>
                <w:color w:val="000000"/>
                <w:sz w:val="22"/>
                <w:lang w:val="es-CO" w:eastAsia="es-CO"/>
              </w:rPr>
            </w:pPr>
          </w:p>
        </w:tc>
        <w:tc>
          <w:tcPr>
            <w:tcW w:w="1948" w:type="dxa"/>
            <w:tcBorders>
              <w:top w:val="nil"/>
              <w:left w:val="nil"/>
              <w:bottom w:val="nil"/>
              <w:right w:val="nil"/>
            </w:tcBorders>
          </w:tcPr>
          <w:p w:rsidR="00865FD6" w:rsidRPr="000A3A3B" w:rsidRDefault="00865FD6" w:rsidP="00BD097D">
            <w:pPr>
              <w:rPr>
                <w:rFonts w:ascii="Calibri" w:hAnsi="Calibri" w:cs="Calibri"/>
                <w:color w:val="000000"/>
                <w:sz w:val="22"/>
                <w:lang w:val="es-CO" w:eastAsia="es-CO"/>
              </w:rPr>
            </w:pPr>
          </w:p>
        </w:tc>
      </w:tr>
      <w:tr w:rsidR="00865FD6" w:rsidRPr="00900E6B" w:rsidTr="00BD097D">
        <w:trPr>
          <w:trHeight w:val="345"/>
        </w:trPr>
        <w:tc>
          <w:tcPr>
            <w:tcW w:w="4821"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865FD6" w:rsidRPr="00900E6B" w:rsidRDefault="00865FD6" w:rsidP="00BD097D">
            <w:pPr>
              <w:jc w:val="cente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ASPECTO PARA IMPLEMENTAR</w:t>
            </w:r>
          </w:p>
        </w:tc>
        <w:tc>
          <w:tcPr>
            <w:tcW w:w="3863" w:type="dxa"/>
            <w:gridSpan w:val="3"/>
            <w:tcBorders>
              <w:top w:val="single" w:sz="8" w:space="0" w:color="auto"/>
              <w:left w:val="nil"/>
              <w:bottom w:val="single" w:sz="8" w:space="0" w:color="auto"/>
              <w:right w:val="single" w:sz="8" w:space="0" w:color="000000"/>
            </w:tcBorders>
            <w:shd w:val="clear" w:color="auto" w:fill="auto"/>
            <w:vAlign w:val="center"/>
            <w:hideMark/>
          </w:tcPr>
          <w:p w:rsidR="00865FD6" w:rsidRPr="00900E6B" w:rsidRDefault="00865FD6" w:rsidP="00BD097D">
            <w:pPr>
              <w:jc w:val="center"/>
              <w:rPr>
                <w:rFonts w:ascii="Calibri" w:hAnsi="Calibri" w:cs="Calibri"/>
                <w:b/>
                <w:bCs/>
                <w:color w:val="000000"/>
                <w:sz w:val="16"/>
                <w:szCs w:val="16"/>
                <w:lang w:val="es-CO" w:eastAsia="es-CO"/>
              </w:rPr>
            </w:pPr>
            <w:r w:rsidRPr="00900E6B">
              <w:rPr>
                <w:rFonts w:ascii="Calibri" w:hAnsi="Calibri" w:cs="Calibri"/>
                <w:b/>
                <w:bCs/>
                <w:color w:val="000000"/>
                <w:sz w:val="16"/>
                <w:szCs w:val="16"/>
                <w:lang w:val="es-CO" w:eastAsia="es-CO"/>
              </w:rPr>
              <w:t>PLAZOS DE EJECUCION</w:t>
            </w:r>
          </w:p>
        </w:tc>
        <w:tc>
          <w:tcPr>
            <w:tcW w:w="1948" w:type="dxa"/>
            <w:tcBorders>
              <w:top w:val="single" w:sz="8" w:space="0" w:color="auto"/>
              <w:left w:val="nil"/>
              <w:bottom w:val="single" w:sz="8" w:space="0" w:color="auto"/>
              <w:right w:val="single" w:sz="8" w:space="0" w:color="000000"/>
            </w:tcBorders>
          </w:tcPr>
          <w:p w:rsidR="00865FD6" w:rsidRPr="00900E6B" w:rsidRDefault="00865FD6" w:rsidP="00BD097D">
            <w:pPr>
              <w:jc w:val="center"/>
              <w:rPr>
                <w:rFonts w:ascii="Calibri" w:hAnsi="Calibri" w:cs="Calibri"/>
                <w:b/>
                <w:bCs/>
                <w:color w:val="000000"/>
                <w:sz w:val="16"/>
                <w:szCs w:val="16"/>
                <w:lang w:val="es-CO" w:eastAsia="es-CO"/>
              </w:rPr>
            </w:pPr>
          </w:p>
        </w:tc>
      </w:tr>
      <w:tr w:rsidR="00865FD6" w:rsidRPr="00900E6B" w:rsidTr="00BD097D">
        <w:trPr>
          <w:trHeight w:val="795"/>
        </w:trPr>
        <w:tc>
          <w:tcPr>
            <w:tcW w:w="4821" w:type="dxa"/>
            <w:gridSpan w:val="2"/>
            <w:vMerge/>
            <w:tcBorders>
              <w:top w:val="single" w:sz="8" w:space="0" w:color="auto"/>
              <w:left w:val="single" w:sz="8" w:space="0" w:color="auto"/>
              <w:bottom w:val="nil"/>
              <w:right w:val="single" w:sz="8" w:space="0" w:color="000000"/>
            </w:tcBorders>
            <w:vAlign w:val="center"/>
            <w:hideMark/>
          </w:tcPr>
          <w:p w:rsidR="00865FD6" w:rsidRPr="00900E6B" w:rsidRDefault="00865FD6" w:rsidP="00BD097D">
            <w:pPr>
              <w:rPr>
                <w:rFonts w:ascii="Calibri" w:hAnsi="Calibri" w:cs="Calibri"/>
                <w:color w:val="000000"/>
                <w:sz w:val="16"/>
                <w:szCs w:val="16"/>
                <w:lang w:val="es-CO" w:eastAsia="es-CO"/>
              </w:rPr>
            </w:pPr>
          </w:p>
        </w:tc>
        <w:tc>
          <w:tcPr>
            <w:tcW w:w="1076" w:type="dxa"/>
            <w:tcBorders>
              <w:top w:val="nil"/>
              <w:left w:val="nil"/>
              <w:bottom w:val="nil"/>
              <w:right w:val="single" w:sz="8" w:space="0" w:color="auto"/>
            </w:tcBorders>
            <w:shd w:val="clear" w:color="auto" w:fill="auto"/>
            <w:vAlign w:val="center"/>
            <w:hideMark/>
          </w:tcPr>
          <w:p w:rsidR="00865FD6" w:rsidRPr="00900E6B" w:rsidRDefault="00865FD6" w:rsidP="00BD097D">
            <w:pPr>
              <w:jc w:val="cente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Corto Plazo 2018</w:t>
            </w:r>
          </w:p>
        </w:tc>
        <w:tc>
          <w:tcPr>
            <w:tcW w:w="1134" w:type="dxa"/>
            <w:tcBorders>
              <w:top w:val="nil"/>
              <w:left w:val="nil"/>
              <w:bottom w:val="nil"/>
              <w:right w:val="nil"/>
            </w:tcBorders>
            <w:shd w:val="clear" w:color="auto" w:fill="auto"/>
            <w:vAlign w:val="center"/>
            <w:hideMark/>
          </w:tcPr>
          <w:p w:rsidR="00865FD6" w:rsidRPr="00900E6B" w:rsidRDefault="00865FD6" w:rsidP="00BD097D">
            <w:pPr>
              <w:jc w:val="cente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Mediano plazo  (2019-2022)</w:t>
            </w:r>
          </w:p>
        </w:tc>
        <w:tc>
          <w:tcPr>
            <w:tcW w:w="1653" w:type="dxa"/>
            <w:tcBorders>
              <w:top w:val="nil"/>
              <w:left w:val="single" w:sz="8" w:space="0" w:color="auto"/>
              <w:bottom w:val="nil"/>
              <w:right w:val="single" w:sz="8" w:space="0" w:color="auto"/>
            </w:tcBorders>
            <w:shd w:val="clear" w:color="auto" w:fill="auto"/>
            <w:vAlign w:val="center"/>
            <w:hideMark/>
          </w:tcPr>
          <w:p w:rsidR="00865FD6" w:rsidRPr="00900E6B" w:rsidRDefault="00865FD6" w:rsidP="00BD097D">
            <w:pPr>
              <w:jc w:val="cente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Largo Plazo (2023-2027)</w:t>
            </w:r>
          </w:p>
        </w:tc>
        <w:tc>
          <w:tcPr>
            <w:tcW w:w="1948" w:type="dxa"/>
            <w:tcBorders>
              <w:top w:val="nil"/>
              <w:left w:val="single" w:sz="8" w:space="0" w:color="auto"/>
              <w:bottom w:val="nil"/>
              <w:right w:val="single" w:sz="8" w:space="0" w:color="auto"/>
            </w:tcBorders>
          </w:tcPr>
          <w:p w:rsidR="00865FD6" w:rsidRPr="00900E6B" w:rsidRDefault="00865FD6" w:rsidP="00BD097D">
            <w:pPr>
              <w:jc w:val="cente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Observaciones</w:t>
            </w:r>
          </w:p>
          <w:p w:rsidR="00865FD6" w:rsidRPr="00900E6B" w:rsidRDefault="00865FD6" w:rsidP="00BD097D">
            <w:pPr>
              <w:jc w:val="cente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2019</w:t>
            </w:r>
          </w:p>
        </w:tc>
      </w:tr>
      <w:tr w:rsidR="00865FD6" w:rsidRPr="00900E6B" w:rsidTr="00BD097D">
        <w:trPr>
          <w:trHeight w:val="300"/>
        </w:trPr>
        <w:tc>
          <w:tcPr>
            <w:tcW w:w="1676" w:type="dxa"/>
            <w:vMerge w:val="restart"/>
            <w:tcBorders>
              <w:top w:val="single" w:sz="8" w:space="0" w:color="auto"/>
              <w:left w:val="single" w:sz="8" w:space="0" w:color="auto"/>
              <w:bottom w:val="single" w:sz="8" w:space="0" w:color="000000"/>
              <w:right w:val="nil"/>
            </w:tcBorders>
            <w:shd w:val="clear" w:color="auto" w:fill="auto"/>
            <w:vAlign w:val="center"/>
            <w:hideMark/>
          </w:tcPr>
          <w:p w:rsidR="00865FD6" w:rsidRPr="00900E6B" w:rsidRDefault="00865FD6" w:rsidP="00BD097D">
            <w:pPr>
              <w:jc w:val="cente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xml:space="preserve">IMPLEMENTACIÓN PROCESOS DE LA </w:t>
            </w:r>
            <w:r w:rsidRPr="00900E6B">
              <w:rPr>
                <w:rFonts w:ascii="Calibri" w:hAnsi="Calibri" w:cs="Calibri"/>
                <w:color w:val="000000"/>
                <w:sz w:val="16"/>
                <w:szCs w:val="16"/>
                <w:lang w:val="es-CO" w:eastAsia="es-CO"/>
              </w:rPr>
              <w:lastRenderedPageBreak/>
              <w:t>GESTION DOCUMENTAL</w:t>
            </w:r>
          </w:p>
        </w:tc>
        <w:tc>
          <w:tcPr>
            <w:tcW w:w="3145" w:type="dxa"/>
            <w:tcBorders>
              <w:top w:val="single" w:sz="8" w:space="0" w:color="auto"/>
              <w:left w:val="single" w:sz="8" w:space="0" w:color="auto"/>
              <w:bottom w:val="single" w:sz="4" w:space="0" w:color="auto"/>
              <w:right w:val="nil"/>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lastRenderedPageBreak/>
              <w:t>Planeación estratégica y documental</w:t>
            </w:r>
          </w:p>
          <w:p w:rsidR="00865FD6" w:rsidRPr="00900E6B" w:rsidRDefault="00865FD6" w:rsidP="00BD097D">
            <w:pPr>
              <w:rPr>
                <w:rFonts w:ascii="Calibri" w:hAnsi="Calibri" w:cs="Calibri"/>
                <w:color w:val="000000"/>
                <w:sz w:val="16"/>
                <w:szCs w:val="16"/>
                <w:lang w:val="es-CO" w:eastAsia="es-CO"/>
              </w:rPr>
            </w:pPr>
          </w:p>
        </w:tc>
        <w:tc>
          <w:tcPr>
            <w:tcW w:w="1076" w:type="dxa"/>
            <w:tcBorders>
              <w:top w:val="single" w:sz="8" w:space="0" w:color="auto"/>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134" w:type="dxa"/>
            <w:tcBorders>
              <w:top w:val="single" w:sz="8" w:space="0" w:color="auto"/>
              <w:left w:val="nil"/>
              <w:bottom w:val="single" w:sz="4" w:space="0" w:color="auto"/>
              <w:right w:val="nil"/>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65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948" w:type="dxa"/>
            <w:tcBorders>
              <w:top w:val="single" w:sz="8" w:space="0" w:color="auto"/>
              <w:left w:val="single" w:sz="8" w:space="0" w:color="auto"/>
              <w:bottom w:val="single" w:sz="4" w:space="0" w:color="auto"/>
              <w:right w:val="single" w:sz="8" w:space="0" w:color="auto"/>
            </w:tcBorders>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xml:space="preserve">Se tiene listado maestro de registros y de documentos. </w:t>
            </w:r>
          </w:p>
        </w:tc>
      </w:tr>
      <w:tr w:rsidR="00865FD6" w:rsidRPr="00900E6B" w:rsidTr="00BD097D">
        <w:trPr>
          <w:trHeight w:val="1708"/>
        </w:trPr>
        <w:tc>
          <w:tcPr>
            <w:tcW w:w="1676" w:type="dxa"/>
            <w:vMerge/>
            <w:tcBorders>
              <w:top w:val="single" w:sz="8" w:space="0" w:color="auto"/>
              <w:left w:val="single" w:sz="8" w:space="0" w:color="auto"/>
              <w:bottom w:val="single" w:sz="8" w:space="0" w:color="000000"/>
              <w:right w:val="nil"/>
            </w:tcBorders>
            <w:vAlign w:val="center"/>
            <w:hideMark/>
          </w:tcPr>
          <w:p w:rsidR="00865FD6" w:rsidRPr="00900E6B" w:rsidRDefault="00865FD6" w:rsidP="00BD097D">
            <w:pPr>
              <w:rPr>
                <w:rFonts w:ascii="Calibri" w:hAnsi="Calibri" w:cs="Calibri"/>
                <w:color w:val="000000"/>
                <w:sz w:val="16"/>
                <w:szCs w:val="16"/>
                <w:lang w:val="es-CO" w:eastAsia="es-CO"/>
              </w:rPr>
            </w:pPr>
          </w:p>
        </w:tc>
        <w:tc>
          <w:tcPr>
            <w:tcW w:w="3145" w:type="dxa"/>
            <w:tcBorders>
              <w:top w:val="nil"/>
              <w:left w:val="single" w:sz="8" w:space="0" w:color="auto"/>
              <w:bottom w:val="single" w:sz="4" w:space="0" w:color="auto"/>
              <w:right w:val="nil"/>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Producción</w:t>
            </w:r>
          </w:p>
          <w:p w:rsidR="00865FD6" w:rsidRPr="00900E6B" w:rsidRDefault="00865FD6" w:rsidP="00BD097D">
            <w:pPr>
              <w:rPr>
                <w:rFonts w:ascii="Calibri" w:hAnsi="Calibri" w:cs="Calibri"/>
                <w:color w:val="000000"/>
                <w:sz w:val="16"/>
                <w:szCs w:val="16"/>
                <w:lang w:val="es-CO" w:eastAsia="es-CO"/>
              </w:rPr>
            </w:pPr>
          </w:p>
          <w:p w:rsidR="00865FD6" w:rsidRPr="00900E6B" w:rsidRDefault="00865FD6" w:rsidP="00BD097D">
            <w:pPr>
              <w:rPr>
                <w:rFonts w:ascii="Calibri" w:hAnsi="Calibri" w:cs="Calibri"/>
                <w:color w:val="000000"/>
                <w:sz w:val="16"/>
                <w:szCs w:val="16"/>
                <w:lang w:val="es-CO" w:eastAsia="es-CO"/>
              </w:rPr>
            </w:pPr>
          </w:p>
        </w:tc>
        <w:tc>
          <w:tcPr>
            <w:tcW w:w="1076" w:type="dxa"/>
            <w:tcBorders>
              <w:top w:val="nil"/>
              <w:left w:val="single" w:sz="8" w:space="0" w:color="auto"/>
              <w:bottom w:val="single" w:sz="4" w:space="0" w:color="auto"/>
              <w:right w:val="single" w:sz="8" w:space="0" w:color="auto"/>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134" w:type="dxa"/>
            <w:tcBorders>
              <w:top w:val="nil"/>
              <w:left w:val="nil"/>
              <w:bottom w:val="single" w:sz="4" w:space="0" w:color="auto"/>
              <w:right w:val="nil"/>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948" w:type="dxa"/>
            <w:tcBorders>
              <w:top w:val="nil"/>
              <w:left w:val="single" w:sz="8" w:space="0" w:color="auto"/>
              <w:bottom w:val="single" w:sz="4" w:space="0" w:color="auto"/>
              <w:right w:val="single" w:sz="8" w:space="0" w:color="auto"/>
            </w:tcBorders>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No se ha cumplido dado que cada quien tiene su propia forma de elaborar los documentos.</w:t>
            </w:r>
          </w:p>
        </w:tc>
      </w:tr>
      <w:tr w:rsidR="00865FD6" w:rsidRPr="00900E6B" w:rsidTr="00BD097D">
        <w:trPr>
          <w:trHeight w:val="300"/>
        </w:trPr>
        <w:tc>
          <w:tcPr>
            <w:tcW w:w="1676" w:type="dxa"/>
            <w:vMerge/>
            <w:tcBorders>
              <w:top w:val="single" w:sz="8" w:space="0" w:color="auto"/>
              <w:left w:val="single" w:sz="8" w:space="0" w:color="auto"/>
              <w:bottom w:val="single" w:sz="8" w:space="0" w:color="000000"/>
              <w:right w:val="nil"/>
            </w:tcBorders>
            <w:vAlign w:val="center"/>
            <w:hideMark/>
          </w:tcPr>
          <w:p w:rsidR="00865FD6" w:rsidRPr="00900E6B" w:rsidRDefault="00865FD6" w:rsidP="00BD097D">
            <w:pPr>
              <w:rPr>
                <w:rFonts w:ascii="Calibri" w:hAnsi="Calibri" w:cs="Calibri"/>
                <w:color w:val="000000"/>
                <w:sz w:val="16"/>
                <w:szCs w:val="16"/>
                <w:lang w:val="es-CO" w:eastAsia="es-CO"/>
              </w:rPr>
            </w:pPr>
          </w:p>
        </w:tc>
        <w:tc>
          <w:tcPr>
            <w:tcW w:w="3145" w:type="dxa"/>
            <w:tcBorders>
              <w:top w:val="nil"/>
              <w:left w:val="single" w:sz="8" w:space="0" w:color="auto"/>
              <w:bottom w:val="single" w:sz="4" w:space="0" w:color="auto"/>
              <w:right w:val="nil"/>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Gestión y trámite</w:t>
            </w:r>
          </w:p>
          <w:p w:rsidR="00865FD6" w:rsidRPr="00900E6B" w:rsidRDefault="00865FD6" w:rsidP="00BD097D">
            <w:pPr>
              <w:rPr>
                <w:rFonts w:ascii="Calibri" w:hAnsi="Calibri" w:cs="Calibri"/>
                <w:color w:val="000000"/>
                <w:sz w:val="16"/>
                <w:szCs w:val="16"/>
                <w:lang w:val="es-CO" w:eastAsia="es-CO"/>
              </w:rPr>
            </w:pPr>
          </w:p>
        </w:tc>
        <w:tc>
          <w:tcPr>
            <w:tcW w:w="1076" w:type="dxa"/>
            <w:tcBorders>
              <w:top w:val="nil"/>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134" w:type="dxa"/>
            <w:tcBorders>
              <w:top w:val="nil"/>
              <w:left w:val="nil"/>
              <w:bottom w:val="single" w:sz="4" w:space="0" w:color="auto"/>
              <w:right w:val="nil"/>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653" w:type="dxa"/>
            <w:tcBorders>
              <w:top w:val="nil"/>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948" w:type="dxa"/>
            <w:tcBorders>
              <w:top w:val="nil"/>
              <w:left w:val="single" w:sz="8" w:space="0" w:color="auto"/>
              <w:bottom w:val="single" w:sz="4" w:space="0" w:color="auto"/>
              <w:right w:val="single" w:sz="8" w:space="0" w:color="auto"/>
            </w:tcBorders>
            <w:shd w:val="clear" w:color="000000" w:fill="FFC000"/>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Se inicia el próximo año con la adquisición de un software para llevar la trazabilidad.</w:t>
            </w:r>
          </w:p>
        </w:tc>
      </w:tr>
      <w:tr w:rsidR="00865FD6" w:rsidRPr="00900E6B" w:rsidTr="00BD097D">
        <w:trPr>
          <w:trHeight w:val="2283"/>
        </w:trPr>
        <w:tc>
          <w:tcPr>
            <w:tcW w:w="1676" w:type="dxa"/>
            <w:vMerge/>
            <w:tcBorders>
              <w:top w:val="single" w:sz="8" w:space="0" w:color="auto"/>
              <w:left w:val="single" w:sz="8" w:space="0" w:color="auto"/>
              <w:bottom w:val="single" w:sz="8" w:space="0" w:color="000000"/>
              <w:right w:val="nil"/>
            </w:tcBorders>
            <w:vAlign w:val="center"/>
            <w:hideMark/>
          </w:tcPr>
          <w:p w:rsidR="00865FD6" w:rsidRPr="00900E6B" w:rsidRDefault="00865FD6" w:rsidP="00BD097D">
            <w:pPr>
              <w:rPr>
                <w:rFonts w:ascii="Calibri" w:hAnsi="Calibri" w:cs="Calibri"/>
                <w:color w:val="000000"/>
                <w:sz w:val="16"/>
                <w:szCs w:val="16"/>
                <w:lang w:val="es-CO" w:eastAsia="es-CO"/>
              </w:rPr>
            </w:pPr>
          </w:p>
        </w:tc>
        <w:tc>
          <w:tcPr>
            <w:tcW w:w="3145" w:type="dxa"/>
            <w:tcBorders>
              <w:top w:val="nil"/>
              <w:left w:val="single" w:sz="8" w:space="0" w:color="auto"/>
              <w:bottom w:val="single" w:sz="4" w:space="0" w:color="auto"/>
              <w:right w:val="nil"/>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Organización</w:t>
            </w:r>
          </w:p>
          <w:p w:rsidR="00865FD6" w:rsidRPr="00900E6B" w:rsidRDefault="00865FD6" w:rsidP="00BD097D">
            <w:pPr>
              <w:rPr>
                <w:rFonts w:ascii="Calibri" w:hAnsi="Calibri" w:cs="Calibri"/>
                <w:color w:val="000000"/>
                <w:sz w:val="16"/>
                <w:szCs w:val="16"/>
                <w:lang w:val="es-CO" w:eastAsia="es-CO"/>
              </w:rPr>
            </w:pPr>
          </w:p>
          <w:p w:rsidR="00865FD6" w:rsidRPr="00900E6B" w:rsidRDefault="00865FD6" w:rsidP="00BD097D">
            <w:pPr>
              <w:rPr>
                <w:rFonts w:ascii="Calibri" w:hAnsi="Calibri" w:cs="Calibri"/>
                <w:color w:val="000000"/>
                <w:sz w:val="16"/>
                <w:szCs w:val="16"/>
                <w:lang w:val="es-CO" w:eastAsia="es-CO"/>
              </w:rPr>
            </w:pPr>
          </w:p>
        </w:tc>
        <w:tc>
          <w:tcPr>
            <w:tcW w:w="1076" w:type="dxa"/>
            <w:tcBorders>
              <w:top w:val="nil"/>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134" w:type="dxa"/>
            <w:tcBorders>
              <w:top w:val="nil"/>
              <w:left w:val="nil"/>
              <w:bottom w:val="single" w:sz="4" w:space="0" w:color="auto"/>
              <w:right w:val="nil"/>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653" w:type="dxa"/>
            <w:tcBorders>
              <w:top w:val="nil"/>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948" w:type="dxa"/>
            <w:tcBorders>
              <w:top w:val="nil"/>
              <w:left w:val="single" w:sz="8" w:space="0" w:color="auto"/>
              <w:bottom w:val="single" w:sz="4" w:space="0" w:color="auto"/>
              <w:right w:val="single" w:sz="8" w:space="0" w:color="auto"/>
            </w:tcBorders>
            <w:shd w:val="clear" w:color="000000" w:fill="FFC000"/>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Se tienen los documentos clasificados con los cuadros de clasificación y se están aplicando en los Archivos de Gestión</w:t>
            </w:r>
          </w:p>
        </w:tc>
      </w:tr>
      <w:tr w:rsidR="00865FD6" w:rsidRPr="00900E6B" w:rsidTr="00BD097D">
        <w:trPr>
          <w:trHeight w:val="300"/>
        </w:trPr>
        <w:tc>
          <w:tcPr>
            <w:tcW w:w="1676" w:type="dxa"/>
            <w:vMerge/>
            <w:tcBorders>
              <w:top w:val="single" w:sz="8" w:space="0" w:color="auto"/>
              <w:left w:val="single" w:sz="8" w:space="0" w:color="auto"/>
              <w:bottom w:val="single" w:sz="8" w:space="0" w:color="000000"/>
              <w:right w:val="nil"/>
            </w:tcBorders>
            <w:vAlign w:val="center"/>
            <w:hideMark/>
          </w:tcPr>
          <w:p w:rsidR="00865FD6" w:rsidRPr="00900E6B" w:rsidRDefault="00865FD6" w:rsidP="00BD097D">
            <w:pPr>
              <w:rPr>
                <w:rFonts w:ascii="Calibri" w:hAnsi="Calibri" w:cs="Calibri"/>
                <w:color w:val="000000"/>
                <w:sz w:val="16"/>
                <w:szCs w:val="16"/>
                <w:lang w:val="es-CO" w:eastAsia="es-CO"/>
              </w:rPr>
            </w:pPr>
          </w:p>
        </w:tc>
        <w:tc>
          <w:tcPr>
            <w:tcW w:w="3145" w:type="dxa"/>
            <w:tcBorders>
              <w:top w:val="nil"/>
              <w:left w:val="single" w:sz="8" w:space="0" w:color="auto"/>
              <w:bottom w:val="single" w:sz="4" w:space="0" w:color="auto"/>
              <w:right w:val="nil"/>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Transferencia documental</w:t>
            </w:r>
          </w:p>
        </w:tc>
        <w:tc>
          <w:tcPr>
            <w:tcW w:w="1076" w:type="dxa"/>
            <w:tcBorders>
              <w:top w:val="nil"/>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134" w:type="dxa"/>
            <w:tcBorders>
              <w:top w:val="nil"/>
              <w:left w:val="nil"/>
              <w:bottom w:val="single" w:sz="4" w:space="0" w:color="auto"/>
              <w:right w:val="nil"/>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653" w:type="dxa"/>
            <w:tcBorders>
              <w:top w:val="nil"/>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948" w:type="dxa"/>
            <w:tcBorders>
              <w:top w:val="nil"/>
              <w:left w:val="single" w:sz="8" w:space="0" w:color="auto"/>
              <w:bottom w:val="single" w:sz="4" w:space="0" w:color="auto"/>
              <w:right w:val="single" w:sz="8" w:space="0" w:color="auto"/>
            </w:tcBorders>
            <w:shd w:val="clear" w:color="000000" w:fill="FFC000"/>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Se han cumplido en un 100%</w:t>
            </w:r>
          </w:p>
        </w:tc>
      </w:tr>
      <w:tr w:rsidR="00865FD6" w:rsidRPr="00900E6B" w:rsidTr="00BD097D">
        <w:trPr>
          <w:trHeight w:val="300"/>
        </w:trPr>
        <w:tc>
          <w:tcPr>
            <w:tcW w:w="1676" w:type="dxa"/>
            <w:vMerge/>
            <w:tcBorders>
              <w:top w:val="single" w:sz="8" w:space="0" w:color="auto"/>
              <w:left w:val="single" w:sz="8" w:space="0" w:color="auto"/>
              <w:bottom w:val="single" w:sz="8" w:space="0" w:color="000000"/>
              <w:right w:val="nil"/>
            </w:tcBorders>
            <w:vAlign w:val="center"/>
            <w:hideMark/>
          </w:tcPr>
          <w:p w:rsidR="00865FD6" w:rsidRPr="00900E6B" w:rsidRDefault="00865FD6" w:rsidP="00BD097D">
            <w:pPr>
              <w:rPr>
                <w:rFonts w:ascii="Calibri" w:hAnsi="Calibri" w:cs="Calibri"/>
                <w:color w:val="000000"/>
                <w:sz w:val="16"/>
                <w:szCs w:val="16"/>
                <w:lang w:val="es-CO" w:eastAsia="es-CO"/>
              </w:rPr>
            </w:pPr>
          </w:p>
        </w:tc>
        <w:tc>
          <w:tcPr>
            <w:tcW w:w="3145" w:type="dxa"/>
            <w:tcBorders>
              <w:top w:val="nil"/>
              <w:left w:val="single" w:sz="8" w:space="0" w:color="auto"/>
              <w:bottom w:val="single" w:sz="4" w:space="0" w:color="auto"/>
              <w:right w:val="nil"/>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Disposición de documentos</w:t>
            </w:r>
          </w:p>
          <w:p w:rsidR="00865FD6" w:rsidRPr="00900E6B" w:rsidRDefault="00865FD6" w:rsidP="00BD097D">
            <w:pPr>
              <w:rPr>
                <w:rFonts w:ascii="Calibri" w:hAnsi="Calibri" w:cs="Calibri"/>
                <w:color w:val="000000"/>
                <w:sz w:val="16"/>
                <w:szCs w:val="16"/>
                <w:lang w:val="es-CO" w:eastAsia="es-CO"/>
              </w:rPr>
            </w:pPr>
          </w:p>
          <w:p w:rsidR="00865FD6" w:rsidRPr="00900E6B" w:rsidRDefault="00865FD6" w:rsidP="00BD097D">
            <w:pPr>
              <w:rPr>
                <w:rFonts w:ascii="Calibri" w:hAnsi="Calibri" w:cs="Calibri"/>
                <w:color w:val="000000"/>
                <w:sz w:val="16"/>
                <w:szCs w:val="16"/>
                <w:lang w:val="es-CO" w:eastAsia="es-CO"/>
              </w:rPr>
            </w:pPr>
          </w:p>
        </w:tc>
        <w:tc>
          <w:tcPr>
            <w:tcW w:w="1076" w:type="dxa"/>
            <w:tcBorders>
              <w:top w:val="nil"/>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134" w:type="dxa"/>
            <w:tcBorders>
              <w:top w:val="nil"/>
              <w:left w:val="nil"/>
              <w:bottom w:val="single" w:sz="4" w:space="0" w:color="auto"/>
              <w:right w:val="nil"/>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653" w:type="dxa"/>
            <w:tcBorders>
              <w:top w:val="nil"/>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948" w:type="dxa"/>
            <w:tcBorders>
              <w:top w:val="nil"/>
              <w:left w:val="single" w:sz="8" w:space="0" w:color="auto"/>
              <w:bottom w:val="single" w:sz="4" w:space="0" w:color="auto"/>
              <w:right w:val="single" w:sz="8" w:space="0" w:color="auto"/>
            </w:tcBorders>
            <w:shd w:val="clear" w:color="000000" w:fill="FFC000"/>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Se tienen elaboradas las TRD y TVD falta convalidación por el Concejo Departamental de Archivos.</w:t>
            </w:r>
          </w:p>
        </w:tc>
      </w:tr>
      <w:tr w:rsidR="00865FD6" w:rsidRPr="00900E6B" w:rsidTr="00BD097D">
        <w:trPr>
          <w:trHeight w:val="300"/>
        </w:trPr>
        <w:tc>
          <w:tcPr>
            <w:tcW w:w="1676" w:type="dxa"/>
            <w:vMerge/>
            <w:tcBorders>
              <w:top w:val="single" w:sz="8" w:space="0" w:color="auto"/>
              <w:left w:val="single" w:sz="8" w:space="0" w:color="auto"/>
              <w:bottom w:val="single" w:sz="8" w:space="0" w:color="000000"/>
              <w:right w:val="nil"/>
            </w:tcBorders>
            <w:vAlign w:val="center"/>
            <w:hideMark/>
          </w:tcPr>
          <w:p w:rsidR="00865FD6" w:rsidRPr="00900E6B" w:rsidRDefault="00865FD6" w:rsidP="00BD097D">
            <w:pPr>
              <w:rPr>
                <w:rFonts w:ascii="Calibri" w:hAnsi="Calibri" w:cs="Calibri"/>
                <w:color w:val="000000"/>
                <w:sz w:val="16"/>
                <w:szCs w:val="16"/>
                <w:lang w:val="es-CO" w:eastAsia="es-CO"/>
              </w:rPr>
            </w:pPr>
          </w:p>
        </w:tc>
        <w:tc>
          <w:tcPr>
            <w:tcW w:w="3145" w:type="dxa"/>
            <w:tcBorders>
              <w:top w:val="nil"/>
              <w:left w:val="single" w:sz="8" w:space="0" w:color="auto"/>
              <w:bottom w:val="single" w:sz="4" w:space="0" w:color="auto"/>
              <w:right w:val="nil"/>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Preservación a largo plazo</w:t>
            </w:r>
          </w:p>
        </w:tc>
        <w:tc>
          <w:tcPr>
            <w:tcW w:w="1076" w:type="dxa"/>
            <w:tcBorders>
              <w:top w:val="nil"/>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134" w:type="dxa"/>
            <w:tcBorders>
              <w:top w:val="nil"/>
              <w:left w:val="nil"/>
              <w:bottom w:val="single" w:sz="4" w:space="0" w:color="auto"/>
              <w:right w:val="nil"/>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653" w:type="dxa"/>
            <w:tcBorders>
              <w:top w:val="nil"/>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948" w:type="dxa"/>
            <w:tcBorders>
              <w:top w:val="nil"/>
              <w:left w:val="single" w:sz="8" w:space="0" w:color="auto"/>
              <w:bottom w:val="single" w:sz="4" w:space="0" w:color="auto"/>
              <w:right w:val="single" w:sz="8" w:space="0" w:color="auto"/>
            </w:tcBorders>
            <w:shd w:val="clear" w:color="000000" w:fill="FFC000"/>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Se encuentra en proceso de adquisición de estantería y unidades de conservación para los documentos de conservación total.</w:t>
            </w:r>
          </w:p>
        </w:tc>
      </w:tr>
      <w:tr w:rsidR="00865FD6" w:rsidRPr="00900E6B" w:rsidTr="00BD097D">
        <w:trPr>
          <w:trHeight w:val="315"/>
        </w:trPr>
        <w:tc>
          <w:tcPr>
            <w:tcW w:w="1676" w:type="dxa"/>
            <w:vMerge/>
            <w:tcBorders>
              <w:top w:val="single" w:sz="8" w:space="0" w:color="auto"/>
              <w:left w:val="single" w:sz="8" w:space="0" w:color="auto"/>
              <w:bottom w:val="single" w:sz="8" w:space="0" w:color="000000"/>
              <w:right w:val="nil"/>
            </w:tcBorders>
            <w:vAlign w:val="center"/>
            <w:hideMark/>
          </w:tcPr>
          <w:p w:rsidR="00865FD6" w:rsidRPr="00900E6B" w:rsidRDefault="00865FD6" w:rsidP="00BD097D">
            <w:pPr>
              <w:rPr>
                <w:rFonts w:ascii="Calibri" w:hAnsi="Calibri" w:cs="Calibri"/>
                <w:color w:val="000000"/>
                <w:sz w:val="16"/>
                <w:szCs w:val="16"/>
                <w:lang w:val="es-CO" w:eastAsia="es-CO"/>
              </w:rPr>
            </w:pPr>
          </w:p>
        </w:tc>
        <w:tc>
          <w:tcPr>
            <w:tcW w:w="3145" w:type="dxa"/>
            <w:tcBorders>
              <w:top w:val="nil"/>
              <w:left w:val="single" w:sz="8" w:space="0" w:color="auto"/>
              <w:bottom w:val="single" w:sz="8" w:space="0" w:color="auto"/>
              <w:right w:val="nil"/>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Valoración documental</w:t>
            </w:r>
          </w:p>
        </w:tc>
        <w:tc>
          <w:tcPr>
            <w:tcW w:w="1076" w:type="dxa"/>
            <w:tcBorders>
              <w:top w:val="nil"/>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134" w:type="dxa"/>
            <w:tcBorders>
              <w:top w:val="nil"/>
              <w:left w:val="nil"/>
              <w:bottom w:val="single" w:sz="4" w:space="0" w:color="auto"/>
              <w:right w:val="nil"/>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653" w:type="dxa"/>
            <w:tcBorders>
              <w:top w:val="nil"/>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948" w:type="dxa"/>
            <w:tcBorders>
              <w:top w:val="nil"/>
              <w:left w:val="single" w:sz="8" w:space="0" w:color="auto"/>
              <w:bottom w:val="single" w:sz="4" w:space="0" w:color="auto"/>
              <w:right w:val="single" w:sz="8" w:space="0" w:color="auto"/>
            </w:tcBorders>
            <w:shd w:val="clear" w:color="000000" w:fill="FFC000"/>
          </w:tcPr>
          <w:p w:rsidR="00865FD6" w:rsidRPr="00900E6B" w:rsidRDefault="00865FD6" w:rsidP="00BD097D">
            <w:pPr>
              <w:rPr>
                <w:rFonts w:ascii="Calibri" w:hAnsi="Calibri" w:cs="Calibri"/>
                <w:color w:val="000000"/>
                <w:sz w:val="16"/>
                <w:szCs w:val="16"/>
                <w:lang w:val="es-CO" w:eastAsia="es-CO"/>
              </w:rPr>
            </w:pPr>
          </w:p>
        </w:tc>
      </w:tr>
      <w:tr w:rsidR="00865FD6" w:rsidRPr="00900E6B" w:rsidTr="00BD097D">
        <w:trPr>
          <w:trHeight w:val="615"/>
        </w:trPr>
        <w:tc>
          <w:tcPr>
            <w:tcW w:w="1676" w:type="dxa"/>
            <w:vMerge w:val="restart"/>
            <w:tcBorders>
              <w:top w:val="nil"/>
              <w:left w:val="single" w:sz="8" w:space="0" w:color="auto"/>
              <w:bottom w:val="single" w:sz="8" w:space="0" w:color="000000"/>
              <w:right w:val="single" w:sz="8" w:space="0" w:color="auto"/>
            </w:tcBorders>
            <w:shd w:val="clear" w:color="auto" w:fill="auto"/>
            <w:vAlign w:val="center"/>
            <w:hideMark/>
          </w:tcPr>
          <w:p w:rsidR="00865FD6" w:rsidRPr="00900E6B" w:rsidRDefault="00865FD6" w:rsidP="00BD097D">
            <w:pPr>
              <w:jc w:val="cente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IMPLEMENTACIÓN DE PROGRAMAS ESPECIFICOS</w:t>
            </w:r>
          </w:p>
        </w:tc>
        <w:tc>
          <w:tcPr>
            <w:tcW w:w="3145" w:type="dxa"/>
            <w:tcBorders>
              <w:top w:val="nil"/>
              <w:left w:val="nil"/>
              <w:bottom w:val="single" w:sz="4" w:space="0" w:color="auto"/>
              <w:right w:val="nil"/>
            </w:tcBorders>
            <w:shd w:val="clear" w:color="auto" w:fill="auto"/>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Programa de normalización de formas y formularios electrónicos</w:t>
            </w:r>
          </w:p>
        </w:tc>
        <w:tc>
          <w:tcPr>
            <w:tcW w:w="1076" w:type="dxa"/>
            <w:tcBorders>
              <w:top w:val="nil"/>
              <w:left w:val="single" w:sz="8" w:space="0" w:color="auto"/>
              <w:bottom w:val="single" w:sz="4" w:space="0" w:color="auto"/>
              <w:right w:val="single" w:sz="8" w:space="0" w:color="auto"/>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134" w:type="dxa"/>
            <w:tcBorders>
              <w:top w:val="nil"/>
              <w:left w:val="nil"/>
              <w:bottom w:val="single" w:sz="4" w:space="0" w:color="auto"/>
              <w:right w:val="nil"/>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948" w:type="dxa"/>
            <w:tcBorders>
              <w:top w:val="nil"/>
              <w:left w:val="single" w:sz="8" w:space="0" w:color="auto"/>
              <w:bottom w:val="single" w:sz="4" w:space="0" w:color="auto"/>
              <w:right w:val="single" w:sz="8" w:space="0" w:color="auto"/>
            </w:tcBorders>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Aún no se cuenta con programas de documentos electrónicos</w:t>
            </w:r>
          </w:p>
        </w:tc>
      </w:tr>
      <w:tr w:rsidR="00865FD6" w:rsidRPr="00900E6B" w:rsidTr="00BD097D">
        <w:trPr>
          <w:trHeight w:val="300"/>
        </w:trPr>
        <w:tc>
          <w:tcPr>
            <w:tcW w:w="1676" w:type="dxa"/>
            <w:vMerge/>
            <w:tcBorders>
              <w:top w:val="nil"/>
              <w:left w:val="single" w:sz="8" w:space="0" w:color="auto"/>
              <w:bottom w:val="single" w:sz="8" w:space="0" w:color="000000"/>
              <w:right w:val="single" w:sz="8" w:space="0" w:color="auto"/>
            </w:tcBorders>
            <w:vAlign w:val="center"/>
            <w:hideMark/>
          </w:tcPr>
          <w:p w:rsidR="00865FD6" w:rsidRPr="00900E6B" w:rsidRDefault="00865FD6" w:rsidP="00BD097D">
            <w:pPr>
              <w:rPr>
                <w:rFonts w:ascii="Calibri" w:hAnsi="Calibri" w:cs="Calibri"/>
                <w:color w:val="000000"/>
                <w:sz w:val="16"/>
                <w:szCs w:val="16"/>
                <w:lang w:val="es-CO" w:eastAsia="es-CO"/>
              </w:rPr>
            </w:pPr>
          </w:p>
        </w:tc>
        <w:tc>
          <w:tcPr>
            <w:tcW w:w="3145" w:type="dxa"/>
            <w:tcBorders>
              <w:top w:val="nil"/>
              <w:left w:val="nil"/>
              <w:bottom w:val="single" w:sz="4" w:space="0" w:color="auto"/>
              <w:right w:val="nil"/>
            </w:tcBorders>
            <w:shd w:val="clear" w:color="auto" w:fill="auto"/>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Programa de documentos vitales</w:t>
            </w:r>
          </w:p>
          <w:p w:rsidR="00865FD6" w:rsidRPr="00900E6B" w:rsidRDefault="00865FD6" w:rsidP="00BD097D">
            <w:pPr>
              <w:rPr>
                <w:rFonts w:ascii="Calibri" w:hAnsi="Calibri" w:cs="Calibri"/>
                <w:color w:val="000000"/>
                <w:sz w:val="16"/>
                <w:szCs w:val="16"/>
                <w:lang w:val="es-CO" w:eastAsia="es-CO"/>
              </w:rPr>
            </w:pPr>
          </w:p>
          <w:p w:rsidR="00865FD6" w:rsidRPr="00900E6B" w:rsidRDefault="00865FD6" w:rsidP="00BD097D">
            <w:pPr>
              <w:rPr>
                <w:rFonts w:ascii="Calibri" w:hAnsi="Calibri" w:cs="Calibri"/>
                <w:color w:val="000000"/>
                <w:sz w:val="16"/>
                <w:szCs w:val="16"/>
                <w:lang w:val="es-CO" w:eastAsia="es-CO"/>
              </w:rPr>
            </w:pPr>
          </w:p>
          <w:p w:rsidR="00865FD6" w:rsidRPr="00900E6B" w:rsidRDefault="00865FD6" w:rsidP="00BD097D">
            <w:pPr>
              <w:rPr>
                <w:rFonts w:ascii="Calibri" w:hAnsi="Calibri" w:cs="Calibri"/>
                <w:color w:val="000000"/>
                <w:sz w:val="16"/>
                <w:szCs w:val="16"/>
                <w:lang w:val="es-CO" w:eastAsia="es-CO"/>
              </w:rPr>
            </w:pPr>
          </w:p>
        </w:tc>
        <w:tc>
          <w:tcPr>
            <w:tcW w:w="1076" w:type="dxa"/>
            <w:tcBorders>
              <w:top w:val="nil"/>
              <w:left w:val="single" w:sz="8" w:space="0" w:color="auto"/>
              <w:bottom w:val="single" w:sz="4" w:space="0" w:color="auto"/>
              <w:right w:val="single" w:sz="8" w:space="0" w:color="auto"/>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134" w:type="dxa"/>
            <w:tcBorders>
              <w:top w:val="nil"/>
              <w:left w:val="nil"/>
              <w:bottom w:val="single" w:sz="4" w:space="0" w:color="auto"/>
              <w:right w:val="nil"/>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948" w:type="dxa"/>
            <w:tcBorders>
              <w:top w:val="nil"/>
              <w:left w:val="single" w:sz="8" w:space="0" w:color="auto"/>
              <w:bottom w:val="single" w:sz="4" w:space="0" w:color="auto"/>
              <w:right w:val="single" w:sz="8" w:space="0" w:color="auto"/>
            </w:tcBorders>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Se han implementado directrices para la conservación de los documentos misionales de la entidad y de aquellos que cuentan la evolución de la entidad.</w:t>
            </w:r>
          </w:p>
        </w:tc>
      </w:tr>
      <w:tr w:rsidR="00865FD6" w:rsidRPr="00900E6B" w:rsidTr="00BD097D">
        <w:trPr>
          <w:trHeight w:val="315"/>
        </w:trPr>
        <w:tc>
          <w:tcPr>
            <w:tcW w:w="1676" w:type="dxa"/>
            <w:vMerge/>
            <w:tcBorders>
              <w:top w:val="nil"/>
              <w:left w:val="single" w:sz="8" w:space="0" w:color="auto"/>
              <w:bottom w:val="single" w:sz="8" w:space="0" w:color="000000"/>
              <w:right w:val="single" w:sz="8" w:space="0" w:color="auto"/>
            </w:tcBorders>
            <w:vAlign w:val="center"/>
            <w:hideMark/>
          </w:tcPr>
          <w:p w:rsidR="00865FD6" w:rsidRPr="00900E6B" w:rsidRDefault="00865FD6" w:rsidP="00BD097D">
            <w:pPr>
              <w:rPr>
                <w:rFonts w:ascii="Calibri" w:hAnsi="Calibri" w:cs="Calibri"/>
                <w:color w:val="000000"/>
                <w:sz w:val="16"/>
                <w:szCs w:val="16"/>
                <w:lang w:val="es-CO" w:eastAsia="es-CO"/>
              </w:rPr>
            </w:pPr>
          </w:p>
        </w:tc>
        <w:tc>
          <w:tcPr>
            <w:tcW w:w="3145" w:type="dxa"/>
            <w:tcBorders>
              <w:top w:val="nil"/>
              <w:left w:val="nil"/>
              <w:bottom w:val="single" w:sz="8" w:space="0" w:color="auto"/>
              <w:right w:val="nil"/>
            </w:tcBorders>
            <w:shd w:val="clear" w:color="auto" w:fill="auto"/>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Programa de reprografía</w:t>
            </w:r>
          </w:p>
          <w:p w:rsidR="00865FD6" w:rsidRPr="00900E6B" w:rsidRDefault="00865FD6" w:rsidP="00BD097D">
            <w:pPr>
              <w:rPr>
                <w:rFonts w:ascii="Calibri" w:hAnsi="Calibri" w:cs="Calibri"/>
                <w:color w:val="000000"/>
                <w:sz w:val="16"/>
                <w:szCs w:val="16"/>
                <w:lang w:val="es-CO" w:eastAsia="es-CO"/>
              </w:rPr>
            </w:pPr>
          </w:p>
          <w:p w:rsidR="00865FD6" w:rsidRPr="00900E6B" w:rsidRDefault="00865FD6" w:rsidP="00BD097D">
            <w:pPr>
              <w:rPr>
                <w:rFonts w:ascii="Calibri" w:hAnsi="Calibri" w:cs="Calibri"/>
                <w:color w:val="000000"/>
                <w:sz w:val="16"/>
                <w:szCs w:val="16"/>
                <w:lang w:val="es-CO" w:eastAsia="es-CO"/>
              </w:rPr>
            </w:pPr>
          </w:p>
          <w:p w:rsidR="00865FD6" w:rsidRPr="00900E6B" w:rsidRDefault="00865FD6" w:rsidP="00BD097D">
            <w:pPr>
              <w:rPr>
                <w:rFonts w:ascii="Calibri" w:hAnsi="Calibri" w:cs="Calibri"/>
                <w:color w:val="000000"/>
                <w:sz w:val="16"/>
                <w:szCs w:val="16"/>
                <w:lang w:val="es-CO" w:eastAsia="es-CO"/>
              </w:rPr>
            </w:pPr>
          </w:p>
        </w:tc>
        <w:tc>
          <w:tcPr>
            <w:tcW w:w="1076" w:type="dxa"/>
            <w:tcBorders>
              <w:top w:val="nil"/>
              <w:left w:val="single" w:sz="8" w:space="0" w:color="auto"/>
              <w:bottom w:val="single" w:sz="4" w:space="0" w:color="auto"/>
              <w:right w:val="single" w:sz="8" w:space="0" w:color="auto"/>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134" w:type="dxa"/>
            <w:tcBorders>
              <w:top w:val="nil"/>
              <w:left w:val="nil"/>
              <w:bottom w:val="single" w:sz="4" w:space="0" w:color="auto"/>
              <w:right w:val="nil"/>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653" w:type="dxa"/>
            <w:tcBorders>
              <w:top w:val="nil"/>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948" w:type="dxa"/>
            <w:tcBorders>
              <w:top w:val="nil"/>
              <w:left w:val="single" w:sz="8" w:space="0" w:color="auto"/>
              <w:bottom w:val="single" w:sz="4" w:space="0" w:color="auto"/>
              <w:right w:val="single" w:sz="8" w:space="0" w:color="auto"/>
            </w:tcBorders>
            <w:shd w:val="clear" w:color="000000" w:fill="FFC000"/>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De acuerdo con la aplicación de las TRD y TVD se encontraran documentos de conservación total que serán digitalizados y conservados ambos soportes, se tiene previsto para el próximo año.</w:t>
            </w:r>
          </w:p>
        </w:tc>
      </w:tr>
      <w:tr w:rsidR="00865FD6" w:rsidRPr="00900E6B" w:rsidTr="00BD097D">
        <w:trPr>
          <w:trHeight w:val="915"/>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865FD6" w:rsidRPr="00900E6B" w:rsidRDefault="00865FD6" w:rsidP="00BD097D">
            <w:pPr>
              <w:jc w:val="cente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lastRenderedPageBreak/>
              <w:t>FASE DE SEGUIMIENTO PGD</w:t>
            </w:r>
          </w:p>
        </w:tc>
        <w:tc>
          <w:tcPr>
            <w:tcW w:w="3145" w:type="dxa"/>
            <w:tcBorders>
              <w:top w:val="nil"/>
              <w:left w:val="nil"/>
              <w:bottom w:val="single" w:sz="8" w:space="0" w:color="auto"/>
              <w:right w:val="nil"/>
            </w:tcBorders>
            <w:shd w:val="clear" w:color="auto" w:fill="auto"/>
            <w:vAlign w:val="center"/>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Seguimiento a las actividades del PGD</w:t>
            </w:r>
          </w:p>
        </w:tc>
        <w:tc>
          <w:tcPr>
            <w:tcW w:w="1076" w:type="dxa"/>
            <w:tcBorders>
              <w:top w:val="nil"/>
              <w:left w:val="single" w:sz="8" w:space="0" w:color="auto"/>
              <w:bottom w:val="single" w:sz="4" w:space="0" w:color="auto"/>
              <w:right w:val="single" w:sz="8" w:space="0" w:color="auto"/>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134" w:type="dxa"/>
            <w:tcBorders>
              <w:top w:val="nil"/>
              <w:left w:val="nil"/>
              <w:bottom w:val="single" w:sz="4" w:space="0" w:color="auto"/>
              <w:right w:val="nil"/>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653" w:type="dxa"/>
            <w:tcBorders>
              <w:top w:val="nil"/>
              <w:left w:val="single" w:sz="8" w:space="0" w:color="auto"/>
              <w:bottom w:val="single" w:sz="4"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948" w:type="dxa"/>
            <w:tcBorders>
              <w:top w:val="nil"/>
              <w:left w:val="single" w:sz="8" w:space="0" w:color="auto"/>
              <w:bottom w:val="single" w:sz="4" w:space="0" w:color="auto"/>
              <w:right w:val="single" w:sz="8" w:space="0" w:color="auto"/>
            </w:tcBorders>
            <w:shd w:val="clear" w:color="000000" w:fill="FFC000"/>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Revisión de las comunicaciones oficiales despachas y que cada área realice autocontrol en su elaboración.</w:t>
            </w:r>
          </w:p>
        </w:tc>
      </w:tr>
      <w:tr w:rsidR="00865FD6" w:rsidRPr="00900E6B" w:rsidTr="00BD097D">
        <w:trPr>
          <w:trHeight w:val="915"/>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865FD6" w:rsidRPr="00900E6B" w:rsidRDefault="00865FD6" w:rsidP="00BD097D">
            <w:pPr>
              <w:jc w:val="cente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FASE DE MEJORAMIENTO CONTINUO</w:t>
            </w:r>
          </w:p>
        </w:tc>
        <w:tc>
          <w:tcPr>
            <w:tcW w:w="3145" w:type="dxa"/>
            <w:tcBorders>
              <w:top w:val="nil"/>
              <w:left w:val="nil"/>
              <w:bottom w:val="single" w:sz="8" w:space="0" w:color="auto"/>
              <w:right w:val="nil"/>
            </w:tcBorders>
            <w:shd w:val="clear" w:color="auto" w:fill="auto"/>
            <w:vAlign w:val="center"/>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Ejecución de planes de mejora (cuando sean requeridos)</w:t>
            </w:r>
          </w:p>
        </w:tc>
        <w:tc>
          <w:tcPr>
            <w:tcW w:w="1076" w:type="dxa"/>
            <w:tcBorders>
              <w:top w:val="nil"/>
              <w:left w:val="single" w:sz="8" w:space="0" w:color="auto"/>
              <w:bottom w:val="single" w:sz="8" w:space="0" w:color="auto"/>
              <w:right w:val="single" w:sz="8" w:space="0" w:color="auto"/>
            </w:tcBorders>
            <w:shd w:val="clear" w:color="auto" w:fill="auto"/>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134" w:type="dxa"/>
            <w:tcBorders>
              <w:top w:val="nil"/>
              <w:left w:val="nil"/>
              <w:bottom w:val="single" w:sz="8" w:space="0" w:color="auto"/>
              <w:right w:val="nil"/>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653" w:type="dxa"/>
            <w:tcBorders>
              <w:top w:val="nil"/>
              <w:left w:val="single" w:sz="8" w:space="0" w:color="auto"/>
              <w:bottom w:val="single" w:sz="8" w:space="0" w:color="auto"/>
              <w:right w:val="single" w:sz="8" w:space="0" w:color="auto"/>
            </w:tcBorders>
            <w:shd w:val="clear" w:color="000000" w:fill="FFC000"/>
            <w:noWrap/>
            <w:vAlign w:val="bottom"/>
            <w:hideMark/>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 </w:t>
            </w:r>
          </w:p>
        </w:tc>
        <w:tc>
          <w:tcPr>
            <w:tcW w:w="1948" w:type="dxa"/>
            <w:tcBorders>
              <w:top w:val="nil"/>
              <w:left w:val="single" w:sz="8" w:space="0" w:color="auto"/>
              <w:bottom w:val="single" w:sz="8" w:space="0" w:color="auto"/>
              <w:right w:val="single" w:sz="8" w:space="0" w:color="auto"/>
            </w:tcBorders>
            <w:shd w:val="clear" w:color="000000" w:fill="FFC000"/>
          </w:tcPr>
          <w:p w:rsidR="00865FD6" w:rsidRPr="00900E6B" w:rsidRDefault="00865FD6" w:rsidP="00BD097D">
            <w:pPr>
              <w:rPr>
                <w:rFonts w:ascii="Calibri" w:hAnsi="Calibri" w:cs="Calibri"/>
                <w:color w:val="000000"/>
                <w:sz w:val="16"/>
                <w:szCs w:val="16"/>
                <w:lang w:val="es-CO" w:eastAsia="es-CO"/>
              </w:rPr>
            </w:pPr>
            <w:r w:rsidRPr="00900E6B">
              <w:rPr>
                <w:rFonts w:ascii="Calibri" w:hAnsi="Calibri" w:cs="Calibri"/>
                <w:color w:val="000000"/>
                <w:sz w:val="16"/>
                <w:szCs w:val="16"/>
                <w:lang w:val="es-CO" w:eastAsia="es-CO"/>
              </w:rPr>
              <w:t>Aplicar el reglamento interno de archivo.</w:t>
            </w:r>
          </w:p>
        </w:tc>
      </w:tr>
    </w:tbl>
    <w:p w:rsidR="00865FD6" w:rsidRPr="00900E6B" w:rsidRDefault="00865FD6" w:rsidP="00865FD6">
      <w:pPr>
        <w:rPr>
          <w:rFonts w:ascii="Calibri" w:hAnsi="Calibri" w:cs="Calibri"/>
          <w:sz w:val="16"/>
          <w:szCs w:val="16"/>
          <w:lang w:val="es-CO"/>
        </w:rPr>
      </w:pPr>
    </w:p>
    <w:p w:rsidR="00865FD6" w:rsidRDefault="00865FD6" w:rsidP="000A3A3B">
      <w:pPr>
        <w:autoSpaceDE w:val="0"/>
        <w:autoSpaceDN w:val="0"/>
        <w:adjustRightInd w:val="0"/>
        <w:rPr>
          <w:rFonts w:ascii="Calibri" w:eastAsiaTheme="minorHAnsi" w:hAnsi="Calibri" w:cs="Calibri"/>
          <w:b/>
          <w:bCs/>
          <w:color w:val="000000"/>
          <w:sz w:val="22"/>
          <w:szCs w:val="22"/>
          <w:lang w:val="es-CO" w:eastAsia="en-US"/>
        </w:rPr>
      </w:pPr>
    </w:p>
    <w:p w:rsidR="00865FD6" w:rsidRDefault="00865FD6" w:rsidP="000A3A3B">
      <w:pPr>
        <w:autoSpaceDE w:val="0"/>
        <w:autoSpaceDN w:val="0"/>
        <w:adjustRightInd w:val="0"/>
        <w:rPr>
          <w:rFonts w:ascii="Calibri" w:eastAsiaTheme="minorHAnsi" w:hAnsi="Calibri" w:cs="Calibri"/>
          <w:b/>
          <w:bCs/>
          <w:color w:val="000000"/>
          <w:sz w:val="22"/>
          <w:szCs w:val="22"/>
          <w:lang w:val="es-CO" w:eastAsia="en-US"/>
        </w:rPr>
      </w:pPr>
    </w:p>
    <w:p w:rsidR="000A3A3B" w:rsidRPr="00E96A0F" w:rsidRDefault="00E96A0F" w:rsidP="000A3A3B">
      <w:pPr>
        <w:autoSpaceDE w:val="0"/>
        <w:autoSpaceDN w:val="0"/>
        <w:adjustRightInd w:val="0"/>
        <w:rPr>
          <w:rFonts w:ascii="Calibri" w:eastAsiaTheme="minorHAnsi" w:hAnsi="Calibri" w:cs="Calibri"/>
          <w:b/>
          <w:bCs/>
          <w:color w:val="000000"/>
          <w:lang w:val="es-CO" w:eastAsia="en-US"/>
        </w:rPr>
      </w:pPr>
      <w:r w:rsidRPr="00E96A0F">
        <w:rPr>
          <w:rFonts w:ascii="Calibri" w:eastAsiaTheme="minorHAnsi" w:hAnsi="Calibri" w:cs="Calibri"/>
          <w:b/>
          <w:bCs/>
          <w:color w:val="000000"/>
          <w:lang w:val="es-CO" w:eastAsia="en-US"/>
        </w:rPr>
        <w:t>5</w:t>
      </w:r>
      <w:r w:rsidR="000A3A3B" w:rsidRPr="00E96A0F">
        <w:rPr>
          <w:rFonts w:ascii="Calibri" w:eastAsiaTheme="minorHAnsi" w:hAnsi="Calibri" w:cs="Calibri"/>
          <w:b/>
          <w:bCs/>
          <w:color w:val="000000"/>
          <w:lang w:val="es-CO" w:eastAsia="en-US"/>
        </w:rPr>
        <w:t xml:space="preserve"> FASE DE SEGUIMIENTO </w:t>
      </w:r>
    </w:p>
    <w:p w:rsidR="000A3A3B" w:rsidRPr="000A3A3B" w:rsidRDefault="000A3A3B" w:rsidP="000A3A3B">
      <w:pPr>
        <w:autoSpaceDE w:val="0"/>
        <w:autoSpaceDN w:val="0"/>
        <w:adjustRightInd w:val="0"/>
        <w:rPr>
          <w:rFonts w:ascii="Calibri" w:eastAsiaTheme="minorHAnsi" w:hAnsi="Calibri" w:cs="Calibri"/>
          <w:color w:val="000000"/>
          <w:sz w:val="22"/>
          <w:szCs w:val="22"/>
          <w:lang w:val="es-CO" w:eastAsia="en-US"/>
        </w:rPr>
      </w:pPr>
    </w:p>
    <w:p w:rsidR="000A3A3B" w:rsidRDefault="007B516D" w:rsidP="004B0524">
      <w:pPr>
        <w:spacing w:line="276" w:lineRule="auto"/>
        <w:jc w:val="both"/>
        <w:rPr>
          <w:rFonts w:ascii="Arial" w:eastAsiaTheme="minorHAnsi" w:hAnsi="Arial" w:cs="Arial"/>
          <w:color w:val="000000"/>
          <w:sz w:val="22"/>
          <w:szCs w:val="22"/>
          <w:lang w:val="es-CO" w:eastAsia="en-US"/>
        </w:rPr>
      </w:pPr>
      <w:r>
        <w:rPr>
          <w:rFonts w:ascii="Arial" w:eastAsiaTheme="minorHAnsi" w:hAnsi="Arial" w:cs="Arial"/>
          <w:color w:val="000000"/>
          <w:sz w:val="22"/>
          <w:szCs w:val="22"/>
          <w:lang w:val="es-CO" w:eastAsia="en-US"/>
        </w:rPr>
        <w:t>La o</w:t>
      </w:r>
      <w:r w:rsidR="000A3A3B" w:rsidRPr="000A3A3B">
        <w:rPr>
          <w:rFonts w:ascii="Arial" w:eastAsiaTheme="minorHAnsi" w:hAnsi="Arial" w:cs="Arial"/>
          <w:color w:val="000000"/>
          <w:sz w:val="22"/>
          <w:szCs w:val="22"/>
          <w:lang w:val="es-CO" w:eastAsia="en-US"/>
        </w:rPr>
        <w:t>ficina de Control Interno y Ofic</w:t>
      </w:r>
      <w:r w:rsidR="0088248C">
        <w:rPr>
          <w:rFonts w:ascii="Arial" w:eastAsiaTheme="minorHAnsi" w:hAnsi="Arial" w:cs="Arial"/>
          <w:color w:val="000000"/>
          <w:sz w:val="22"/>
          <w:szCs w:val="22"/>
          <w:lang w:val="es-CO" w:eastAsia="en-US"/>
        </w:rPr>
        <w:t>ina Asesora de Planeación, realizan</w:t>
      </w:r>
      <w:r w:rsidR="000A3A3B" w:rsidRPr="000A3A3B">
        <w:rPr>
          <w:rFonts w:ascii="Arial" w:eastAsiaTheme="minorHAnsi" w:hAnsi="Arial" w:cs="Arial"/>
          <w:color w:val="000000"/>
          <w:sz w:val="22"/>
          <w:szCs w:val="22"/>
          <w:lang w:val="es-CO" w:eastAsia="en-US"/>
        </w:rPr>
        <w:t xml:space="preserve"> monitoreo y evaluación perm</w:t>
      </w:r>
      <w:r w:rsidR="0088248C">
        <w:rPr>
          <w:rFonts w:ascii="Arial" w:eastAsiaTheme="minorHAnsi" w:hAnsi="Arial" w:cs="Arial"/>
          <w:color w:val="000000"/>
          <w:sz w:val="22"/>
          <w:szCs w:val="22"/>
          <w:lang w:val="es-CO" w:eastAsia="en-US"/>
        </w:rPr>
        <w:t xml:space="preserve">anente del PGD, el cual se ve </w:t>
      </w:r>
      <w:r w:rsidR="000A3A3B" w:rsidRPr="000A3A3B">
        <w:rPr>
          <w:rFonts w:ascii="Arial" w:eastAsiaTheme="minorHAnsi" w:hAnsi="Arial" w:cs="Arial"/>
          <w:color w:val="000000"/>
          <w:sz w:val="22"/>
          <w:szCs w:val="22"/>
          <w:lang w:val="es-CO" w:eastAsia="en-US"/>
        </w:rPr>
        <w:t>reflejado en el levantamiento de acciones preventivas y correctivas</w:t>
      </w:r>
      <w:r w:rsidR="00F213F3">
        <w:rPr>
          <w:rFonts w:ascii="Arial" w:eastAsiaTheme="minorHAnsi" w:hAnsi="Arial" w:cs="Arial"/>
          <w:color w:val="000000"/>
          <w:sz w:val="22"/>
          <w:szCs w:val="22"/>
          <w:lang w:val="es-CO" w:eastAsia="en-US"/>
        </w:rPr>
        <w:t>.</w:t>
      </w:r>
    </w:p>
    <w:p w:rsidR="000A3A3B" w:rsidRDefault="000A3A3B" w:rsidP="000A3A3B">
      <w:pPr>
        <w:jc w:val="both"/>
        <w:rPr>
          <w:rFonts w:ascii="Arial" w:eastAsiaTheme="minorHAnsi" w:hAnsi="Arial" w:cs="Arial"/>
          <w:color w:val="000000"/>
          <w:sz w:val="22"/>
          <w:szCs w:val="22"/>
          <w:lang w:val="es-CO" w:eastAsia="en-US"/>
        </w:rPr>
      </w:pPr>
    </w:p>
    <w:p w:rsidR="000A3A3B" w:rsidRDefault="000A3A3B" w:rsidP="000A3A3B">
      <w:pPr>
        <w:autoSpaceDE w:val="0"/>
        <w:autoSpaceDN w:val="0"/>
        <w:adjustRightInd w:val="0"/>
        <w:rPr>
          <w:rFonts w:ascii="Calibri" w:eastAsiaTheme="minorHAnsi" w:hAnsi="Calibri" w:cs="Calibri"/>
          <w:b/>
          <w:bCs/>
          <w:color w:val="000000"/>
          <w:sz w:val="22"/>
          <w:szCs w:val="22"/>
          <w:lang w:val="es-CO" w:eastAsia="en-US"/>
        </w:rPr>
      </w:pPr>
      <w:r w:rsidRPr="000A3A3B">
        <w:rPr>
          <w:rFonts w:ascii="Calibri" w:eastAsiaTheme="minorHAnsi" w:hAnsi="Calibri" w:cs="Calibri"/>
          <w:b/>
          <w:bCs/>
          <w:color w:val="000000"/>
          <w:sz w:val="22"/>
          <w:szCs w:val="22"/>
          <w:lang w:val="es-CO" w:eastAsia="en-US"/>
        </w:rPr>
        <w:t xml:space="preserve">3.3. FASE DE MEJORA </w:t>
      </w:r>
    </w:p>
    <w:p w:rsidR="000A3A3B" w:rsidRPr="000A3A3B" w:rsidRDefault="000A3A3B" w:rsidP="000A3A3B">
      <w:pPr>
        <w:autoSpaceDE w:val="0"/>
        <w:autoSpaceDN w:val="0"/>
        <w:adjustRightInd w:val="0"/>
        <w:rPr>
          <w:rFonts w:ascii="Calibri" w:eastAsiaTheme="minorHAnsi" w:hAnsi="Calibri" w:cs="Calibri"/>
          <w:color w:val="000000"/>
          <w:sz w:val="22"/>
          <w:szCs w:val="22"/>
          <w:lang w:val="es-CO" w:eastAsia="en-US"/>
        </w:rPr>
      </w:pPr>
    </w:p>
    <w:p w:rsidR="000A3A3B" w:rsidRDefault="000A3A3B" w:rsidP="004B0524">
      <w:pPr>
        <w:spacing w:line="276" w:lineRule="auto"/>
        <w:jc w:val="both"/>
        <w:rPr>
          <w:rFonts w:ascii="Arial" w:eastAsiaTheme="minorHAnsi" w:hAnsi="Arial" w:cs="Arial"/>
          <w:color w:val="000000"/>
          <w:sz w:val="22"/>
          <w:szCs w:val="22"/>
          <w:lang w:val="es-CO" w:eastAsia="en-US"/>
        </w:rPr>
      </w:pPr>
      <w:r w:rsidRPr="000A3A3B">
        <w:rPr>
          <w:rFonts w:ascii="Arial" w:eastAsiaTheme="minorHAnsi" w:hAnsi="Arial" w:cs="Arial"/>
          <w:color w:val="000000"/>
          <w:sz w:val="22"/>
          <w:szCs w:val="22"/>
          <w:lang w:val="es-CO" w:eastAsia="en-US"/>
        </w:rPr>
        <w:t>La Oficina de Control Interno, reali</w:t>
      </w:r>
      <w:r w:rsidR="00F213F3">
        <w:rPr>
          <w:rFonts w:ascii="Arial" w:eastAsiaTheme="minorHAnsi" w:hAnsi="Arial" w:cs="Arial"/>
          <w:color w:val="000000"/>
          <w:sz w:val="22"/>
          <w:szCs w:val="22"/>
          <w:lang w:val="es-CO" w:eastAsia="en-US"/>
        </w:rPr>
        <w:t>za</w:t>
      </w:r>
      <w:r w:rsidRPr="000A3A3B">
        <w:rPr>
          <w:rFonts w:ascii="Arial" w:eastAsiaTheme="minorHAnsi" w:hAnsi="Arial" w:cs="Arial"/>
          <w:color w:val="000000"/>
          <w:sz w:val="22"/>
          <w:szCs w:val="22"/>
          <w:lang w:val="es-CO" w:eastAsia="en-US"/>
        </w:rPr>
        <w:t xml:space="preserve"> auditorías internas y visitas de seguimiento</w:t>
      </w:r>
      <w:r w:rsidR="00F213F3">
        <w:rPr>
          <w:rFonts w:ascii="Arial" w:eastAsiaTheme="minorHAnsi" w:hAnsi="Arial" w:cs="Arial"/>
          <w:color w:val="000000"/>
          <w:sz w:val="22"/>
          <w:szCs w:val="22"/>
          <w:lang w:val="es-CO" w:eastAsia="en-US"/>
        </w:rPr>
        <w:t xml:space="preserve"> a las dependencia</w:t>
      </w:r>
      <w:r w:rsidR="005D618C">
        <w:rPr>
          <w:rFonts w:ascii="Arial" w:eastAsiaTheme="minorHAnsi" w:hAnsi="Arial" w:cs="Arial"/>
          <w:color w:val="000000"/>
          <w:sz w:val="22"/>
          <w:szCs w:val="22"/>
          <w:lang w:val="es-CO" w:eastAsia="en-US"/>
        </w:rPr>
        <w:t>s</w:t>
      </w:r>
      <w:r w:rsidR="0088248C">
        <w:rPr>
          <w:rFonts w:ascii="Arial" w:eastAsiaTheme="minorHAnsi" w:hAnsi="Arial" w:cs="Arial"/>
          <w:color w:val="000000"/>
          <w:sz w:val="22"/>
          <w:szCs w:val="22"/>
          <w:lang w:val="es-CO" w:eastAsia="en-US"/>
        </w:rPr>
        <w:t xml:space="preserve"> determina</w:t>
      </w:r>
      <w:r w:rsidRPr="000A3A3B">
        <w:rPr>
          <w:rFonts w:ascii="Arial" w:eastAsiaTheme="minorHAnsi" w:hAnsi="Arial" w:cs="Arial"/>
          <w:color w:val="000000"/>
          <w:sz w:val="22"/>
          <w:szCs w:val="22"/>
          <w:lang w:val="es-CO" w:eastAsia="en-US"/>
        </w:rPr>
        <w:t>n</w:t>
      </w:r>
      <w:r w:rsidR="00F213F3">
        <w:rPr>
          <w:rFonts w:ascii="Arial" w:eastAsiaTheme="minorHAnsi" w:hAnsi="Arial" w:cs="Arial"/>
          <w:color w:val="000000"/>
          <w:sz w:val="22"/>
          <w:szCs w:val="22"/>
          <w:lang w:val="es-CO" w:eastAsia="en-US"/>
        </w:rPr>
        <w:t>do</w:t>
      </w:r>
      <w:r w:rsidRPr="000A3A3B">
        <w:rPr>
          <w:rFonts w:ascii="Arial" w:eastAsiaTheme="minorHAnsi" w:hAnsi="Arial" w:cs="Arial"/>
          <w:color w:val="000000"/>
          <w:sz w:val="22"/>
          <w:szCs w:val="22"/>
          <w:lang w:val="es-CO" w:eastAsia="en-US"/>
        </w:rPr>
        <w:t xml:space="preserve"> acciones de mejora para el cumplimiento del plan de trabajo. </w:t>
      </w:r>
    </w:p>
    <w:p w:rsidR="000A3A3B" w:rsidRDefault="000A3A3B" w:rsidP="00405EC4">
      <w:pPr>
        <w:spacing w:line="360" w:lineRule="auto"/>
        <w:jc w:val="both"/>
        <w:rPr>
          <w:rFonts w:ascii="Arial" w:eastAsiaTheme="minorHAnsi" w:hAnsi="Arial" w:cs="Arial"/>
          <w:color w:val="000000"/>
          <w:sz w:val="22"/>
          <w:szCs w:val="22"/>
          <w:lang w:val="es-CO" w:eastAsia="en-US"/>
        </w:rPr>
      </w:pPr>
    </w:p>
    <w:p w:rsidR="000A3A3B" w:rsidRDefault="000A3A3B" w:rsidP="00405EC4">
      <w:pPr>
        <w:spacing w:line="360" w:lineRule="auto"/>
        <w:jc w:val="center"/>
        <w:rPr>
          <w:rFonts w:ascii="Arial" w:hAnsi="Arial" w:cs="Arial"/>
          <w:b/>
          <w:bCs/>
          <w:sz w:val="22"/>
          <w:szCs w:val="22"/>
        </w:rPr>
      </w:pPr>
    </w:p>
    <w:p w:rsidR="000A3A3B" w:rsidRDefault="00E96A0F" w:rsidP="000A3A3B">
      <w:pPr>
        <w:jc w:val="center"/>
        <w:rPr>
          <w:rFonts w:ascii="Arial" w:hAnsi="Arial" w:cs="Arial"/>
          <w:b/>
          <w:bCs/>
          <w:sz w:val="22"/>
          <w:szCs w:val="22"/>
        </w:rPr>
      </w:pPr>
      <w:r>
        <w:rPr>
          <w:rFonts w:ascii="Arial" w:hAnsi="Arial" w:cs="Arial"/>
          <w:b/>
          <w:bCs/>
          <w:sz w:val="22"/>
          <w:szCs w:val="22"/>
        </w:rPr>
        <w:t>6</w:t>
      </w:r>
      <w:r w:rsidR="000A3A3B" w:rsidRPr="000A3A3B">
        <w:rPr>
          <w:rFonts w:ascii="Arial" w:hAnsi="Arial" w:cs="Arial"/>
          <w:b/>
          <w:bCs/>
          <w:sz w:val="22"/>
          <w:szCs w:val="22"/>
        </w:rPr>
        <w:t>. PROGRAMAS ESPECIFICOS</w:t>
      </w:r>
    </w:p>
    <w:p w:rsidR="000A3A3B" w:rsidRDefault="000A3A3B" w:rsidP="000A3A3B">
      <w:pPr>
        <w:jc w:val="center"/>
        <w:rPr>
          <w:rFonts w:ascii="Arial" w:hAnsi="Arial" w:cs="Arial"/>
          <w:b/>
          <w:bCs/>
          <w:sz w:val="22"/>
          <w:szCs w:val="22"/>
        </w:rPr>
      </w:pPr>
    </w:p>
    <w:p w:rsidR="0055788A" w:rsidRPr="0055788A" w:rsidRDefault="00E96A0F" w:rsidP="00405EC4">
      <w:pPr>
        <w:autoSpaceDE w:val="0"/>
        <w:autoSpaceDN w:val="0"/>
        <w:adjustRightInd w:val="0"/>
        <w:jc w:val="both"/>
        <w:rPr>
          <w:rFonts w:ascii="Arial" w:eastAsiaTheme="minorHAnsi" w:hAnsi="Arial" w:cs="Arial"/>
          <w:b/>
          <w:bCs/>
          <w:color w:val="000000"/>
          <w:sz w:val="22"/>
          <w:szCs w:val="22"/>
          <w:lang w:val="es-CO" w:eastAsia="en-US"/>
        </w:rPr>
      </w:pPr>
      <w:r>
        <w:rPr>
          <w:rFonts w:ascii="Arial" w:eastAsiaTheme="minorHAnsi" w:hAnsi="Arial" w:cs="Arial"/>
          <w:b/>
          <w:bCs/>
          <w:color w:val="000000"/>
          <w:sz w:val="22"/>
          <w:szCs w:val="22"/>
          <w:lang w:val="es-CO" w:eastAsia="en-US"/>
        </w:rPr>
        <w:t>6</w:t>
      </w:r>
      <w:r w:rsidR="0055788A" w:rsidRPr="0055788A">
        <w:rPr>
          <w:rFonts w:ascii="Arial" w:eastAsiaTheme="minorHAnsi" w:hAnsi="Arial" w:cs="Arial"/>
          <w:b/>
          <w:bCs/>
          <w:color w:val="000000"/>
          <w:sz w:val="22"/>
          <w:szCs w:val="22"/>
          <w:lang w:val="es-CO" w:eastAsia="en-US"/>
        </w:rPr>
        <w:t xml:space="preserve">.1. PROGRAMA DE NORMALIZACIÓN DE FORMAS Y FORMULARIOS ELECTRÓNICOS </w:t>
      </w:r>
    </w:p>
    <w:p w:rsidR="0055788A" w:rsidRPr="0055788A" w:rsidRDefault="0055788A" w:rsidP="0055788A">
      <w:pPr>
        <w:autoSpaceDE w:val="0"/>
        <w:autoSpaceDN w:val="0"/>
        <w:adjustRightInd w:val="0"/>
        <w:rPr>
          <w:rFonts w:ascii="Arial" w:eastAsiaTheme="minorHAnsi" w:hAnsi="Arial" w:cs="Arial"/>
          <w:color w:val="000000"/>
          <w:sz w:val="22"/>
          <w:szCs w:val="22"/>
          <w:lang w:val="es-CO" w:eastAsia="en-US"/>
        </w:rPr>
      </w:pPr>
    </w:p>
    <w:p w:rsidR="0055788A" w:rsidRPr="0055788A" w:rsidRDefault="0055788A" w:rsidP="004B0524">
      <w:pPr>
        <w:autoSpaceDE w:val="0"/>
        <w:autoSpaceDN w:val="0"/>
        <w:adjustRightInd w:val="0"/>
        <w:spacing w:line="276" w:lineRule="auto"/>
        <w:jc w:val="both"/>
        <w:rPr>
          <w:rFonts w:ascii="Arial" w:eastAsiaTheme="minorHAnsi" w:hAnsi="Arial" w:cs="Arial"/>
          <w:color w:val="000000"/>
          <w:sz w:val="22"/>
          <w:szCs w:val="22"/>
          <w:lang w:val="es-CO" w:eastAsia="en-US"/>
        </w:rPr>
      </w:pPr>
      <w:r w:rsidRPr="0055788A">
        <w:rPr>
          <w:rFonts w:ascii="Arial" w:eastAsiaTheme="minorHAnsi" w:hAnsi="Arial" w:cs="Arial"/>
          <w:color w:val="000000"/>
          <w:sz w:val="22"/>
          <w:szCs w:val="22"/>
          <w:lang w:val="es-CO" w:eastAsia="en-US"/>
        </w:rPr>
        <w:t>Este programa permite realizar el análisis diplomático de los documentos independientemente de su soporte, delimitando y fijando sus características y atributos, con el propósito de crear las formas, formatos y formularios, denominándolos con nombres propios; permitiendo con ello establecer: tradición documental, autenticida</w:t>
      </w:r>
      <w:r w:rsidR="00F213F3">
        <w:rPr>
          <w:rFonts w:ascii="Arial" w:eastAsiaTheme="minorHAnsi" w:hAnsi="Arial" w:cs="Arial"/>
          <w:color w:val="000000"/>
          <w:sz w:val="22"/>
          <w:szCs w:val="22"/>
          <w:lang w:val="es-CO" w:eastAsia="en-US"/>
        </w:rPr>
        <w:t>d y tipología de los documentos</w:t>
      </w:r>
      <w:r w:rsidRPr="0055788A">
        <w:rPr>
          <w:rFonts w:ascii="Arial" w:eastAsiaTheme="minorHAnsi" w:hAnsi="Arial" w:cs="Arial"/>
          <w:color w:val="000000"/>
          <w:sz w:val="22"/>
          <w:szCs w:val="22"/>
          <w:lang w:val="es-CO" w:eastAsia="en-US"/>
        </w:rPr>
        <w:t xml:space="preserve"> para facilitar la identificación, clasificación y descripción</w:t>
      </w:r>
      <w:r w:rsidR="00F213F3">
        <w:rPr>
          <w:rFonts w:ascii="Arial" w:eastAsiaTheme="minorHAnsi" w:hAnsi="Arial" w:cs="Arial"/>
          <w:color w:val="000000"/>
          <w:sz w:val="22"/>
          <w:szCs w:val="22"/>
          <w:lang w:val="es-CO" w:eastAsia="en-US"/>
        </w:rPr>
        <w:t>.</w:t>
      </w:r>
      <w:r w:rsidRPr="0055788A">
        <w:rPr>
          <w:rFonts w:ascii="Arial" w:eastAsiaTheme="minorHAnsi" w:hAnsi="Arial" w:cs="Arial"/>
          <w:color w:val="000000"/>
          <w:sz w:val="22"/>
          <w:szCs w:val="22"/>
          <w:lang w:val="es-CO" w:eastAsia="en-US"/>
        </w:rPr>
        <w:t xml:space="preserve"> </w:t>
      </w:r>
    </w:p>
    <w:p w:rsidR="0055788A" w:rsidRPr="0055788A" w:rsidRDefault="0055788A" w:rsidP="006247C6">
      <w:pPr>
        <w:autoSpaceDE w:val="0"/>
        <w:autoSpaceDN w:val="0"/>
        <w:adjustRightInd w:val="0"/>
        <w:spacing w:line="360" w:lineRule="auto"/>
        <w:rPr>
          <w:rFonts w:ascii="Arial" w:eastAsiaTheme="minorHAnsi" w:hAnsi="Arial" w:cs="Arial"/>
          <w:color w:val="000000"/>
          <w:sz w:val="22"/>
          <w:szCs w:val="22"/>
          <w:lang w:val="es-CO" w:eastAsia="en-US"/>
        </w:rPr>
      </w:pPr>
    </w:p>
    <w:p w:rsidR="0055788A" w:rsidRPr="0055788A" w:rsidRDefault="0055788A" w:rsidP="006247C6">
      <w:pPr>
        <w:autoSpaceDE w:val="0"/>
        <w:autoSpaceDN w:val="0"/>
        <w:adjustRightInd w:val="0"/>
        <w:spacing w:line="360" w:lineRule="auto"/>
        <w:rPr>
          <w:rFonts w:ascii="Arial" w:eastAsiaTheme="minorHAnsi" w:hAnsi="Arial" w:cs="Arial"/>
          <w:b/>
          <w:bCs/>
          <w:color w:val="000000"/>
          <w:sz w:val="22"/>
          <w:szCs w:val="22"/>
          <w:lang w:val="es-CO" w:eastAsia="en-US"/>
        </w:rPr>
      </w:pPr>
      <w:r w:rsidRPr="0055788A">
        <w:rPr>
          <w:rFonts w:ascii="Arial" w:eastAsiaTheme="minorHAnsi" w:hAnsi="Arial" w:cs="Arial"/>
          <w:b/>
          <w:bCs/>
          <w:color w:val="000000"/>
          <w:sz w:val="22"/>
          <w:szCs w:val="22"/>
          <w:lang w:val="es-CO" w:eastAsia="en-US"/>
        </w:rPr>
        <w:t xml:space="preserve">OBJETIVO GENERAL </w:t>
      </w:r>
    </w:p>
    <w:p w:rsidR="0055788A" w:rsidRPr="0055788A" w:rsidRDefault="0055788A" w:rsidP="006247C6">
      <w:pPr>
        <w:autoSpaceDE w:val="0"/>
        <w:autoSpaceDN w:val="0"/>
        <w:adjustRightInd w:val="0"/>
        <w:spacing w:line="360" w:lineRule="auto"/>
        <w:rPr>
          <w:rFonts w:ascii="Arial" w:eastAsiaTheme="minorHAnsi" w:hAnsi="Arial" w:cs="Arial"/>
          <w:color w:val="000000"/>
          <w:sz w:val="22"/>
          <w:szCs w:val="22"/>
          <w:lang w:val="es-CO" w:eastAsia="en-US"/>
        </w:rPr>
      </w:pPr>
    </w:p>
    <w:p w:rsidR="00F213F3" w:rsidRDefault="0055788A" w:rsidP="004B0524">
      <w:pPr>
        <w:autoSpaceDE w:val="0"/>
        <w:autoSpaceDN w:val="0"/>
        <w:adjustRightInd w:val="0"/>
        <w:spacing w:line="276" w:lineRule="auto"/>
        <w:jc w:val="both"/>
        <w:rPr>
          <w:rFonts w:ascii="Arial" w:eastAsiaTheme="minorHAnsi" w:hAnsi="Arial" w:cs="Arial"/>
          <w:color w:val="000000"/>
          <w:sz w:val="22"/>
          <w:szCs w:val="22"/>
          <w:lang w:val="es-CO" w:eastAsia="en-US"/>
        </w:rPr>
      </w:pPr>
      <w:r w:rsidRPr="0055788A">
        <w:rPr>
          <w:rFonts w:ascii="Arial" w:eastAsiaTheme="minorHAnsi" w:hAnsi="Arial" w:cs="Arial"/>
          <w:color w:val="000000"/>
          <w:sz w:val="22"/>
          <w:szCs w:val="22"/>
          <w:lang w:val="es-CO" w:eastAsia="en-US"/>
        </w:rPr>
        <w:t>Est</w:t>
      </w:r>
      <w:r w:rsidR="0088248C">
        <w:rPr>
          <w:rFonts w:ascii="Arial" w:eastAsiaTheme="minorHAnsi" w:hAnsi="Arial" w:cs="Arial"/>
          <w:color w:val="000000"/>
          <w:sz w:val="22"/>
          <w:szCs w:val="22"/>
          <w:lang w:val="es-CO" w:eastAsia="en-US"/>
        </w:rPr>
        <w:t>ablecer las acciones que asegura</w:t>
      </w:r>
      <w:r w:rsidRPr="0055788A">
        <w:rPr>
          <w:rFonts w:ascii="Arial" w:eastAsiaTheme="minorHAnsi" w:hAnsi="Arial" w:cs="Arial"/>
          <w:color w:val="000000"/>
          <w:sz w:val="22"/>
          <w:szCs w:val="22"/>
          <w:lang w:val="es-CO" w:eastAsia="en-US"/>
        </w:rPr>
        <w:t>n el uso de los documentos internos y de origen externo de forma unificada, controlada y actualizada, mediante un método sistemático para la elaboración (edición, revisión, aprobación), manejo (distribución, modificación) y control de los documentos, con el fin de prevenir el uso no intencionado de doc</w:t>
      </w:r>
      <w:r w:rsidR="00F213F3">
        <w:rPr>
          <w:rFonts w:ascii="Arial" w:eastAsiaTheme="minorHAnsi" w:hAnsi="Arial" w:cs="Arial"/>
          <w:color w:val="000000"/>
          <w:sz w:val="22"/>
          <w:szCs w:val="22"/>
          <w:lang w:val="es-CO" w:eastAsia="en-US"/>
        </w:rPr>
        <w:t>umentos obsoletos en la Entidad.</w:t>
      </w:r>
    </w:p>
    <w:p w:rsidR="0055788A" w:rsidRPr="0055788A" w:rsidRDefault="00F213F3" w:rsidP="006247C6">
      <w:pPr>
        <w:autoSpaceDE w:val="0"/>
        <w:autoSpaceDN w:val="0"/>
        <w:adjustRightInd w:val="0"/>
        <w:spacing w:line="360" w:lineRule="auto"/>
        <w:jc w:val="both"/>
        <w:rPr>
          <w:rFonts w:ascii="Arial" w:eastAsiaTheme="minorHAnsi" w:hAnsi="Arial" w:cs="Arial"/>
          <w:color w:val="000000"/>
          <w:sz w:val="22"/>
          <w:szCs w:val="22"/>
          <w:lang w:val="es-CO" w:eastAsia="en-US"/>
        </w:rPr>
      </w:pPr>
      <w:r w:rsidRPr="0055788A">
        <w:rPr>
          <w:rFonts w:ascii="Arial" w:eastAsiaTheme="minorHAnsi" w:hAnsi="Arial" w:cs="Arial"/>
          <w:color w:val="000000"/>
          <w:sz w:val="22"/>
          <w:szCs w:val="22"/>
          <w:lang w:val="es-CO" w:eastAsia="en-US"/>
        </w:rPr>
        <w:t xml:space="preserve"> </w:t>
      </w:r>
    </w:p>
    <w:p w:rsidR="0055788A" w:rsidRDefault="0055788A" w:rsidP="006247C6">
      <w:pPr>
        <w:autoSpaceDE w:val="0"/>
        <w:autoSpaceDN w:val="0"/>
        <w:adjustRightInd w:val="0"/>
        <w:spacing w:line="360" w:lineRule="auto"/>
        <w:rPr>
          <w:rFonts w:ascii="Arial" w:eastAsiaTheme="minorHAnsi" w:hAnsi="Arial" w:cs="Arial"/>
          <w:b/>
          <w:bCs/>
          <w:color w:val="000000"/>
          <w:sz w:val="22"/>
          <w:szCs w:val="22"/>
          <w:lang w:val="es-CO" w:eastAsia="en-US"/>
        </w:rPr>
      </w:pPr>
      <w:r w:rsidRPr="0055788A">
        <w:rPr>
          <w:rFonts w:ascii="Arial" w:eastAsiaTheme="minorHAnsi" w:hAnsi="Arial" w:cs="Arial"/>
          <w:b/>
          <w:bCs/>
          <w:color w:val="000000"/>
          <w:sz w:val="22"/>
          <w:szCs w:val="22"/>
          <w:lang w:val="es-CO" w:eastAsia="en-US"/>
        </w:rPr>
        <w:t xml:space="preserve">OBJETIVOS ESPECIFICOS </w:t>
      </w:r>
    </w:p>
    <w:p w:rsidR="0055788A" w:rsidRPr="0055788A" w:rsidRDefault="0055788A" w:rsidP="006247C6">
      <w:pPr>
        <w:autoSpaceDE w:val="0"/>
        <w:autoSpaceDN w:val="0"/>
        <w:adjustRightInd w:val="0"/>
        <w:spacing w:line="360" w:lineRule="auto"/>
        <w:rPr>
          <w:rFonts w:ascii="Arial" w:eastAsiaTheme="minorHAnsi" w:hAnsi="Arial" w:cs="Arial"/>
          <w:color w:val="000000"/>
          <w:sz w:val="22"/>
          <w:szCs w:val="22"/>
          <w:lang w:val="es-CO" w:eastAsia="en-US"/>
        </w:rPr>
      </w:pPr>
    </w:p>
    <w:p w:rsidR="0055788A" w:rsidRPr="0055788A" w:rsidRDefault="0055788A" w:rsidP="004B0524">
      <w:pPr>
        <w:pStyle w:val="Prrafodelista"/>
        <w:numPr>
          <w:ilvl w:val="0"/>
          <w:numId w:val="5"/>
        </w:numPr>
        <w:autoSpaceDE w:val="0"/>
        <w:autoSpaceDN w:val="0"/>
        <w:adjustRightInd w:val="0"/>
        <w:spacing w:line="276" w:lineRule="auto"/>
        <w:jc w:val="both"/>
        <w:rPr>
          <w:rFonts w:ascii="Arial" w:eastAsiaTheme="minorHAnsi" w:hAnsi="Arial" w:cs="Arial"/>
          <w:color w:val="000000"/>
          <w:sz w:val="22"/>
          <w:szCs w:val="22"/>
          <w:lang w:val="es-CO" w:eastAsia="en-US"/>
        </w:rPr>
      </w:pPr>
      <w:r w:rsidRPr="0055788A">
        <w:rPr>
          <w:rFonts w:ascii="Arial" w:eastAsiaTheme="minorHAnsi" w:hAnsi="Arial" w:cs="Arial"/>
          <w:color w:val="000000"/>
          <w:sz w:val="22"/>
          <w:szCs w:val="22"/>
          <w:lang w:val="es-CO" w:eastAsia="en-US"/>
        </w:rPr>
        <w:t xml:space="preserve">Realizar un diagnóstico de la producción documental analizando el ciclo de vida del documento y el tipo de soporte a fin de identificar las formas, formatos y formularios susceptibles de ser automatizados. </w:t>
      </w:r>
    </w:p>
    <w:p w:rsidR="0055788A" w:rsidRPr="0055788A" w:rsidRDefault="0055788A" w:rsidP="006247C6">
      <w:pPr>
        <w:autoSpaceDE w:val="0"/>
        <w:autoSpaceDN w:val="0"/>
        <w:adjustRightInd w:val="0"/>
        <w:spacing w:line="360" w:lineRule="auto"/>
        <w:jc w:val="both"/>
        <w:rPr>
          <w:rFonts w:ascii="Arial" w:eastAsiaTheme="minorHAnsi" w:hAnsi="Arial" w:cs="Arial"/>
          <w:color w:val="000000"/>
          <w:sz w:val="22"/>
          <w:szCs w:val="22"/>
          <w:lang w:val="es-CO" w:eastAsia="en-US"/>
        </w:rPr>
      </w:pPr>
    </w:p>
    <w:p w:rsidR="0055788A" w:rsidRPr="0055788A" w:rsidRDefault="0055788A" w:rsidP="004B0524">
      <w:pPr>
        <w:pStyle w:val="Prrafodelista"/>
        <w:numPr>
          <w:ilvl w:val="0"/>
          <w:numId w:val="5"/>
        </w:numPr>
        <w:autoSpaceDE w:val="0"/>
        <w:autoSpaceDN w:val="0"/>
        <w:adjustRightInd w:val="0"/>
        <w:spacing w:line="276" w:lineRule="auto"/>
        <w:jc w:val="both"/>
        <w:rPr>
          <w:rFonts w:ascii="Arial" w:eastAsiaTheme="minorHAnsi" w:hAnsi="Arial" w:cs="Arial"/>
          <w:color w:val="000000"/>
          <w:sz w:val="22"/>
          <w:szCs w:val="22"/>
          <w:lang w:val="es-CO" w:eastAsia="en-US"/>
        </w:rPr>
      </w:pPr>
      <w:r w:rsidRPr="0055788A">
        <w:rPr>
          <w:rFonts w:ascii="Arial" w:eastAsiaTheme="minorHAnsi" w:hAnsi="Arial" w:cs="Arial"/>
          <w:color w:val="000000"/>
          <w:sz w:val="22"/>
          <w:szCs w:val="22"/>
          <w:lang w:val="es-CO" w:eastAsia="en-US"/>
        </w:rPr>
        <w:t xml:space="preserve">Establecer las características de contenido y forma documental fija para los formatos y documentos electrónicos de la Entidad, de manera articulada con el Sistema integrado de Gestión garantizando el cumplimiento de los requisitos establecidos en la normatividad vigente. </w:t>
      </w:r>
    </w:p>
    <w:p w:rsidR="0055788A" w:rsidRPr="0055788A" w:rsidRDefault="0055788A" w:rsidP="006247C6">
      <w:pPr>
        <w:autoSpaceDE w:val="0"/>
        <w:autoSpaceDN w:val="0"/>
        <w:adjustRightInd w:val="0"/>
        <w:spacing w:line="360" w:lineRule="auto"/>
        <w:jc w:val="both"/>
        <w:rPr>
          <w:rFonts w:ascii="Arial" w:eastAsiaTheme="minorHAnsi" w:hAnsi="Arial" w:cs="Arial"/>
          <w:color w:val="000000"/>
          <w:sz w:val="22"/>
          <w:szCs w:val="22"/>
          <w:lang w:val="es-CO" w:eastAsia="en-US"/>
        </w:rPr>
      </w:pPr>
    </w:p>
    <w:p w:rsidR="0055788A" w:rsidRDefault="0055788A" w:rsidP="004B0524">
      <w:pPr>
        <w:pStyle w:val="Prrafodelista"/>
        <w:numPr>
          <w:ilvl w:val="0"/>
          <w:numId w:val="5"/>
        </w:numPr>
        <w:autoSpaceDE w:val="0"/>
        <w:autoSpaceDN w:val="0"/>
        <w:adjustRightInd w:val="0"/>
        <w:spacing w:line="276" w:lineRule="auto"/>
        <w:jc w:val="both"/>
        <w:rPr>
          <w:rFonts w:ascii="Arial" w:eastAsiaTheme="minorHAnsi" w:hAnsi="Arial" w:cs="Arial"/>
          <w:color w:val="000000"/>
          <w:sz w:val="22"/>
          <w:szCs w:val="22"/>
          <w:lang w:val="es-CO" w:eastAsia="en-US"/>
        </w:rPr>
      </w:pPr>
      <w:r w:rsidRPr="0055788A">
        <w:rPr>
          <w:rFonts w:ascii="Arial" w:eastAsiaTheme="minorHAnsi" w:hAnsi="Arial" w:cs="Arial"/>
          <w:color w:val="000000"/>
          <w:sz w:val="22"/>
          <w:szCs w:val="22"/>
          <w:lang w:val="es-CO" w:eastAsia="en-US"/>
        </w:rPr>
        <w:t>Determinar y socializar las directrices de la producción de formatos, formularios y documentos electrónicos, en aras</w:t>
      </w:r>
      <w:r w:rsidR="009E4612">
        <w:rPr>
          <w:rFonts w:ascii="Arial" w:eastAsiaTheme="minorHAnsi" w:hAnsi="Arial" w:cs="Arial"/>
          <w:color w:val="000000"/>
          <w:sz w:val="22"/>
          <w:szCs w:val="22"/>
          <w:lang w:val="es-CO" w:eastAsia="en-US"/>
        </w:rPr>
        <w:t xml:space="preserve"> de</w:t>
      </w:r>
      <w:r w:rsidRPr="0055788A">
        <w:rPr>
          <w:rFonts w:ascii="Arial" w:eastAsiaTheme="minorHAnsi" w:hAnsi="Arial" w:cs="Arial"/>
          <w:color w:val="000000"/>
          <w:sz w:val="22"/>
          <w:szCs w:val="22"/>
          <w:lang w:val="es-CO" w:eastAsia="en-US"/>
        </w:rPr>
        <w:t xml:space="preserve"> asegurar la disminución de copias físicas de documentos electrónicos contribuyendo al ahorro de papel en la Entidad. </w:t>
      </w:r>
    </w:p>
    <w:p w:rsidR="004B0524" w:rsidRDefault="004B0524" w:rsidP="004B0524">
      <w:pPr>
        <w:spacing w:line="276" w:lineRule="auto"/>
        <w:ind w:left="567"/>
        <w:contextualSpacing/>
        <w:jc w:val="both"/>
        <w:rPr>
          <w:rFonts w:ascii="Arial" w:hAnsi="Arial" w:cs="Arial"/>
          <w:sz w:val="22"/>
          <w:szCs w:val="22"/>
        </w:rPr>
      </w:pPr>
    </w:p>
    <w:p w:rsidR="007B516D" w:rsidRDefault="007B516D" w:rsidP="004B0524">
      <w:pPr>
        <w:spacing w:line="276" w:lineRule="auto"/>
        <w:ind w:left="567"/>
        <w:contextualSpacing/>
        <w:jc w:val="both"/>
        <w:rPr>
          <w:rFonts w:ascii="Arial" w:hAnsi="Arial" w:cs="Arial"/>
          <w:sz w:val="22"/>
          <w:szCs w:val="22"/>
        </w:rPr>
      </w:pPr>
    </w:p>
    <w:tbl>
      <w:tblPr>
        <w:tblW w:w="9440" w:type="dxa"/>
        <w:tblInd w:w="55" w:type="dxa"/>
        <w:tblCellMar>
          <w:left w:w="70" w:type="dxa"/>
          <w:right w:w="70" w:type="dxa"/>
        </w:tblCellMar>
        <w:tblLook w:val="04A0" w:firstRow="1" w:lastRow="0" w:firstColumn="1" w:lastColumn="0" w:noHBand="0" w:noVBand="1"/>
      </w:tblPr>
      <w:tblGrid>
        <w:gridCol w:w="2640"/>
        <w:gridCol w:w="1640"/>
        <w:gridCol w:w="1880"/>
        <w:gridCol w:w="1720"/>
        <w:gridCol w:w="1560"/>
      </w:tblGrid>
      <w:tr w:rsidR="003A33C9" w:rsidRPr="003A33C9" w:rsidTr="003A33C9">
        <w:trPr>
          <w:trHeight w:val="300"/>
          <w:tblHeader/>
        </w:trPr>
        <w:tc>
          <w:tcPr>
            <w:tcW w:w="7880" w:type="dxa"/>
            <w:gridSpan w:val="4"/>
            <w:tcBorders>
              <w:top w:val="nil"/>
              <w:left w:val="nil"/>
              <w:bottom w:val="nil"/>
              <w:right w:val="nil"/>
            </w:tcBorders>
            <w:shd w:val="clear" w:color="auto" w:fill="auto"/>
            <w:noWrap/>
            <w:vAlign w:val="bottom"/>
            <w:hideMark/>
          </w:tcPr>
          <w:p w:rsidR="003A33C9" w:rsidRDefault="003A33C9" w:rsidP="003A33C9">
            <w:pPr>
              <w:rPr>
                <w:rFonts w:ascii="Calibri" w:hAnsi="Calibri" w:cs="Calibri"/>
                <w:color w:val="000000"/>
                <w:sz w:val="22"/>
                <w:szCs w:val="22"/>
                <w:lang w:val="es-CO" w:eastAsia="es-CO"/>
              </w:rPr>
            </w:pPr>
          </w:p>
          <w:p w:rsidR="003A33C9" w:rsidRPr="003A33C9" w:rsidRDefault="003A33C9" w:rsidP="003A33C9">
            <w:pP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Cronograma - Programa de normalización de formas y formularios electrónicos</w:t>
            </w:r>
          </w:p>
        </w:tc>
        <w:tc>
          <w:tcPr>
            <w:tcW w:w="1560" w:type="dxa"/>
            <w:tcBorders>
              <w:top w:val="nil"/>
              <w:left w:val="nil"/>
              <w:bottom w:val="nil"/>
              <w:right w:val="nil"/>
            </w:tcBorders>
            <w:shd w:val="clear" w:color="auto" w:fill="auto"/>
            <w:noWrap/>
            <w:vAlign w:val="bottom"/>
            <w:hideMark/>
          </w:tcPr>
          <w:p w:rsidR="003A33C9" w:rsidRPr="003A33C9" w:rsidRDefault="003A33C9" w:rsidP="003A33C9">
            <w:pPr>
              <w:rPr>
                <w:rFonts w:ascii="Calibri" w:hAnsi="Calibri" w:cs="Calibri"/>
                <w:color w:val="000000"/>
                <w:sz w:val="22"/>
                <w:szCs w:val="22"/>
                <w:lang w:val="es-CO" w:eastAsia="es-CO"/>
              </w:rPr>
            </w:pPr>
          </w:p>
        </w:tc>
      </w:tr>
      <w:tr w:rsidR="003A33C9" w:rsidRPr="003A33C9" w:rsidTr="003A33C9">
        <w:trPr>
          <w:trHeight w:val="315"/>
          <w:tblHeader/>
        </w:trPr>
        <w:tc>
          <w:tcPr>
            <w:tcW w:w="2640" w:type="dxa"/>
            <w:tcBorders>
              <w:top w:val="nil"/>
              <w:left w:val="nil"/>
              <w:bottom w:val="nil"/>
              <w:right w:val="nil"/>
            </w:tcBorders>
            <w:shd w:val="clear" w:color="auto" w:fill="auto"/>
            <w:noWrap/>
            <w:vAlign w:val="bottom"/>
            <w:hideMark/>
          </w:tcPr>
          <w:p w:rsidR="003A33C9" w:rsidRPr="003A33C9" w:rsidRDefault="003A33C9" w:rsidP="003A33C9">
            <w:pPr>
              <w:rPr>
                <w:rFonts w:ascii="Calibri" w:hAnsi="Calibri" w:cs="Calibri"/>
                <w:color w:val="000000"/>
                <w:sz w:val="22"/>
                <w:szCs w:val="22"/>
                <w:lang w:val="es-CO" w:eastAsia="es-CO"/>
              </w:rPr>
            </w:pPr>
          </w:p>
        </w:tc>
        <w:tc>
          <w:tcPr>
            <w:tcW w:w="1640" w:type="dxa"/>
            <w:tcBorders>
              <w:top w:val="nil"/>
              <w:left w:val="nil"/>
              <w:bottom w:val="nil"/>
              <w:right w:val="nil"/>
            </w:tcBorders>
            <w:shd w:val="clear" w:color="auto" w:fill="auto"/>
            <w:noWrap/>
            <w:vAlign w:val="bottom"/>
            <w:hideMark/>
          </w:tcPr>
          <w:p w:rsidR="003A33C9" w:rsidRPr="003A33C9" w:rsidRDefault="003A33C9" w:rsidP="003A33C9">
            <w:pPr>
              <w:rPr>
                <w:rFonts w:ascii="Calibri" w:hAnsi="Calibri" w:cs="Calibri"/>
                <w:color w:val="000000"/>
                <w:sz w:val="22"/>
                <w:szCs w:val="22"/>
                <w:lang w:val="es-CO" w:eastAsia="es-CO"/>
              </w:rPr>
            </w:pPr>
          </w:p>
        </w:tc>
        <w:tc>
          <w:tcPr>
            <w:tcW w:w="1880" w:type="dxa"/>
            <w:tcBorders>
              <w:top w:val="nil"/>
              <w:left w:val="nil"/>
              <w:bottom w:val="nil"/>
              <w:right w:val="nil"/>
            </w:tcBorders>
            <w:shd w:val="clear" w:color="auto" w:fill="auto"/>
            <w:noWrap/>
            <w:vAlign w:val="bottom"/>
            <w:hideMark/>
          </w:tcPr>
          <w:p w:rsidR="003A33C9" w:rsidRPr="003A33C9" w:rsidRDefault="003A33C9" w:rsidP="003A33C9">
            <w:pPr>
              <w:rPr>
                <w:rFonts w:ascii="Calibri" w:hAnsi="Calibri" w:cs="Calibri"/>
                <w:color w:val="000000"/>
                <w:sz w:val="22"/>
                <w:szCs w:val="22"/>
                <w:lang w:val="es-CO" w:eastAsia="es-CO"/>
              </w:rPr>
            </w:pPr>
          </w:p>
        </w:tc>
        <w:tc>
          <w:tcPr>
            <w:tcW w:w="1720" w:type="dxa"/>
            <w:tcBorders>
              <w:top w:val="nil"/>
              <w:left w:val="nil"/>
              <w:bottom w:val="nil"/>
              <w:right w:val="nil"/>
            </w:tcBorders>
            <w:shd w:val="clear" w:color="auto" w:fill="auto"/>
            <w:noWrap/>
            <w:vAlign w:val="bottom"/>
            <w:hideMark/>
          </w:tcPr>
          <w:p w:rsidR="003A33C9" w:rsidRPr="003A33C9" w:rsidRDefault="003A33C9" w:rsidP="003A33C9">
            <w:pPr>
              <w:rPr>
                <w:rFonts w:ascii="Calibri" w:hAnsi="Calibri" w:cs="Calibri"/>
                <w:color w:val="000000"/>
                <w:sz w:val="22"/>
                <w:szCs w:val="22"/>
                <w:lang w:val="es-CO" w:eastAsia="es-CO"/>
              </w:rPr>
            </w:pPr>
          </w:p>
        </w:tc>
        <w:tc>
          <w:tcPr>
            <w:tcW w:w="1560" w:type="dxa"/>
            <w:tcBorders>
              <w:top w:val="nil"/>
              <w:left w:val="nil"/>
              <w:bottom w:val="nil"/>
              <w:right w:val="nil"/>
            </w:tcBorders>
            <w:shd w:val="clear" w:color="auto" w:fill="auto"/>
            <w:noWrap/>
            <w:vAlign w:val="bottom"/>
            <w:hideMark/>
          </w:tcPr>
          <w:p w:rsidR="003A33C9" w:rsidRPr="003A33C9" w:rsidRDefault="003A33C9" w:rsidP="003A33C9">
            <w:pPr>
              <w:rPr>
                <w:rFonts w:ascii="Calibri" w:hAnsi="Calibri" w:cs="Calibri"/>
                <w:color w:val="000000"/>
                <w:sz w:val="22"/>
                <w:szCs w:val="22"/>
                <w:lang w:val="es-CO" w:eastAsia="es-CO"/>
              </w:rPr>
            </w:pPr>
          </w:p>
        </w:tc>
      </w:tr>
      <w:tr w:rsidR="003A33C9" w:rsidRPr="003A33C9" w:rsidTr="003A33C9">
        <w:trPr>
          <w:trHeight w:val="300"/>
          <w:tblHeader/>
        </w:trPr>
        <w:tc>
          <w:tcPr>
            <w:tcW w:w="26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A33C9" w:rsidRPr="00B12FF2" w:rsidRDefault="003A33C9" w:rsidP="003A33C9">
            <w:pPr>
              <w:jc w:val="center"/>
              <w:rPr>
                <w:rFonts w:ascii="Calibri" w:hAnsi="Calibri" w:cs="Calibri"/>
                <w:b/>
                <w:color w:val="000000"/>
                <w:sz w:val="22"/>
                <w:szCs w:val="22"/>
                <w:lang w:val="es-CO" w:eastAsia="es-CO"/>
              </w:rPr>
            </w:pPr>
            <w:r w:rsidRPr="00B12FF2">
              <w:rPr>
                <w:rFonts w:ascii="Calibri" w:hAnsi="Calibri" w:cs="Calibri"/>
                <w:b/>
                <w:color w:val="000000"/>
                <w:sz w:val="22"/>
                <w:szCs w:val="22"/>
                <w:lang w:val="es-CO" w:eastAsia="es-CO"/>
              </w:rPr>
              <w:t>ACTVIDADES</w:t>
            </w:r>
          </w:p>
        </w:tc>
        <w:tc>
          <w:tcPr>
            <w:tcW w:w="1640" w:type="dxa"/>
            <w:vMerge w:val="restart"/>
            <w:tcBorders>
              <w:top w:val="single" w:sz="8" w:space="0" w:color="auto"/>
              <w:left w:val="single" w:sz="8" w:space="0" w:color="auto"/>
              <w:bottom w:val="nil"/>
              <w:right w:val="single" w:sz="8" w:space="0" w:color="auto"/>
            </w:tcBorders>
            <w:shd w:val="clear" w:color="auto" w:fill="auto"/>
            <w:vAlign w:val="center"/>
            <w:hideMark/>
          </w:tcPr>
          <w:p w:rsidR="003A33C9" w:rsidRPr="00B12FF2" w:rsidRDefault="003A33C9" w:rsidP="003A33C9">
            <w:pPr>
              <w:jc w:val="center"/>
              <w:rPr>
                <w:rFonts w:ascii="Calibri" w:hAnsi="Calibri" w:cs="Calibri"/>
                <w:b/>
                <w:color w:val="000000"/>
                <w:sz w:val="20"/>
                <w:szCs w:val="20"/>
                <w:lang w:val="es-CO" w:eastAsia="es-CO"/>
              </w:rPr>
            </w:pPr>
            <w:r w:rsidRPr="00B12FF2">
              <w:rPr>
                <w:rFonts w:ascii="Calibri" w:hAnsi="Calibri" w:cs="Calibri"/>
                <w:b/>
                <w:color w:val="000000"/>
                <w:sz w:val="20"/>
                <w:szCs w:val="20"/>
                <w:lang w:val="es-CO" w:eastAsia="es-CO"/>
              </w:rPr>
              <w:t>Corto Plazo 2018</w:t>
            </w:r>
          </w:p>
        </w:tc>
        <w:tc>
          <w:tcPr>
            <w:tcW w:w="1880" w:type="dxa"/>
            <w:vMerge w:val="restart"/>
            <w:tcBorders>
              <w:top w:val="single" w:sz="8" w:space="0" w:color="auto"/>
              <w:left w:val="single" w:sz="8" w:space="0" w:color="auto"/>
              <w:bottom w:val="nil"/>
              <w:right w:val="single" w:sz="8" w:space="0" w:color="auto"/>
            </w:tcBorders>
            <w:shd w:val="clear" w:color="auto" w:fill="auto"/>
            <w:vAlign w:val="center"/>
            <w:hideMark/>
          </w:tcPr>
          <w:p w:rsidR="003A33C9" w:rsidRPr="00B12FF2" w:rsidRDefault="003A33C9" w:rsidP="003A33C9">
            <w:pPr>
              <w:jc w:val="center"/>
              <w:rPr>
                <w:rFonts w:ascii="Calibri" w:hAnsi="Calibri" w:cs="Calibri"/>
                <w:b/>
                <w:color w:val="000000"/>
                <w:sz w:val="20"/>
                <w:szCs w:val="20"/>
                <w:lang w:val="es-CO" w:eastAsia="es-CO"/>
              </w:rPr>
            </w:pPr>
            <w:r w:rsidRPr="00B12FF2">
              <w:rPr>
                <w:rFonts w:ascii="Calibri" w:hAnsi="Calibri" w:cs="Calibri"/>
                <w:b/>
                <w:color w:val="000000"/>
                <w:sz w:val="20"/>
                <w:szCs w:val="20"/>
                <w:lang w:val="es-CO" w:eastAsia="es-CO"/>
              </w:rPr>
              <w:t>Mediano plazo  (2019-2022)</w:t>
            </w:r>
          </w:p>
        </w:tc>
        <w:tc>
          <w:tcPr>
            <w:tcW w:w="1720" w:type="dxa"/>
            <w:vMerge w:val="restart"/>
            <w:tcBorders>
              <w:top w:val="single" w:sz="8" w:space="0" w:color="auto"/>
              <w:left w:val="single" w:sz="8" w:space="0" w:color="auto"/>
              <w:bottom w:val="nil"/>
              <w:right w:val="nil"/>
            </w:tcBorders>
            <w:shd w:val="clear" w:color="auto" w:fill="auto"/>
            <w:vAlign w:val="center"/>
            <w:hideMark/>
          </w:tcPr>
          <w:p w:rsidR="003A33C9" w:rsidRPr="00B12FF2" w:rsidRDefault="003A33C9" w:rsidP="003A33C9">
            <w:pPr>
              <w:jc w:val="center"/>
              <w:rPr>
                <w:rFonts w:ascii="Calibri" w:hAnsi="Calibri" w:cs="Calibri"/>
                <w:b/>
                <w:color w:val="000000"/>
                <w:sz w:val="20"/>
                <w:szCs w:val="20"/>
                <w:lang w:val="es-CO" w:eastAsia="es-CO"/>
              </w:rPr>
            </w:pPr>
            <w:r w:rsidRPr="00B12FF2">
              <w:rPr>
                <w:rFonts w:ascii="Calibri" w:hAnsi="Calibri" w:cs="Calibri"/>
                <w:b/>
                <w:color w:val="000000"/>
                <w:sz w:val="20"/>
                <w:szCs w:val="20"/>
                <w:lang w:val="es-CO" w:eastAsia="es-CO"/>
              </w:rPr>
              <w:t>Largo Plazo (2023-2027)</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A33C9" w:rsidRPr="00B12FF2" w:rsidRDefault="003A33C9" w:rsidP="003A33C9">
            <w:pPr>
              <w:jc w:val="center"/>
              <w:rPr>
                <w:rFonts w:ascii="Calibri" w:hAnsi="Calibri" w:cs="Calibri"/>
                <w:b/>
                <w:color w:val="000000"/>
                <w:sz w:val="22"/>
                <w:szCs w:val="22"/>
                <w:lang w:val="es-CO" w:eastAsia="es-CO"/>
              </w:rPr>
            </w:pPr>
            <w:r w:rsidRPr="00B12FF2">
              <w:rPr>
                <w:rFonts w:ascii="Calibri" w:hAnsi="Calibri" w:cs="Calibri"/>
                <w:b/>
                <w:color w:val="000000"/>
                <w:sz w:val="22"/>
                <w:szCs w:val="22"/>
                <w:lang w:val="es-CO" w:eastAsia="es-CO"/>
              </w:rPr>
              <w:t>Entregable</w:t>
            </w:r>
          </w:p>
        </w:tc>
      </w:tr>
      <w:tr w:rsidR="003A33C9" w:rsidRPr="003A33C9" w:rsidTr="003A33C9">
        <w:trPr>
          <w:trHeight w:val="315"/>
          <w:tblHeader/>
        </w:trPr>
        <w:tc>
          <w:tcPr>
            <w:tcW w:w="2640" w:type="dxa"/>
            <w:vMerge/>
            <w:tcBorders>
              <w:top w:val="single" w:sz="8" w:space="0" w:color="auto"/>
              <w:left w:val="single" w:sz="8" w:space="0" w:color="auto"/>
              <w:bottom w:val="nil"/>
              <w:right w:val="single" w:sz="8" w:space="0" w:color="auto"/>
            </w:tcBorders>
            <w:vAlign w:val="center"/>
            <w:hideMark/>
          </w:tcPr>
          <w:p w:rsidR="003A33C9" w:rsidRPr="003A33C9" w:rsidRDefault="003A33C9" w:rsidP="003A33C9">
            <w:pPr>
              <w:rPr>
                <w:rFonts w:ascii="Calibri" w:hAnsi="Calibri" w:cs="Calibri"/>
                <w:color w:val="000000"/>
                <w:sz w:val="22"/>
                <w:szCs w:val="22"/>
                <w:lang w:val="es-CO" w:eastAsia="es-CO"/>
              </w:rPr>
            </w:pPr>
          </w:p>
        </w:tc>
        <w:tc>
          <w:tcPr>
            <w:tcW w:w="1640" w:type="dxa"/>
            <w:vMerge/>
            <w:tcBorders>
              <w:top w:val="single" w:sz="8" w:space="0" w:color="auto"/>
              <w:left w:val="single" w:sz="8" w:space="0" w:color="auto"/>
              <w:bottom w:val="nil"/>
              <w:right w:val="single" w:sz="8" w:space="0" w:color="auto"/>
            </w:tcBorders>
            <w:vAlign w:val="center"/>
            <w:hideMark/>
          </w:tcPr>
          <w:p w:rsidR="003A33C9" w:rsidRPr="003A33C9" w:rsidRDefault="003A33C9" w:rsidP="003A33C9">
            <w:pPr>
              <w:rPr>
                <w:rFonts w:ascii="Calibri" w:hAnsi="Calibri" w:cs="Calibri"/>
                <w:color w:val="000000"/>
                <w:sz w:val="20"/>
                <w:szCs w:val="20"/>
                <w:lang w:val="es-CO" w:eastAsia="es-CO"/>
              </w:rPr>
            </w:pPr>
          </w:p>
        </w:tc>
        <w:tc>
          <w:tcPr>
            <w:tcW w:w="1880" w:type="dxa"/>
            <w:vMerge/>
            <w:tcBorders>
              <w:top w:val="single" w:sz="8" w:space="0" w:color="auto"/>
              <w:left w:val="single" w:sz="8" w:space="0" w:color="auto"/>
              <w:bottom w:val="nil"/>
              <w:right w:val="single" w:sz="8" w:space="0" w:color="auto"/>
            </w:tcBorders>
            <w:vAlign w:val="center"/>
            <w:hideMark/>
          </w:tcPr>
          <w:p w:rsidR="003A33C9" w:rsidRPr="003A33C9" w:rsidRDefault="003A33C9" w:rsidP="003A33C9">
            <w:pPr>
              <w:rPr>
                <w:rFonts w:ascii="Calibri" w:hAnsi="Calibri" w:cs="Calibri"/>
                <w:color w:val="000000"/>
                <w:sz w:val="20"/>
                <w:szCs w:val="20"/>
                <w:lang w:val="es-CO" w:eastAsia="es-CO"/>
              </w:rPr>
            </w:pPr>
          </w:p>
        </w:tc>
        <w:tc>
          <w:tcPr>
            <w:tcW w:w="1720" w:type="dxa"/>
            <w:vMerge/>
            <w:tcBorders>
              <w:top w:val="single" w:sz="8" w:space="0" w:color="auto"/>
              <w:left w:val="single" w:sz="8" w:space="0" w:color="auto"/>
              <w:bottom w:val="nil"/>
              <w:right w:val="nil"/>
            </w:tcBorders>
            <w:vAlign w:val="center"/>
            <w:hideMark/>
          </w:tcPr>
          <w:p w:rsidR="003A33C9" w:rsidRPr="003A33C9" w:rsidRDefault="003A33C9" w:rsidP="003A33C9">
            <w:pPr>
              <w:rPr>
                <w:rFonts w:ascii="Calibri" w:hAnsi="Calibri" w:cs="Calibri"/>
                <w:color w:val="000000"/>
                <w:sz w:val="20"/>
                <w:szCs w:val="20"/>
                <w:lang w:val="es-CO" w:eastAsia="es-CO"/>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3A33C9" w:rsidRPr="003A33C9" w:rsidRDefault="003A33C9" w:rsidP="003A33C9">
            <w:pPr>
              <w:rPr>
                <w:rFonts w:ascii="Calibri" w:hAnsi="Calibri" w:cs="Calibri"/>
                <w:color w:val="000000"/>
                <w:sz w:val="22"/>
                <w:szCs w:val="22"/>
                <w:lang w:val="es-CO" w:eastAsia="es-CO"/>
              </w:rPr>
            </w:pPr>
          </w:p>
        </w:tc>
      </w:tr>
      <w:tr w:rsidR="003A33C9" w:rsidRPr="003A33C9" w:rsidTr="003A33C9">
        <w:trPr>
          <w:trHeight w:val="1215"/>
        </w:trPr>
        <w:tc>
          <w:tcPr>
            <w:tcW w:w="2640" w:type="dxa"/>
            <w:tcBorders>
              <w:top w:val="single" w:sz="8" w:space="0" w:color="auto"/>
              <w:left w:val="single" w:sz="8" w:space="0" w:color="auto"/>
              <w:bottom w:val="nil"/>
              <w:right w:val="nil"/>
            </w:tcBorders>
            <w:shd w:val="clear" w:color="auto" w:fill="auto"/>
            <w:vAlign w:val="center"/>
            <w:hideMark/>
          </w:tcPr>
          <w:p w:rsidR="003A33C9" w:rsidRPr="003A33C9" w:rsidRDefault="003A33C9" w:rsidP="003A33C9">
            <w:pPr>
              <w:jc w:val="cente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Diagnóstico de la producción interna de formas, formatos de documentos electrónicos.</w:t>
            </w:r>
          </w:p>
        </w:tc>
        <w:tc>
          <w:tcPr>
            <w:tcW w:w="1640" w:type="dxa"/>
            <w:tcBorders>
              <w:top w:val="single" w:sz="8" w:space="0" w:color="auto"/>
              <w:left w:val="single" w:sz="8" w:space="0" w:color="auto"/>
              <w:bottom w:val="nil"/>
              <w:right w:val="single" w:sz="8" w:space="0" w:color="auto"/>
            </w:tcBorders>
            <w:shd w:val="clear" w:color="auto" w:fill="auto"/>
            <w:noWrap/>
            <w:vAlign w:val="bottom"/>
            <w:hideMark/>
          </w:tcPr>
          <w:p w:rsidR="003A33C9" w:rsidRPr="003A33C9" w:rsidRDefault="003A33C9" w:rsidP="003A33C9">
            <w:pP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 </w:t>
            </w:r>
          </w:p>
        </w:tc>
        <w:tc>
          <w:tcPr>
            <w:tcW w:w="1880" w:type="dxa"/>
            <w:tcBorders>
              <w:top w:val="single" w:sz="8" w:space="0" w:color="auto"/>
              <w:left w:val="nil"/>
              <w:bottom w:val="nil"/>
              <w:right w:val="single" w:sz="8" w:space="0" w:color="auto"/>
            </w:tcBorders>
            <w:shd w:val="clear" w:color="auto" w:fill="auto"/>
            <w:noWrap/>
            <w:vAlign w:val="bottom"/>
            <w:hideMark/>
          </w:tcPr>
          <w:p w:rsidR="003A33C9" w:rsidRPr="003A33C9" w:rsidRDefault="003A33C9" w:rsidP="003A33C9">
            <w:pP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 </w:t>
            </w:r>
          </w:p>
        </w:tc>
        <w:tc>
          <w:tcPr>
            <w:tcW w:w="1720" w:type="dxa"/>
            <w:tcBorders>
              <w:top w:val="single" w:sz="8" w:space="0" w:color="auto"/>
              <w:left w:val="nil"/>
              <w:bottom w:val="nil"/>
              <w:right w:val="nil"/>
            </w:tcBorders>
            <w:shd w:val="clear" w:color="000000" w:fill="FFC000"/>
            <w:noWrap/>
            <w:vAlign w:val="bottom"/>
            <w:hideMark/>
          </w:tcPr>
          <w:p w:rsidR="003A33C9" w:rsidRPr="003A33C9" w:rsidRDefault="003A33C9" w:rsidP="003A33C9">
            <w:pP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 </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3A33C9" w:rsidRPr="003A33C9" w:rsidRDefault="003A33C9" w:rsidP="003A33C9">
            <w:pPr>
              <w:jc w:val="cente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Diagnóstico</w:t>
            </w:r>
          </w:p>
        </w:tc>
      </w:tr>
      <w:tr w:rsidR="003A33C9" w:rsidRPr="003A33C9" w:rsidTr="003A33C9">
        <w:trPr>
          <w:trHeight w:val="1815"/>
        </w:trPr>
        <w:tc>
          <w:tcPr>
            <w:tcW w:w="2640" w:type="dxa"/>
            <w:tcBorders>
              <w:top w:val="single" w:sz="8" w:space="0" w:color="auto"/>
              <w:left w:val="single" w:sz="8" w:space="0" w:color="auto"/>
              <w:bottom w:val="single" w:sz="8" w:space="0" w:color="auto"/>
              <w:right w:val="nil"/>
            </w:tcBorders>
            <w:shd w:val="clear" w:color="auto" w:fill="auto"/>
            <w:vAlign w:val="center"/>
            <w:hideMark/>
          </w:tcPr>
          <w:p w:rsidR="003A33C9" w:rsidRPr="003A33C9" w:rsidRDefault="003A33C9" w:rsidP="003A33C9">
            <w:pPr>
              <w:jc w:val="cente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Actualizar el procedimiento de producción documental para la normalización de formas, formatos de documentos electrónicos</w:t>
            </w:r>
          </w:p>
        </w:tc>
        <w:tc>
          <w:tcPr>
            <w:tcW w:w="1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33C9" w:rsidRPr="003A33C9" w:rsidRDefault="003A33C9" w:rsidP="003A33C9">
            <w:pP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 </w:t>
            </w:r>
          </w:p>
        </w:tc>
        <w:tc>
          <w:tcPr>
            <w:tcW w:w="1880" w:type="dxa"/>
            <w:tcBorders>
              <w:top w:val="single" w:sz="8" w:space="0" w:color="auto"/>
              <w:left w:val="nil"/>
              <w:bottom w:val="single" w:sz="8" w:space="0" w:color="auto"/>
              <w:right w:val="single" w:sz="8" w:space="0" w:color="auto"/>
            </w:tcBorders>
            <w:shd w:val="clear" w:color="auto" w:fill="auto"/>
            <w:noWrap/>
            <w:vAlign w:val="bottom"/>
            <w:hideMark/>
          </w:tcPr>
          <w:p w:rsidR="003A33C9" w:rsidRPr="003A33C9" w:rsidRDefault="003A33C9" w:rsidP="003A33C9">
            <w:pP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 </w:t>
            </w:r>
          </w:p>
        </w:tc>
        <w:tc>
          <w:tcPr>
            <w:tcW w:w="1720" w:type="dxa"/>
            <w:tcBorders>
              <w:top w:val="single" w:sz="8" w:space="0" w:color="auto"/>
              <w:left w:val="nil"/>
              <w:bottom w:val="single" w:sz="8" w:space="0" w:color="auto"/>
              <w:right w:val="nil"/>
            </w:tcBorders>
            <w:shd w:val="clear" w:color="000000" w:fill="FFC000"/>
            <w:noWrap/>
            <w:vAlign w:val="bottom"/>
            <w:hideMark/>
          </w:tcPr>
          <w:p w:rsidR="003A33C9" w:rsidRPr="003A33C9" w:rsidRDefault="003A33C9" w:rsidP="003A33C9">
            <w:pP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 </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A33C9" w:rsidRPr="003A33C9" w:rsidRDefault="003A33C9" w:rsidP="003A33C9">
            <w:pPr>
              <w:jc w:val="cente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Procedimiento de Producción Documental</w:t>
            </w:r>
          </w:p>
        </w:tc>
      </w:tr>
      <w:tr w:rsidR="003A33C9" w:rsidRPr="003A33C9" w:rsidTr="003A33C9">
        <w:trPr>
          <w:trHeight w:val="1215"/>
        </w:trPr>
        <w:tc>
          <w:tcPr>
            <w:tcW w:w="2640" w:type="dxa"/>
            <w:tcBorders>
              <w:top w:val="nil"/>
              <w:left w:val="single" w:sz="8" w:space="0" w:color="auto"/>
              <w:bottom w:val="single" w:sz="8" w:space="0" w:color="auto"/>
              <w:right w:val="nil"/>
            </w:tcBorders>
            <w:shd w:val="clear" w:color="auto" w:fill="auto"/>
            <w:vAlign w:val="center"/>
            <w:hideMark/>
          </w:tcPr>
          <w:p w:rsidR="003A33C9" w:rsidRPr="003A33C9" w:rsidRDefault="003A33C9" w:rsidP="003A33C9">
            <w:pPr>
              <w:jc w:val="cente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Aplicación del procedi</w:t>
            </w:r>
            <w:r w:rsidR="009E4612">
              <w:rPr>
                <w:rFonts w:ascii="Calibri" w:hAnsi="Calibri" w:cs="Calibri"/>
                <w:color w:val="000000"/>
                <w:sz w:val="22"/>
                <w:szCs w:val="22"/>
                <w:lang w:val="es-CO" w:eastAsia="es-CO"/>
              </w:rPr>
              <w:t>miento de producción documental electrónico.</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3A33C9" w:rsidRPr="003A33C9" w:rsidRDefault="003A33C9" w:rsidP="003A33C9">
            <w:pP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 </w:t>
            </w:r>
          </w:p>
        </w:tc>
        <w:tc>
          <w:tcPr>
            <w:tcW w:w="1880" w:type="dxa"/>
            <w:tcBorders>
              <w:top w:val="nil"/>
              <w:left w:val="nil"/>
              <w:bottom w:val="single" w:sz="8" w:space="0" w:color="auto"/>
              <w:right w:val="single" w:sz="8" w:space="0" w:color="auto"/>
            </w:tcBorders>
            <w:shd w:val="clear" w:color="auto" w:fill="auto"/>
            <w:noWrap/>
            <w:vAlign w:val="bottom"/>
            <w:hideMark/>
          </w:tcPr>
          <w:p w:rsidR="003A33C9" w:rsidRPr="003A33C9" w:rsidRDefault="003A33C9" w:rsidP="003A33C9">
            <w:pP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 </w:t>
            </w:r>
          </w:p>
        </w:tc>
        <w:tc>
          <w:tcPr>
            <w:tcW w:w="1720" w:type="dxa"/>
            <w:tcBorders>
              <w:top w:val="nil"/>
              <w:left w:val="nil"/>
              <w:bottom w:val="single" w:sz="8" w:space="0" w:color="auto"/>
              <w:right w:val="nil"/>
            </w:tcBorders>
            <w:shd w:val="clear" w:color="000000" w:fill="FFC000"/>
            <w:noWrap/>
            <w:vAlign w:val="bottom"/>
            <w:hideMark/>
          </w:tcPr>
          <w:p w:rsidR="003A33C9" w:rsidRPr="003A33C9" w:rsidRDefault="003A33C9" w:rsidP="003A33C9">
            <w:pP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 </w:t>
            </w:r>
          </w:p>
        </w:tc>
        <w:tc>
          <w:tcPr>
            <w:tcW w:w="1560" w:type="dxa"/>
            <w:tcBorders>
              <w:top w:val="nil"/>
              <w:left w:val="single" w:sz="8" w:space="0" w:color="auto"/>
              <w:bottom w:val="single" w:sz="8" w:space="0" w:color="auto"/>
              <w:right w:val="single" w:sz="8" w:space="0" w:color="auto"/>
            </w:tcBorders>
            <w:shd w:val="clear" w:color="auto" w:fill="auto"/>
            <w:vAlign w:val="bottom"/>
            <w:hideMark/>
          </w:tcPr>
          <w:p w:rsidR="003A33C9" w:rsidRPr="003A33C9" w:rsidRDefault="003A33C9" w:rsidP="003A33C9">
            <w:pPr>
              <w:jc w:val="center"/>
              <w:rPr>
                <w:rFonts w:ascii="Calibri" w:hAnsi="Calibri" w:cs="Calibri"/>
                <w:color w:val="000000"/>
                <w:sz w:val="22"/>
                <w:szCs w:val="22"/>
                <w:lang w:val="es-CO" w:eastAsia="es-CO"/>
              </w:rPr>
            </w:pPr>
            <w:r w:rsidRPr="003A33C9">
              <w:rPr>
                <w:rFonts w:ascii="Calibri" w:hAnsi="Calibri" w:cs="Calibri"/>
                <w:color w:val="000000"/>
                <w:sz w:val="22"/>
                <w:szCs w:val="22"/>
                <w:lang w:val="es-CO" w:eastAsia="es-CO"/>
              </w:rPr>
              <w:t>Informe de seguimiento y registros de capacitación.</w:t>
            </w:r>
          </w:p>
        </w:tc>
      </w:tr>
    </w:tbl>
    <w:p w:rsidR="003A33C9" w:rsidRPr="00B12FF2" w:rsidRDefault="003A33C9" w:rsidP="000A3A3B">
      <w:pPr>
        <w:spacing w:line="360" w:lineRule="auto"/>
        <w:contextualSpacing/>
        <w:jc w:val="both"/>
        <w:rPr>
          <w:rFonts w:ascii="Arial" w:hAnsi="Arial" w:cs="Arial"/>
          <w:b/>
          <w:sz w:val="22"/>
          <w:szCs w:val="22"/>
          <w:lang w:val="es-CO"/>
        </w:rPr>
      </w:pPr>
    </w:p>
    <w:p w:rsidR="003A33C9" w:rsidRPr="003A33C9" w:rsidRDefault="00B12FF2" w:rsidP="005D618C">
      <w:pPr>
        <w:spacing w:line="360" w:lineRule="auto"/>
        <w:contextualSpacing/>
        <w:jc w:val="both"/>
        <w:rPr>
          <w:rFonts w:ascii="Arial" w:hAnsi="Arial" w:cs="Arial"/>
          <w:b/>
          <w:bCs/>
          <w:sz w:val="22"/>
          <w:szCs w:val="22"/>
        </w:rPr>
      </w:pPr>
      <w:r>
        <w:rPr>
          <w:rFonts w:ascii="Arial" w:hAnsi="Arial" w:cs="Arial"/>
          <w:sz w:val="22"/>
          <w:szCs w:val="22"/>
        </w:rPr>
        <w:t>.</w:t>
      </w:r>
    </w:p>
    <w:p w:rsidR="003A33C9" w:rsidRPr="003A33C9" w:rsidRDefault="00E96A0F" w:rsidP="003A33C9">
      <w:pPr>
        <w:autoSpaceDE w:val="0"/>
        <w:autoSpaceDN w:val="0"/>
        <w:adjustRightInd w:val="0"/>
        <w:rPr>
          <w:rFonts w:ascii="Arial" w:eastAsiaTheme="minorHAnsi" w:hAnsi="Arial" w:cs="Arial"/>
          <w:color w:val="000000"/>
          <w:sz w:val="22"/>
          <w:szCs w:val="22"/>
          <w:lang w:val="es-CO" w:eastAsia="en-US"/>
        </w:rPr>
      </w:pPr>
      <w:r>
        <w:rPr>
          <w:rFonts w:ascii="Arial" w:eastAsiaTheme="minorHAnsi" w:hAnsi="Arial" w:cs="Arial"/>
          <w:b/>
          <w:bCs/>
          <w:color w:val="000000"/>
          <w:sz w:val="22"/>
          <w:szCs w:val="22"/>
          <w:lang w:val="es-CO" w:eastAsia="en-US"/>
        </w:rPr>
        <w:t xml:space="preserve">6.2 </w:t>
      </w:r>
      <w:r w:rsidR="003A33C9" w:rsidRPr="003A33C9">
        <w:rPr>
          <w:rFonts w:ascii="Arial" w:eastAsiaTheme="minorHAnsi" w:hAnsi="Arial" w:cs="Arial"/>
          <w:b/>
          <w:bCs/>
          <w:color w:val="000000"/>
          <w:sz w:val="22"/>
          <w:szCs w:val="22"/>
          <w:lang w:val="es-CO" w:eastAsia="en-US"/>
        </w:rPr>
        <w:t xml:space="preserve">PROGRAMA DE DOCUMENTOS VITALES O ESENCIALES </w:t>
      </w:r>
    </w:p>
    <w:p w:rsidR="003A33C9" w:rsidRPr="003A33C9" w:rsidRDefault="003A33C9" w:rsidP="003A33C9">
      <w:pPr>
        <w:autoSpaceDE w:val="0"/>
        <w:autoSpaceDN w:val="0"/>
        <w:adjustRightInd w:val="0"/>
        <w:rPr>
          <w:rFonts w:ascii="Arial" w:eastAsiaTheme="minorHAnsi" w:hAnsi="Arial" w:cs="Arial"/>
          <w:color w:val="000000"/>
          <w:sz w:val="22"/>
          <w:szCs w:val="22"/>
          <w:lang w:val="es-CO" w:eastAsia="en-US"/>
        </w:rPr>
      </w:pPr>
    </w:p>
    <w:p w:rsidR="003A33C9" w:rsidRPr="003A33C9" w:rsidRDefault="003A33C9" w:rsidP="004B0524">
      <w:pPr>
        <w:autoSpaceDE w:val="0"/>
        <w:autoSpaceDN w:val="0"/>
        <w:adjustRightInd w:val="0"/>
        <w:spacing w:line="276" w:lineRule="auto"/>
        <w:jc w:val="both"/>
        <w:rPr>
          <w:rFonts w:ascii="Arial" w:eastAsiaTheme="minorHAnsi" w:hAnsi="Arial" w:cs="Arial"/>
          <w:color w:val="000000"/>
          <w:sz w:val="22"/>
          <w:szCs w:val="22"/>
          <w:lang w:val="es-CO" w:eastAsia="en-US"/>
        </w:rPr>
      </w:pPr>
      <w:r w:rsidRPr="003A33C9">
        <w:rPr>
          <w:rFonts w:ascii="Arial" w:eastAsiaTheme="minorHAnsi" w:hAnsi="Arial" w:cs="Arial"/>
          <w:color w:val="000000"/>
          <w:sz w:val="22"/>
          <w:szCs w:val="22"/>
          <w:lang w:val="es-CO" w:eastAsia="en-US"/>
        </w:rPr>
        <w:lastRenderedPageBreak/>
        <w:t xml:space="preserve">Este programa comprende la identificación, evaluación, selección, protección, preservación y recuperación de los documentos para: </w:t>
      </w:r>
    </w:p>
    <w:p w:rsidR="003A33C9" w:rsidRPr="003A33C9" w:rsidRDefault="003A33C9" w:rsidP="004B0524">
      <w:pPr>
        <w:pStyle w:val="Prrafodelista"/>
        <w:numPr>
          <w:ilvl w:val="0"/>
          <w:numId w:val="7"/>
        </w:numPr>
        <w:autoSpaceDE w:val="0"/>
        <w:autoSpaceDN w:val="0"/>
        <w:adjustRightInd w:val="0"/>
        <w:spacing w:after="13" w:line="276" w:lineRule="auto"/>
        <w:jc w:val="both"/>
        <w:rPr>
          <w:rFonts w:ascii="Arial" w:eastAsiaTheme="minorHAnsi" w:hAnsi="Arial" w:cs="Arial"/>
          <w:color w:val="000000"/>
          <w:sz w:val="22"/>
          <w:szCs w:val="22"/>
          <w:lang w:val="es-CO" w:eastAsia="en-US"/>
        </w:rPr>
      </w:pPr>
      <w:r w:rsidRPr="003A33C9">
        <w:rPr>
          <w:rFonts w:ascii="Arial" w:eastAsiaTheme="minorHAnsi" w:hAnsi="Arial" w:cs="Arial"/>
          <w:color w:val="000000"/>
          <w:sz w:val="22"/>
          <w:szCs w:val="22"/>
          <w:lang w:val="es-CO" w:eastAsia="en-US"/>
        </w:rPr>
        <w:t xml:space="preserve"> Asegurar el funcionamiento de la Entidad </w:t>
      </w:r>
    </w:p>
    <w:p w:rsidR="003A33C9" w:rsidRPr="003A33C9" w:rsidRDefault="003A33C9" w:rsidP="004B0524">
      <w:pPr>
        <w:pStyle w:val="Prrafodelista"/>
        <w:numPr>
          <w:ilvl w:val="0"/>
          <w:numId w:val="7"/>
        </w:numPr>
        <w:autoSpaceDE w:val="0"/>
        <w:autoSpaceDN w:val="0"/>
        <w:adjustRightInd w:val="0"/>
        <w:spacing w:after="13" w:line="276" w:lineRule="auto"/>
        <w:jc w:val="both"/>
        <w:rPr>
          <w:rFonts w:ascii="Arial" w:eastAsiaTheme="minorHAnsi" w:hAnsi="Arial" w:cs="Arial"/>
          <w:color w:val="000000"/>
          <w:sz w:val="22"/>
          <w:szCs w:val="22"/>
          <w:lang w:val="es-CO" w:eastAsia="en-US"/>
        </w:rPr>
      </w:pPr>
      <w:r w:rsidRPr="003A33C9">
        <w:rPr>
          <w:rFonts w:ascii="Arial" w:eastAsiaTheme="minorHAnsi" w:hAnsi="Arial" w:cs="Arial"/>
          <w:color w:val="000000"/>
          <w:sz w:val="22"/>
          <w:szCs w:val="22"/>
          <w:lang w:val="es-CO" w:eastAsia="en-US"/>
        </w:rPr>
        <w:t xml:space="preserve"> Permitir la continuidad del trabajo institucional en caso de emergencia </w:t>
      </w:r>
    </w:p>
    <w:p w:rsidR="003A33C9" w:rsidRPr="003A33C9" w:rsidRDefault="003A33C9" w:rsidP="004B0524">
      <w:pPr>
        <w:pStyle w:val="Prrafodelista"/>
        <w:numPr>
          <w:ilvl w:val="0"/>
          <w:numId w:val="7"/>
        </w:numPr>
        <w:autoSpaceDE w:val="0"/>
        <w:autoSpaceDN w:val="0"/>
        <w:adjustRightInd w:val="0"/>
        <w:spacing w:after="13" w:line="276" w:lineRule="auto"/>
        <w:jc w:val="both"/>
        <w:rPr>
          <w:rFonts w:ascii="Arial" w:eastAsiaTheme="minorHAnsi" w:hAnsi="Arial" w:cs="Arial"/>
          <w:color w:val="000000"/>
          <w:sz w:val="22"/>
          <w:szCs w:val="22"/>
          <w:lang w:val="es-CO" w:eastAsia="en-US"/>
        </w:rPr>
      </w:pPr>
      <w:r w:rsidRPr="003A33C9">
        <w:rPr>
          <w:rFonts w:ascii="Arial" w:eastAsiaTheme="minorHAnsi" w:hAnsi="Arial" w:cs="Arial"/>
          <w:color w:val="000000"/>
          <w:sz w:val="22"/>
          <w:szCs w:val="22"/>
          <w:lang w:val="es-CO" w:eastAsia="en-US"/>
        </w:rPr>
        <w:t xml:space="preserve"> Evidenciar las obligaciones legales y financieras </w:t>
      </w:r>
    </w:p>
    <w:p w:rsidR="003A33C9" w:rsidRPr="003A33C9" w:rsidRDefault="003A33C9" w:rsidP="004B0524">
      <w:pPr>
        <w:pStyle w:val="Prrafodelista"/>
        <w:numPr>
          <w:ilvl w:val="0"/>
          <w:numId w:val="7"/>
        </w:numPr>
        <w:autoSpaceDE w:val="0"/>
        <w:autoSpaceDN w:val="0"/>
        <w:adjustRightInd w:val="0"/>
        <w:spacing w:line="276" w:lineRule="auto"/>
        <w:jc w:val="both"/>
        <w:rPr>
          <w:rFonts w:ascii="Arial" w:eastAsiaTheme="minorHAnsi" w:hAnsi="Arial" w:cs="Arial"/>
          <w:color w:val="000000"/>
          <w:sz w:val="22"/>
          <w:szCs w:val="22"/>
          <w:lang w:val="es-CO" w:eastAsia="en-US"/>
        </w:rPr>
      </w:pPr>
      <w:r w:rsidRPr="003A33C9">
        <w:rPr>
          <w:rFonts w:ascii="Arial" w:eastAsiaTheme="minorHAnsi" w:hAnsi="Arial" w:cs="Arial"/>
          <w:color w:val="000000"/>
          <w:sz w:val="22"/>
          <w:szCs w:val="22"/>
          <w:lang w:val="es-CO" w:eastAsia="en-US"/>
        </w:rPr>
        <w:t xml:space="preserve">La defensa y restitución de derechos y deberes de personas y entidades cuya documentación haga parte del fondo documental administrativo del IES CINOC. </w:t>
      </w:r>
    </w:p>
    <w:p w:rsidR="003A33C9" w:rsidRPr="003A33C9" w:rsidRDefault="003A33C9" w:rsidP="003A33C9">
      <w:pPr>
        <w:autoSpaceDE w:val="0"/>
        <w:autoSpaceDN w:val="0"/>
        <w:adjustRightInd w:val="0"/>
        <w:rPr>
          <w:rFonts w:ascii="Arial" w:eastAsiaTheme="minorHAnsi" w:hAnsi="Arial" w:cs="Arial"/>
          <w:color w:val="000000"/>
          <w:sz w:val="22"/>
          <w:szCs w:val="22"/>
          <w:lang w:val="es-CO" w:eastAsia="en-US"/>
        </w:rPr>
      </w:pPr>
    </w:p>
    <w:p w:rsidR="003A33C9" w:rsidRPr="003A33C9" w:rsidRDefault="003A33C9" w:rsidP="003A33C9">
      <w:pPr>
        <w:autoSpaceDE w:val="0"/>
        <w:autoSpaceDN w:val="0"/>
        <w:adjustRightInd w:val="0"/>
        <w:rPr>
          <w:rFonts w:ascii="Arial" w:eastAsiaTheme="minorHAnsi" w:hAnsi="Arial" w:cs="Arial"/>
          <w:b/>
          <w:bCs/>
          <w:color w:val="000000"/>
          <w:sz w:val="22"/>
          <w:szCs w:val="22"/>
          <w:lang w:val="es-CO" w:eastAsia="en-US"/>
        </w:rPr>
      </w:pPr>
      <w:r w:rsidRPr="003A33C9">
        <w:rPr>
          <w:rFonts w:ascii="Arial" w:eastAsiaTheme="minorHAnsi" w:hAnsi="Arial" w:cs="Arial"/>
          <w:b/>
          <w:bCs/>
          <w:color w:val="000000"/>
          <w:sz w:val="22"/>
          <w:szCs w:val="22"/>
          <w:lang w:val="es-CO" w:eastAsia="en-US"/>
        </w:rPr>
        <w:t xml:space="preserve">OBJETIVO GENERAL </w:t>
      </w:r>
    </w:p>
    <w:p w:rsidR="003A33C9" w:rsidRPr="003A33C9" w:rsidRDefault="003A33C9" w:rsidP="003A33C9">
      <w:pPr>
        <w:autoSpaceDE w:val="0"/>
        <w:autoSpaceDN w:val="0"/>
        <w:adjustRightInd w:val="0"/>
        <w:rPr>
          <w:rFonts w:ascii="Arial" w:eastAsiaTheme="minorHAnsi" w:hAnsi="Arial" w:cs="Arial"/>
          <w:color w:val="000000"/>
          <w:sz w:val="22"/>
          <w:szCs w:val="22"/>
          <w:lang w:val="es-CO" w:eastAsia="en-US"/>
        </w:rPr>
      </w:pPr>
    </w:p>
    <w:p w:rsidR="003A33C9" w:rsidRPr="003A33C9" w:rsidRDefault="003A33C9" w:rsidP="004B0524">
      <w:pPr>
        <w:autoSpaceDE w:val="0"/>
        <w:autoSpaceDN w:val="0"/>
        <w:adjustRightInd w:val="0"/>
        <w:spacing w:line="276" w:lineRule="auto"/>
        <w:jc w:val="both"/>
        <w:rPr>
          <w:rFonts w:ascii="Arial" w:eastAsiaTheme="minorHAnsi" w:hAnsi="Arial" w:cs="Arial"/>
          <w:color w:val="000000"/>
          <w:sz w:val="22"/>
          <w:szCs w:val="22"/>
          <w:lang w:val="es-CO" w:eastAsia="en-US"/>
        </w:rPr>
      </w:pPr>
      <w:r w:rsidRPr="003A33C9">
        <w:rPr>
          <w:rFonts w:ascii="Arial" w:eastAsiaTheme="minorHAnsi" w:hAnsi="Arial" w:cs="Arial"/>
          <w:color w:val="000000"/>
          <w:sz w:val="22"/>
          <w:szCs w:val="22"/>
          <w:lang w:val="es-CO" w:eastAsia="en-US"/>
        </w:rPr>
        <w:t xml:space="preserve">Desarrollar acciones encaminadas a garantizar la custodia y preservación de los documentos vitales o esenciales del IES CINOC  con el fin de evitar la pérdida, adulteración, sustracción y falsificación de los mismos y asegurar un plan de contingencia frente a la información que contiene dicha documentación. </w:t>
      </w:r>
    </w:p>
    <w:p w:rsidR="003A33C9" w:rsidRDefault="003A33C9" w:rsidP="006247C6">
      <w:pPr>
        <w:autoSpaceDE w:val="0"/>
        <w:autoSpaceDN w:val="0"/>
        <w:adjustRightInd w:val="0"/>
        <w:spacing w:line="360" w:lineRule="auto"/>
        <w:jc w:val="both"/>
        <w:rPr>
          <w:rFonts w:ascii="Arial" w:eastAsiaTheme="minorHAnsi" w:hAnsi="Arial" w:cs="Arial"/>
          <w:b/>
          <w:bCs/>
          <w:color w:val="000000"/>
          <w:sz w:val="22"/>
          <w:szCs w:val="22"/>
          <w:lang w:val="es-CO" w:eastAsia="en-US"/>
        </w:rPr>
      </w:pPr>
    </w:p>
    <w:p w:rsidR="003A33C9" w:rsidRPr="003A33C9" w:rsidRDefault="003A33C9" w:rsidP="006247C6">
      <w:pPr>
        <w:autoSpaceDE w:val="0"/>
        <w:autoSpaceDN w:val="0"/>
        <w:adjustRightInd w:val="0"/>
        <w:spacing w:line="360" w:lineRule="auto"/>
        <w:rPr>
          <w:rFonts w:ascii="Arial" w:eastAsiaTheme="minorHAnsi" w:hAnsi="Arial" w:cs="Arial"/>
          <w:b/>
          <w:bCs/>
          <w:color w:val="000000"/>
          <w:sz w:val="22"/>
          <w:szCs w:val="22"/>
          <w:lang w:val="es-CO" w:eastAsia="en-US"/>
        </w:rPr>
      </w:pPr>
      <w:r w:rsidRPr="003A33C9">
        <w:rPr>
          <w:rFonts w:ascii="Arial" w:eastAsiaTheme="minorHAnsi" w:hAnsi="Arial" w:cs="Arial"/>
          <w:b/>
          <w:bCs/>
          <w:color w:val="000000"/>
          <w:sz w:val="22"/>
          <w:szCs w:val="22"/>
          <w:lang w:val="es-CO" w:eastAsia="en-US"/>
        </w:rPr>
        <w:t xml:space="preserve">OBJETIVOS ESPECIFICOS </w:t>
      </w:r>
    </w:p>
    <w:p w:rsidR="003A33C9" w:rsidRPr="003A33C9" w:rsidRDefault="003A33C9" w:rsidP="006247C6">
      <w:pPr>
        <w:autoSpaceDE w:val="0"/>
        <w:autoSpaceDN w:val="0"/>
        <w:adjustRightInd w:val="0"/>
        <w:spacing w:line="360" w:lineRule="auto"/>
        <w:rPr>
          <w:rFonts w:ascii="Arial" w:eastAsiaTheme="minorHAnsi" w:hAnsi="Arial" w:cs="Arial"/>
          <w:color w:val="000000"/>
          <w:lang w:val="es-CO" w:eastAsia="en-US"/>
        </w:rPr>
      </w:pPr>
    </w:p>
    <w:p w:rsidR="003A33C9" w:rsidRPr="003A33C9" w:rsidRDefault="003A33C9" w:rsidP="004B0524">
      <w:pPr>
        <w:pStyle w:val="Prrafodelista"/>
        <w:numPr>
          <w:ilvl w:val="0"/>
          <w:numId w:val="6"/>
        </w:numPr>
        <w:autoSpaceDE w:val="0"/>
        <w:autoSpaceDN w:val="0"/>
        <w:adjustRightInd w:val="0"/>
        <w:spacing w:line="276" w:lineRule="auto"/>
        <w:rPr>
          <w:rFonts w:ascii="Arial" w:eastAsiaTheme="minorHAnsi" w:hAnsi="Arial" w:cs="Arial"/>
          <w:color w:val="000000"/>
          <w:sz w:val="22"/>
          <w:szCs w:val="22"/>
          <w:lang w:val="es-CO" w:eastAsia="en-US"/>
        </w:rPr>
      </w:pPr>
      <w:r w:rsidRPr="003A33C9">
        <w:rPr>
          <w:rFonts w:ascii="Arial" w:eastAsiaTheme="minorHAnsi" w:hAnsi="Arial" w:cs="Arial"/>
          <w:color w:val="000000"/>
          <w:sz w:val="22"/>
          <w:szCs w:val="22"/>
          <w:lang w:val="es-CO" w:eastAsia="en-US"/>
        </w:rPr>
        <w:t>Identificar los documentos vitales en las Tablas de Retención Documental de la Entidad</w:t>
      </w:r>
    </w:p>
    <w:p w:rsidR="003A33C9" w:rsidRDefault="003A33C9" w:rsidP="004B0524">
      <w:pPr>
        <w:pStyle w:val="Prrafodelista"/>
        <w:numPr>
          <w:ilvl w:val="0"/>
          <w:numId w:val="6"/>
        </w:numPr>
        <w:autoSpaceDE w:val="0"/>
        <w:autoSpaceDN w:val="0"/>
        <w:adjustRightInd w:val="0"/>
        <w:spacing w:line="276" w:lineRule="auto"/>
        <w:rPr>
          <w:rFonts w:ascii="Arial" w:eastAsiaTheme="minorHAnsi" w:hAnsi="Arial" w:cs="Arial"/>
          <w:color w:val="000000"/>
          <w:sz w:val="22"/>
          <w:szCs w:val="22"/>
          <w:lang w:val="es-CO" w:eastAsia="en-US"/>
        </w:rPr>
      </w:pPr>
      <w:r w:rsidRPr="003A33C9">
        <w:rPr>
          <w:rFonts w:ascii="Arial" w:eastAsiaTheme="minorHAnsi" w:hAnsi="Arial" w:cs="Arial"/>
          <w:color w:val="000000"/>
          <w:sz w:val="22"/>
          <w:szCs w:val="22"/>
          <w:lang w:val="es-CO" w:eastAsia="en-US"/>
        </w:rPr>
        <w:t>Clasificar los documentos vitales de la entidad</w:t>
      </w:r>
    </w:p>
    <w:p w:rsidR="003A33C9" w:rsidRPr="003A33C9" w:rsidRDefault="003A33C9" w:rsidP="004B0524">
      <w:pPr>
        <w:pStyle w:val="Prrafodelista"/>
        <w:numPr>
          <w:ilvl w:val="0"/>
          <w:numId w:val="6"/>
        </w:numPr>
        <w:autoSpaceDE w:val="0"/>
        <w:autoSpaceDN w:val="0"/>
        <w:adjustRightInd w:val="0"/>
        <w:spacing w:line="276" w:lineRule="auto"/>
        <w:rPr>
          <w:rFonts w:ascii="Arial" w:eastAsiaTheme="minorHAnsi" w:hAnsi="Arial" w:cs="Arial"/>
          <w:color w:val="000000"/>
          <w:sz w:val="22"/>
          <w:szCs w:val="22"/>
          <w:lang w:val="es-CO" w:eastAsia="en-US"/>
        </w:rPr>
      </w:pPr>
      <w:r w:rsidRPr="003A33C9">
        <w:rPr>
          <w:rFonts w:ascii="Arial" w:eastAsiaTheme="minorHAnsi" w:hAnsi="Arial" w:cs="Arial"/>
          <w:color w:val="000000"/>
          <w:sz w:val="22"/>
          <w:szCs w:val="22"/>
          <w:lang w:val="es-CO" w:eastAsia="en-US"/>
        </w:rPr>
        <w:t xml:space="preserve">Definir y diseñar la arquitectura y políticas de sistemas de información que se requieren para la preservación de la información y documentos de carácter vital. </w:t>
      </w:r>
    </w:p>
    <w:p w:rsidR="003A33C9" w:rsidRPr="003A33C9" w:rsidRDefault="003A33C9" w:rsidP="006247C6">
      <w:pPr>
        <w:autoSpaceDE w:val="0"/>
        <w:autoSpaceDN w:val="0"/>
        <w:adjustRightInd w:val="0"/>
        <w:spacing w:line="360" w:lineRule="auto"/>
        <w:rPr>
          <w:rFonts w:ascii="Arial" w:eastAsiaTheme="minorHAnsi" w:hAnsi="Arial" w:cs="Arial"/>
          <w:color w:val="000000"/>
          <w:sz w:val="22"/>
          <w:szCs w:val="22"/>
          <w:lang w:val="es-CO" w:eastAsia="en-US"/>
        </w:rPr>
      </w:pPr>
    </w:p>
    <w:p w:rsidR="003A33C9" w:rsidRDefault="003A33C9" w:rsidP="003A33C9">
      <w:pPr>
        <w:autoSpaceDE w:val="0"/>
        <w:autoSpaceDN w:val="0"/>
        <w:adjustRightInd w:val="0"/>
        <w:rPr>
          <w:rFonts w:ascii="Calibri" w:eastAsiaTheme="minorHAnsi" w:hAnsi="Calibri" w:cs="Calibri"/>
          <w:b/>
          <w:bCs/>
          <w:color w:val="000000"/>
          <w:sz w:val="22"/>
          <w:szCs w:val="22"/>
          <w:lang w:val="es-CO" w:eastAsia="en-US"/>
        </w:rPr>
      </w:pPr>
      <w:r w:rsidRPr="003A33C9">
        <w:rPr>
          <w:rFonts w:ascii="Calibri" w:eastAsiaTheme="minorHAnsi" w:hAnsi="Calibri" w:cs="Calibri"/>
          <w:b/>
          <w:bCs/>
          <w:color w:val="000000"/>
          <w:sz w:val="22"/>
          <w:szCs w:val="22"/>
          <w:lang w:val="es-CO" w:eastAsia="en-US"/>
        </w:rPr>
        <w:t xml:space="preserve">ACTIVIDADES PARA REALIZAR </w:t>
      </w:r>
    </w:p>
    <w:p w:rsidR="006247C6" w:rsidRDefault="006247C6" w:rsidP="003A33C9">
      <w:pPr>
        <w:autoSpaceDE w:val="0"/>
        <w:autoSpaceDN w:val="0"/>
        <w:adjustRightInd w:val="0"/>
        <w:rPr>
          <w:rFonts w:ascii="Calibri" w:eastAsiaTheme="minorHAnsi" w:hAnsi="Calibri" w:cs="Calibri"/>
          <w:b/>
          <w:bCs/>
          <w:color w:val="000000"/>
          <w:sz w:val="22"/>
          <w:szCs w:val="22"/>
          <w:lang w:val="es-CO" w:eastAsia="en-US"/>
        </w:rPr>
      </w:pPr>
    </w:p>
    <w:tbl>
      <w:tblPr>
        <w:tblW w:w="9440" w:type="dxa"/>
        <w:tblInd w:w="55" w:type="dxa"/>
        <w:tblCellMar>
          <w:left w:w="70" w:type="dxa"/>
          <w:right w:w="70" w:type="dxa"/>
        </w:tblCellMar>
        <w:tblLook w:val="04A0" w:firstRow="1" w:lastRow="0" w:firstColumn="1" w:lastColumn="0" w:noHBand="0" w:noVBand="1"/>
      </w:tblPr>
      <w:tblGrid>
        <w:gridCol w:w="2640"/>
        <w:gridCol w:w="1640"/>
        <w:gridCol w:w="1880"/>
        <w:gridCol w:w="1720"/>
        <w:gridCol w:w="1560"/>
      </w:tblGrid>
      <w:tr w:rsidR="006247C6" w:rsidRPr="006247C6" w:rsidTr="006247C6">
        <w:trPr>
          <w:trHeight w:val="300"/>
          <w:tblHeader/>
        </w:trPr>
        <w:tc>
          <w:tcPr>
            <w:tcW w:w="6160" w:type="dxa"/>
            <w:gridSpan w:val="3"/>
            <w:tcBorders>
              <w:top w:val="nil"/>
              <w:left w:val="nil"/>
              <w:bottom w:val="nil"/>
              <w:right w:val="nil"/>
            </w:tcBorders>
            <w:shd w:val="clear" w:color="auto" w:fill="auto"/>
            <w:noWrap/>
            <w:vAlign w:val="bottom"/>
            <w:hideMark/>
          </w:tcPr>
          <w:p w:rsidR="006247C6" w:rsidRPr="006247C6" w:rsidRDefault="006247C6" w:rsidP="006247C6">
            <w:pPr>
              <w:rPr>
                <w:rFonts w:ascii="Calibri" w:hAnsi="Calibri" w:cs="Calibri"/>
                <w:b/>
                <w:color w:val="000000"/>
                <w:sz w:val="22"/>
                <w:szCs w:val="22"/>
                <w:lang w:val="es-CO" w:eastAsia="es-CO"/>
              </w:rPr>
            </w:pPr>
            <w:r w:rsidRPr="006247C6">
              <w:rPr>
                <w:rFonts w:ascii="Calibri" w:hAnsi="Calibri" w:cs="Calibri"/>
                <w:b/>
                <w:color w:val="000000"/>
                <w:sz w:val="22"/>
                <w:szCs w:val="22"/>
                <w:lang w:val="es-CO" w:eastAsia="es-CO"/>
              </w:rPr>
              <w:t xml:space="preserve">Cronograma - </w:t>
            </w:r>
            <w:r w:rsidRPr="00B12FF2">
              <w:rPr>
                <w:rFonts w:ascii="Calibri" w:hAnsi="Calibri" w:cs="Calibri"/>
                <w:color w:val="000000"/>
                <w:sz w:val="22"/>
                <w:szCs w:val="22"/>
                <w:lang w:val="es-CO" w:eastAsia="es-CO"/>
              </w:rPr>
              <w:t>Programa de documentos vitales o esenciales</w:t>
            </w:r>
          </w:p>
        </w:tc>
        <w:tc>
          <w:tcPr>
            <w:tcW w:w="1720" w:type="dxa"/>
            <w:tcBorders>
              <w:top w:val="nil"/>
              <w:left w:val="nil"/>
              <w:bottom w:val="nil"/>
              <w:right w:val="nil"/>
            </w:tcBorders>
            <w:shd w:val="clear" w:color="auto" w:fill="auto"/>
            <w:noWrap/>
            <w:vAlign w:val="bottom"/>
            <w:hideMark/>
          </w:tcPr>
          <w:p w:rsidR="006247C6" w:rsidRPr="006247C6" w:rsidRDefault="006247C6" w:rsidP="006247C6">
            <w:pPr>
              <w:rPr>
                <w:rFonts w:ascii="Calibri" w:hAnsi="Calibri" w:cs="Calibri"/>
                <w:b/>
                <w:color w:val="000000"/>
                <w:sz w:val="22"/>
                <w:szCs w:val="22"/>
                <w:lang w:val="es-CO" w:eastAsia="es-CO"/>
              </w:rPr>
            </w:pPr>
          </w:p>
        </w:tc>
        <w:tc>
          <w:tcPr>
            <w:tcW w:w="1560" w:type="dxa"/>
            <w:tcBorders>
              <w:top w:val="nil"/>
              <w:left w:val="nil"/>
              <w:bottom w:val="nil"/>
              <w:right w:val="nil"/>
            </w:tcBorders>
            <w:shd w:val="clear" w:color="auto" w:fill="auto"/>
            <w:noWrap/>
            <w:vAlign w:val="bottom"/>
            <w:hideMark/>
          </w:tcPr>
          <w:p w:rsidR="006247C6" w:rsidRPr="006247C6" w:rsidRDefault="006247C6" w:rsidP="006247C6">
            <w:pPr>
              <w:rPr>
                <w:rFonts w:ascii="Calibri" w:hAnsi="Calibri" w:cs="Calibri"/>
                <w:color w:val="000000"/>
                <w:sz w:val="22"/>
                <w:szCs w:val="22"/>
                <w:lang w:val="es-CO" w:eastAsia="es-CO"/>
              </w:rPr>
            </w:pPr>
          </w:p>
        </w:tc>
      </w:tr>
      <w:tr w:rsidR="006247C6" w:rsidRPr="006247C6" w:rsidTr="006247C6">
        <w:trPr>
          <w:trHeight w:val="315"/>
          <w:tblHeader/>
        </w:trPr>
        <w:tc>
          <w:tcPr>
            <w:tcW w:w="2640" w:type="dxa"/>
            <w:tcBorders>
              <w:top w:val="nil"/>
              <w:left w:val="nil"/>
              <w:bottom w:val="nil"/>
              <w:right w:val="nil"/>
            </w:tcBorders>
            <w:shd w:val="clear" w:color="auto" w:fill="auto"/>
            <w:noWrap/>
            <w:vAlign w:val="bottom"/>
            <w:hideMark/>
          </w:tcPr>
          <w:p w:rsidR="006247C6" w:rsidRPr="006247C6" w:rsidRDefault="006247C6" w:rsidP="006247C6">
            <w:pPr>
              <w:rPr>
                <w:rFonts w:ascii="Calibri" w:hAnsi="Calibri" w:cs="Calibri"/>
                <w:b/>
                <w:color w:val="000000"/>
                <w:sz w:val="22"/>
                <w:szCs w:val="22"/>
                <w:lang w:val="es-CO" w:eastAsia="es-CO"/>
              </w:rPr>
            </w:pPr>
          </w:p>
        </w:tc>
        <w:tc>
          <w:tcPr>
            <w:tcW w:w="1640" w:type="dxa"/>
            <w:tcBorders>
              <w:top w:val="nil"/>
              <w:left w:val="nil"/>
              <w:bottom w:val="nil"/>
              <w:right w:val="nil"/>
            </w:tcBorders>
            <w:shd w:val="clear" w:color="auto" w:fill="auto"/>
            <w:noWrap/>
            <w:vAlign w:val="bottom"/>
            <w:hideMark/>
          </w:tcPr>
          <w:p w:rsidR="006247C6" w:rsidRPr="006247C6" w:rsidRDefault="006247C6" w:rsidP="006247C6">
            <w:pPr>
              <w:rPr>
                <w:rFonts w:ascii="Calibri" w:hAnsi="Calibri" w:cs="Calibri"/>
                <w:b/>
                <w:color w:val="000000"/>
                <w:sz w:val="22"/>
                <w:szCs w:val="22"/>
                <w:lang w:val="es-CO" w:eastAsia="es-CO"/>
              </w:rPr>
            </w:pPr>
          </w:p>
        </w:tc>
        <w:tc>
          <w:tcPr>
            <w:tcW w:w="1880" w:type="dxa"/>
            <w:tcBorders>
              <w:top w:val="nil"/>
              <w:left w:val="nil"/>
              <w:bottom w:val="nil"/>
              <w:right w:val="nil"/>
            </w:tcBorders>
            <w:shd w:val="clear" w:color="auto" w:fill="auto"/>
            <w:noWrap/>
            <w:vAlign w:val="bottom"/>
            <w:hideMark/>
          </w:tcPr>
          <w:p w:rsidR="006247C6" w:rsidRPr="006247C6" w:rsidRDefault="006247C6" w:rsidP="006247C6">
            <w:pPr>
              <w:rPr>
                <w:rFonts w:ascii="Calibri" w:hAnsi="Calibri" w:cs="Calibri"/>
                <w:b/>
                <w:color w:val="000000"/>
                <w:sz w:val="22"/>
                <w:szCs w:val="22"/>
                <w:lang w:val="es-CO" w:eastAsia="es-CO"/>
              </w:rPr>
            </w:pPr>
          </w:p>
        </w:tc>
        <w:tc>
          <w:tcPr>
            <w:tcW w:w="1720" w:type="dxa"/>
            <w:tcBorders>
              <w:top w:val="nil"/>
              <w:left w:val="nil"/>
              <w:bottom w:val="nil"/>
              <w:right w:val="nil"/>
            </w:tcBorders>
            <w:shd w:val="clear" w:color="auto" w:fill="auto"/>
            <w:noWrap/>
            <w:vAlign w:val="bottom"/>
            <w:hideMark/>
          </w:tcPr>
          <w:p w:rsidR="006247C6" w:rsidRPr="006247C6" w:rsidRDefault="006247C6" w:rsidP="006247C6">
            <w:pPr>
              <w:rPr>
                <w:rFonts w:ascii="Calibri" w:hAnsi="Calibri" w:cs="Calibri"/>
                <w:b/>
                <w:color w:val="000000"/>
                <w:sz w:val="22"/>
                <w:szCs w:val="22"/>
                <w:lang w:val="es-CO" w:eastAsia="es-CO"/>
              </w:rPr>
            </w:pPr>
          </w:p>
        </w:tc>
        <w:tc>
          <w:tcPr>
            <w:tcW w:w="1560" w:type="dxa"/>
            <w:tcBorders>
              <w:top w:val="nil"/>
              <w:left w:val="nil"/>
              <w:bottom w:val="nil"/>
              <w:right w:val="nil"/>
            </w:tcBorders>
            <w:shd w:val="clear" w:color="auto" w:fill="auto"/>
            <w:noWrap/>
            <w:vAlign w:val="bottom"/>
            <w:hideMark/>
          </w:tcPr>
          <w:p w:rsidR="006247C6" w:rsidRPr="006247C6" w:rsidRDefault="006247C6" w:rsidP="006247C6">
            <w:pPr>
              <w:rPr>
                <w:rFonts w:ascii="Calibri" w:hAnsi="Calibri" w:cs="Calibri"/>
                <w:color w:val="000000"/>
                <w:sz w:val="22"/>
                <w:szCs w:val="22"/>
                <w:lang w:val="es-CO" w:eastAsia="es-CO"/>
              </w:rPr>
            </w:pPr>
          </w:p>
        </w:tc>
      </w:tr>
      <w:tr w:rsidR="006247C6" w:rsidRPr="006247C6" w:rsidTr="006247C6">
        <w:trPr>
          <w:trHeight w:val="300"/>
          <w:tblHeader/>
        </w:trPr>
        <w:tc>
          <w:tcPr>
            <w:tcW w:w="26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247C6" w:rsidRPr="006247C6" w:rsidRDefault="006247C6" w:rsidP="006247C6">
            <w:pPr>
              <w:jc w:val="center"/>
              <w:rPr>
                <w:rFonts w:ascii="Calibri" w:hAnsi="Calibri" w:cs="Calibri"/>
                <w:b/>
                <w:bCs/>
                <w:color w:val="000000"/>
                <w:sz w:val="22"/>
                <w:szCs w:val="22"/>
                <w:lang w:val="es-CO" w:eastAsia="es-CO"/>
              </w:rPr>
            </w:pPr>
            <w:r w:rsidRPr="006247C6">
              <w:rPr>
                <w:rFonts w:ascii="Calibri" w:hAnsi="Calibri" w:cs="Calibri"/>
                <w:b/>
                <w:bCs/>
                <w:color w:val="000000"/>
                <w:sz w:val="22"/>
                <w:szCs w:val="22"/>
                <w:lang w:val="es-CO" w:eastAsia="es-CO"/>
              </w:rPr>
              <w:t>ACTVIDADES</w:t>
            </w:r>
          </w:p>
        </w:tc>
        <w:tc>
          <w:tcPr>
            <w:tcW w:w="1640" w:type="dxa"/>
            <w:vMerge w:val="restart"/>
            <w:tcBorders>
              <w:top w:val="single" w:sz="8" w:space="0" w:color="auto"/>
              <w:left w:val="single" w:sz="8" w:space="0" w:color="auto"/>
              <w:bottom w:val="nil"/>
              <w:right w:val="single" w:sz="8" w:space="0" w:color="auto"/>
            </w:tcBorders>
            <w:shd w:val="clear" w:color="auto" w:fill="auto"/>
            <w:vAlign w:val="center"/>
            <w:hideMark/>
          </w:tcPr>
          <w:p w:rsidR="006247C6" w:rsidRPr="006247C6" w:rsidRDefault="006247C6" w:rsidP="006247C6">
            <w:pPr>
              <w:jc w:val="center"/>
              <w:rPr>
                <w:rFonts w:ascii="Calibri" w:hAnsi="Calibri" w:cs="Calibri"/>
                <w:b/>
                <w:bCs/>
                <w:color w:val="000000"/>
                <w:sz w:val="20"/>
                <w:szCs w:val="20"/>
                <w:lang w:val="es-CO" w:eastAsia="es-CO"/>
              </w:rPr>
            </w:pPr>
            <w:r w:rsidRPr="006247C6">
              <w:rPr>
                <w:rFonts w:ascii="Calibri" w:hAnsi="Calibri" w:cs="Calibri"/>
                <w:b/>
                <w:bCs/>
                <w:color w:val="000000"/>
                <w:sz w:val="20"/>
                <w:szCs w:val="20"/>
                <w:lang w:val="es-CO" w:eastAsia="es-CO"/>
              </w:rPr>
              <w:t>Corto Plazo 2018</w:t>
            </w:r>
          </w:p>
        </w:tc>
        <w:tc>
          <w:tcPr>
            <w:tcW w:w="1880" w:type="dxa"/>
            <w:vMerge w:val="restart"/>
            <w:tcBorders>
              <w:top w:val="single" w:sz="8" w:space="0" w:color="auto"/>
              <w:left w:val="single" w:sz="8" w:space="0" w:color="auto"/>
              <w:bottom w:val="nil"/>
              <w:right w:val="single" w:sz="8" w:space="0" w:color="auto"/>
            </w:tcBorders>
            <w:shd w:val="clear" w:color="auto" w:fill="auto"/>
            <w:vAlign w:val="center"/>
            <w:hideMark/>
          </w:tcPr>
          <w:p w:rsidR="006247C6" w:rsidRPr="006247C6" w:rsidRDefault="006247C6" w:rsidP="006247C6">
            <w:pPr>
              <w:jc w:val="center"/>
              <w:rPr>
                <w:rFonts w:ascii="Calibri" w:hAnsi="Calibri" w:cs="Calibri"/>
                <w:b/>
                <w:bCs/>
                <w:color w:val="000000"/>
                <w:sz w:val="20"/>
                <w:szCs w:val="20"/>
                <w:lang w:val="es-CO" w:eastAsia="es-CO"/>
              </w:rPr>
            </w:pPr>
            <w:r w:rsidRPr="006247C6">
              <w:rPr>
                <w:rFonts w:ascii="Calibri" w:hAnsi="Calibri" w:cs="Calibri"/>
                <w:b/>
                <w:bCs/>
                <w:color w:val="000000"/>
                <w:sz w:val="20"/>
                <w:szCs w:val="20"/>
                <w:lang w:val="es-CO" w:eastAsia="es-CO"/>
              </w:rPr>
              <w:t>Mediano plazo  (2019-2022)</w:t>
            </w:r>
          </w:p>
        </w:tc>
        <w:tc>
          <w:tcPr>
            <w:tcW w:w="1720" w:type="dxa"/>
            <w:vMerge w:val="restart"/>
            <w:tcBorders>
              <w:top w:val="single" w:sz="8" w:space="0" w:color="auto"/>
              <w:left w:val="single" w:sz="8" w:space="0" w:color="auto"/>
              <w:bottom w:val="nil"/>
              <w:right w:val="nil"/>
            </w:tcBorders>
            <w:shd w:val="clear" w:color="auto" w:fill="auto"/>
            <w:vAlign w:val="center"/>
            <w:hideMark/>
          </w:tcPr>
          <w:p w:rsidR="006247C6" w:rsidRPr="006247C6" w:rsidRDefault="006247C6" w:rsidP="006247C6">
            <w:pPr>
              <w:jc w:val="center"/>
              <w:rPr>
                <w:rFonts w:ascii="Calibri" w:hAnsi="Calibri" w:cs="Calibri"/>
                <w:b/>
                <w:bCs/>
                <w:color w:val="000000"/>
                <w:sz w:val="20"/>
                <w:szCs w:val="20"/>
                <w:lang w:val="es-CO" w:eastAsia="es-CO"/>
              </w:rPr>
            </w:pPr>
            <w:r w:rsidRPr="006247C6">
              <w:rPr>
                <w:rFonts w:ascii="Calibri" w:hAnsi="Calibri" w:cs="Calibri"/>
                <w:b/>
                <w:bCs/>
                <w:color w:val="000000"/>
                <w:sz w:val="20"/>
                <w:szCs w:val="20"/>
                <w:lang w:val="es-CO" w:eastAsia="es-CO"/>
              </w:rPr>
              <w:t>Largo Plazo (2023-2027)</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247C6" w:rsidRPr="006247C6" w:rsidRDefault="006247C6" w:rsidP="006247C6">
            <w:pPr>
              <w:jc w:val="center"/>
              <w:rPr>
                <w:rFonts w:ascii="Calibri" w:hAnsi="Calibri" w:cs="Calibri"/>
                <w:b/>
                <w:bCs/>
                <w:color w:val="000000"/>
                <w:sz w:val="22"/>
                <w:szCs w:val="22"/>
                <w:lang w:val="es-CO" w:eastAsia="es-CO"/>
              </w:rPr>
            </w:pPr>
            <w:r w:rsidRPr="006247C6">
              <w:rPr>
                <w:rFonts w:ascii="Calibri" w:hAnsi="Calibri" w:cs="Calibri"/>
                <w:b/>
                <w:bCs/>
                <w:color w:val="000000"/>
                <w:sz w:val="22"/>
                <w:szCs w:val="22"/>
                <w:lang w:val="es-CO" w:eastAsia="es-CO"/>
              </w:rPr>
              <w:t>Entregable</w:t>
            </w:r>
          </w:p>
        </w:tc>
      </w:tr>
      <w:tr w:rsidR="006247C6" w:rsidRPr="006247C6" w:rsidTr="006247C6">
        <w:trPr>
          <w:trHeight w:val="315"/>
          <w:tblHeader/>
        </w:trPr>
        <w:tc>
          <w:tcPr>
            <w:tcW w:w="2640" w:type="dxa"/>
            <w:vMerge/>
            <w:tcBorders>
              <w:top w:val="single" w:sz="8" w:space="0" w:color="auto"/>
              <w:left w:val="single" w:sz="8" w:space="0" w:color="auto"/>
              <w:bottom w:val="nil"/>
              <w:right w:val="single" w:sz="8" w:space="0" w:color="auto"/>
            </w:tcBorders>
            <w:vAlign w:val="center"/>
            <w:hideMark/>
          </w:tcPr>
          <w:p w:rsidR="006247C6" w:rsidRPr="006247C6" w:rsidRDefault="006247C6" w:rsidP="006247C6">
            <w:pPr>
              <w:rPr>
                <w:rFonts w:ascii="Calibri" w:hAnsi="Calibri" w:cs="Calibri"/>
                <w:b/>
                <w:bCs/>
                <w:color w:val="000000"/>
                <w:sz w:val="22"/>
                <w:szCs w:val="22"/>
                <w:lang w:val="es-CO" w:eastAsia="es-CO"/>
              </w:rPr>
            </w:pPr>
          </w:p>
        </w:tc>
        <w:tc>
          <w:tcPr>
            <w:tcW w:w="1640" w:type="dxa"/>
            <w:vMerge/>
            <w:tcBorders>
              <w:top w:val="single" w:sz="8" w:space="0" w:color="auto"/>
              <w:left w:val="single" w:sz="8" w:space="0" w:color="auto"/>
              <w:bottom w:val="nil"/>
              <w:right w:val="single" w:sz="8" w:space="0" w:color="auto"/>
            </w:tcBorders>
            <w:vAlign w:val="center"/>
            <w:hideMark/>
          </w:tcPr>
          <w:p w:rsidR="006247C6" w:rsidRPr="006247C6" w:rsidRDefault="006247C6" w:rsidP="006247C6">
            <w:pPr>
              <w:rPr>
                <w:rFonts w:ascii="Calibri" w:hAnsi="Calibri" w:cs="Calibri"/>
                <w:b/>
                <w:bCs/>
                <w:color w:val="000000"/>
                <w:sz w:val="20"/>
                <w:szCs w:val="20"/>
                <w:lang w:val="es-CO" w:eastAsia="es-CO"/>
              </w:rPr>
            </w:pPr>
          </w:p>
        </w:tc>
        <w:tc>
          <w:tcPr>
            <w:tcW w:w="1880" w:type="dxa"/>
            <w:vMerge/>
            <w:tcBorders>
              <w:top w:val="single" w:sz="8" w:space="0" w:color="auto"/>
              <w:left w:val="single" w:sz="8" w:space="0" w:color="auto"/>
              <w:bottom w:val="nil"/>
              <w:right w:val="single" w:sz="8" w:space="0" w:color="auto"/>
            </w:tcBorders>
            <w:vAlign w:val="center"/>
            <w:hideMark/>
          </w:tcPr>
          <w:p w:rsidR="006247C6" w:rsidRPr="006247C6" w:rsidRDefault="006247C6" w:rsidP="006247C6">
            <w:pPr>
              <w:rPr>
                <w:rFonts w:ascii="Calibri" w:hAnsi="Calibri" w:cs="Calibri"/>
                <w:b/>
                <w:bCs/>
                <w:color w:val="000000"/>
                <w:sz w:val="20"/>
                <w:szCs w:val="20"/>
                <w:lang w:val="es-CO" w:eastAsia="es-CO"/>
              </w:rPr>
            </w:pPr>
          </w:p>
        </w:tc>
        <w:tc>
          <w:tcPr>
            <w:tcW w:w="1720" w:type="dxa"/>
            <w:vMerge/>
            <w:tcBorders>
              <w:top w:val="single" w:sz="8" w:space="0" w:color="auto"/>
              <w:left w:val="single" w:sz="8" w:space="0" w:color="auto"/>
              <w:bottom w:val="nil"/>
              <w:right w:val="nil"/>
            </w:tcBorders>
            <w:vAlign w:val="center"/>
            <w:hideMark/>
          </w:tcPr>
          <w:p w:rsidR="006247C6" w:rsidRPr="006247C6" w:rsidRDefault="006247C6" w:rsidP="006247C6">
            <w:pPr>
              <w:rPr>
                <w:rFonts w:ascii="Calibri" w:hAnsi="Calibri" w:cs="Calibri"/>
                <w:b/>
                <w:bCs/>
                <w:color w:val="000000"/>
                <w:sz w:val="20"/>
                <w:szCs w:val="20"/>
                <w:lang w:val="es-CO" w:eastAsia="es-CO"/>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247C6" w:rsidRPr="006247C6" w:rsidRDefault="006247C6" w:rsidP="006247C6">
            <w:pPr>
              <w:rPr>
                <w:rFonts w:ascii="Calibri" w:hAnsi="Calibri" w:cs="Calibri"/>
                <w:b/>
                <w:bCs/>
                <w:color w:val="000000"/>
                <w:sz w:val="22"/>
                <w:szCs w:val="22"/>
                <w:lang w:val="es-CO" w:eastAsia="es-CO"/>
              </w:rPr>
            </w:pPr>
          </w:p>
        </w:tc>
      </w:tr>
      <w:tr w:rsidR="006247C6" w:rsidRPr="006247C6" w:rsidTr="006247C6">
        <w:trPr>
          <w:trHeight w:val="1515"/>
        </w:trPr>
        <w:tc>
          <w:tcPr>
            <w:tcW w:w="2640" w:type="dxa"/>
            <w:tcBorders>
              <w:top w:val="single" w:sz="8" w:space="0" w:color="auto"/>
              <w:left w:val="single" w:sz="8" w:space="0" w:color="auto"/>
              <w:bottom w:val="nil"/>
              <w:right w:val="nil"/>
            </w:tcBorders>
            <w:shd w:val="clear" w:color="auto" w:fill="auto"/>
            <w:vAlign w:val="center"/>
            <w:hideMark/>
          </w:tcPr>
          <w:p w:rsidR="006247C6" w:rsidRPr="00B12FF2" w:rsidRDefault="006247C6" w:rsidP="006247C6">
            <w:pPr>
              <w:jc w:val="center"/>
              <w:rPr>
                <w:rFonts w:ascii="Calibri" w:hAnsi="Calibri" w:cs="Calibri"/>
                <w:color w:val="000000"/>
                <w:sz w:val="22"/>
                <w:szCs w:val="22"/>
                <w:lang w:val="es-CO" w:eastAsia="es-CO"/>
              </w:rPr>
            </w:pPr>
            <w:r w:rsidRPr="00B12FF2">
              <w:rPr>
                <w:rFonts w:ascii="Calibri" w:hAnsi="Calibri" w:cs="Calibri"/>
                <w:color w:val="000000"/>
                <w:sz w:val="22"/>
                <w:szCs w:val="22"/>
                <w:lang w:val="es-CO" w:eastAsia="es-CO"/>
              </w:rPr>
              <w:t>identificación y clasificación de documentos vitales de conformidad con la TRD del IES CINOC</w:t>
            </w:r>
          </w:p>
        </w:tc>
        <w:tc>
          <w:tcPr>
            <w:tcW w:w="1640" w:type="dxa"/>
            <w:tcBorders>
              <w:top w:val="single" w:sz="8" w:space="0" w:color="auto"/>
              <w:left w:val="single" w:sz="8" w:space="0" w:color="auto"/>
              <w:bottom w:val="nil"/>
              <w:right w:val="single" w:sz="8" w:space="0" w:color="auto"/>
            </w:tcBorders>
            <w:shd w:val="clear" w:color="auto" w:fill="auto"/>
            <w:noWrap/>
            <w:vAlign w:val="bottom"/>
            <w:hideMark/>
          </w:tcPr>
          <w:p w:rsidR="006247C6" w:rsidRPr="006247C6" w:rsidRDefault="006247C6" w:rsidP="006247C6">
            <w:pPr>
              <w:rPr>
                <w:rFonts w:ascii="Calibri" w:hAnsi="Calibri" w:cs="Calibri"/>
                <w:b/>
                <w:color w:val="000000"/>
                <w:sz w:val="22"/>
                <w:szCs w:val="22"/>
                <w:lang w:val="es-CO" w:eastAsia="es-CO"/>
              </w:rPr>
            </w:pPr>
            <w:r w:rsidRPr="006247C6">
              <w:rPr>
                <w:rFonts w:ascii="Calibri" w:hAnsi="Calibri" w:cs="Calibri"/>
                <w:b/>
                <w:color w:val="000000"/>
                <w:sz w:val="22"/>
                <w:szCs w:val="22"/>
                <w:lang w:val="es-CO" w:eastAsia="es-CO"/>
              </w:rPr>
              <w:t> </w:t>
            </w:r>
          </w:p>
        </w:tc>
        <w:tc>
          <w:tcPr>
            <w:tcW w:w="1880" w:type="dxa"/>
            <w:tcBorders>
              <w:top w:val="single" w:sz="8" w:space="0" w:color="auto"/>
              <w:left w:val="nil"/>
              <w:bottom w:val="nil"/>
              <w:right w:val="single" w:sz="8" w:space="0" w:color="auto"/>
            </w:tcBorders>
            <w:shd w:val="clear" w:color="auto" w:fill="auto"/>
            <w:noWrap/>
            <w:vAlign w:val="bottom"/>
            <w:hideMark/>
          </w:tcPr>
          <w:p w:rsidR="006247C6" w:rsidRPr="006247C6" w:rsidRDefault="006247C6" w:rsidP="006247C6">
            <w:pPr>
              <w:rPr>
                <w:rFonts w:ascii="Calibri" w:hAnsi="Calibri" w:cs="Calibri"/>
                <w:b/>
                <w:color w:val="000000"/>
                <w:sz w:val="22"/>
                <w:szCs w:val="22"/>
                <w:lang w:val="es-CO" w:eastAsia="es-CO"/>
              </w:rPr>
            </w:pPr>
            <w:r w:rsidRPr="006247C6">
              <w:rPr>
                <w:rFonts w:ascii="Calibri" w:hAnsi="Calibri" w:cs="Calibri"/>
                <w:b/>
                <w:color w:val="000000"/>
                <w:sz w:val="22"/>
                <w:szCs w:val="22"/>
                <w:lang w:val="es-CO" w:eastAsia="es-CO"/>
              </w:rPr>
              <w:t> </w:t>
            </w:r>
          </w:p>
        </w:tc>
        <w:tc>
          <w:tcPr>
            <w:tcW w:w="1720" w:type="dxa"/>
            <w:tcBorders>
              <w:top w:val="single" w:sz="8" w:space="0" w:color="auto"/>
              <w:left w:val="nil"/>
              <w:bottom w:val="nil"/>
              <w:right w:val="nil"/>
            </w:tcBorders>
            <w:shd w:val="clear" w:color="000000" w:fill="FFC000"/>
            <w:noWrap/>
            <w:vAlign w:val="bottom"/>
            <w:hideMark/>
          </w:tcPr>
          <w:p w:rsidR="006247C6" w:rsidRPr="006247C6" w:rsidRDefault="006247C6" w:rsidP="006247C6">
            <w:pPr>
              <w:rPr>
                <w:rFonts w:ascii="Calibri" w:hAnsi="Calibri" w:cs="Calibri"/>
                <w:b/>
                <w:color w:val="000000"/>
                <w:sz w:val="22"/>
                <w:szCs w:val="22"/>
                <w:lang w:val="es-CO" w:eastAsia="es-CO"/>
              </w:rPr>
            </w:pPr>
            <w:r w:rsidRPr="006247C6">
              <w:rPr>
                <w:rFonts w:ascii="Calibri" w:hAnsi="Calibri" w:cs="Calibri"/>
                <w:b/>
                <w:color w:val="000000"/>
                <w:sz w:val="22"/>
                <w:szCs w:val="22"/>
                <w:lang w:val="es-CO" w:eastAsia="es-CO"/>
              </w:rPr>
              <w:t> </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6247C6" w:rsidRPr="006247C6" w:rsidRDefault="006247C6" w:rsidP="006247C6">
            <w:pPr>
              <w:jc w:val="center"/>
              <w:rPr>
                <w:rFonts w:ascii="Calibri" w:hAnsi="Calibri" w:cs="Calibri"/>
                <w:color w:val="000000"/>
                <w:sz w:val="22"/>
                <w:szCs w:val="22"/>
                <w:lang w:val="es-CO" w:eastAsia="es-CO"/>
              </w:rPr>
            </w:pPr>
            <w:r w:rsidRPr="006247C6">
              <w:rPr>
                <w:rFonts w:ascii="Calibri" w:hAnsi="Calibri" w:cs="Calibri"/>
                <w:color w:val="000000"/>
                <w:sz w:val="22"/>
                <w:szCs w:val="22"/>
                <w:lang w:val="es-CO" w:eastAsia="es-CO"/>
              </w:rPr>
              <w:t>Matriz de identificación y clasificación de documentos vitales</w:t>
            </w:r>
          </w:p>
        </w:tc>
      </w:tr>
      <w:tr w:rsidR="006247C6" w:rsidRPr="006247C6" w:rsidTr="00B12FF2">
        <w:trPr>
          <w:trHeight w:val="1127"/>
        </w:trPr>
        <w:tc>
          <w:tcPr>
            <w:tcW w:w="2640" w:type="dxa"/>
            <w:tcBorders>
              <w:top w:val="single" w:sz="8" w:space="0" w:color="auto"/>
              <w:left w:val="single" w:sz="8" w:space="0" w:color="auto"/>
              <w:bottom w:val="single" w:sz="8" w:space="0" w:color="auto"/>
              <w:right w:val="nil"/>
            </w:tcBorders>
            <w:shd w:val="clear" w:color="auto" w:fill="auto"/>
            <w:vAlign w:val="center"/>
            <w:hideMark/>
          </w:tcPr>
          <w:p w:rsidR="006247C6" w:rsidRPr="00B12FF2" w:rsidRDefault="006247C6" w:rsidP="006247C6">
            <w:pPr>
              <w:jc w:val="center"/>
              <w:rPr>
                <w:rFonts w:ascii="Calibri" w:hAnsi="Calibri" w:cs="Calibri"/>
                <w:color w:val="000000"/>
                <w:sz w:val="22"/>
                <w:szCs w:val="22"/>
                <w:lang w:val="es-CO" w:eastAsia="es-CO"/>
              </w:rPr>
            </w:pPr>
            <w:r w:rsidRPr="00B12FF2">
              <w:rPr>
                <w:rFonts w:ascii="Calibri" w:hAnsi="Calibri" w:cs="Calibri"/>
                <w:color w:val="000000"/>
                <w:sz w:val="22"/>
                <w:szCs w:val="22"/>
                <w:lang w:val="es-CO" w:eastAsia="es-CO"/>
              </w:rPr>
              <w:t>Elaborar inventario documental de los documentos vitales del IES CINOC</w:t>
            </w:r>
          </w:p>
        </w:tc>
        <w:tc>
          <w:tcPr>
            <w:tcW w:w="1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47C6" w:rsidRPr="006247C6" w:rsidRDefault="006247C6" w:rsidP="006247C6">
            <w:pPr>
              <w:rPr>
                <w:rFonts w:ascii="Calibri" w:hAnsi="Calibri" w:cs="Calibri"/>
                <w:b/>
                <w:color w:val="000000"/>
                <w:sz w:val="22"/>
                <w:szCs w:val="22"/>
                <w:lang w:val="es-CO" w:eastAsia="es-CO"/>
              </w:rPr>
            </w:pPr>
            <w:r w:rsidRPr="006247C6">
              <w:rPr>
                <w:rFonts w:ascii="Calibri" w:hAnsi="Calibri" w:cs="Calibri"/>
                <w:b/>
                <w:color w:val="000000"/>
                <w:sz w:val="22"/>
                <w:szCs w:val="22"/>
                <w:lang w:val="es-CO" w:eastAsia="es-CO"/>
              </w:rPr>
              <w:t> </w:t>
            </w:r>
          </w:p>
        </w:tc>
        <w:tc>
          <w:tcPr>
            <w:tcW w:w="1880" w:type="dxa"/>
            <w:tcBorders>
              <w:top w:val="single" w:sz="8" w:space="0" w:color="auto"/>
              <w:left w:val="nil"/>
              <w:bottom w:val="single" w:sz="8" w:space="0" w:color="auto"/>
              <w:right w:val="single" w:sz="8" w:space="0" w:color="auto"/>
            </w:tcBorders>
            <w:shd w:val="clear" w:color="auto" w:fill="auto"/>
            <w:noWrap/>
            <w:vAlign w:val="bottom"/>
            <w:hideMark/>
          </w:tcPr>
          <w:p w:rsidR="006247C6" w:rsidRPr="006247C6" w:rsidRDefault="006247C6" w:rsidP="006247C6">
            <w:pPr>
              <w:rPr>
                <w:rFonts w:ascii="Calibri" w:hAnsi="Calibri" w:cs="Calibri"/>
                <w:b/>
                <w:color w:val="000000"/>
                <w:sz w:val="22"/>
                <w:szCs w:val="22"/>
                <w:lang w:val="es-CO" w:eastAsia="es-CO"/>
              </w:rPr>
            </w:pPr>
            <w:r w:rsidRPr="006247C6">
              <w:rPr>
                <w:rFonts w:ascii="Calibri" w:hAnsi="Calibri" w:cs="Calibri"/>
                <w:b/>
                <w:color w:val="000000"/>
                <w:sz w:val="22"/>
                <w:szCs w:val="22"/>
                <w:lang w:val="es-CO" w:eastAsia="es-CO"/>
              </w:rPr>
              <w:t> </w:t>
            </w:r>
          </w:p>
        </w:tc>
        <w:tc>
          <w:tcPr>
            <w:tcW w:w="1720" w:type="dxa"/>
            <w:tcBorders>
              <w:top w:val="single" w:sz="8" w:space="0" w:color="auto"/>
              <w:left w:val="nil"/>
              <w:bottom w:val="single" w:sz="8" w:space="0" w:color="auto"/>
              <w:right w:val="nil"/>
            </w:tcBorders>
            <w:shd w:val="clear" w:color="000000" w:fill="FFC000"/>
            <w:noWrap/>
            <w:vAlign w:val="bottom"/>
            <w:hideMark/>
          </w:tcPr>
          <w:p w:rsidR="006247C6" w:rsidRPr="006247C6" w:rsidRDefault="006247C6" w:rsidP="006247C6">
            <w:pPr>
              <w:rPr>
                <w:rFonts w:ascii="Calibri" w:hAnsi="Calibri" w:cs="Calibri"/>
                <w:b/>
                <w:color w:val="000000"/>
                <w:sz w:val="22"/>
                <w:szCs w:val="22"/>
                <w:lang w:val="es-CO" w:eastAsia="es-CO"/>
              </w:rPr>
            </w:pPr>
            <w:r w:rsidRPr="006247C6">
              <w:rPr>
                <w:rFonts w:ascii="Calibri" w:hAnsi="Calibri" w:cs="Calibri"/>
                <w:b/>
                <w:color w:val="000000"/>
                <w:sz w:val="22"/>
                <w:szCs w:val="22"/>
                <w:lang w:val="es-CO" w:eastAsia="es-CO"/>
              </w:rPr>
              <w:t> </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6247C6" w:rsidRPr="006247C6" w:rsidRDefault="006247C6" w:rsidP="006247C6">
            <w:pPr>
              <w:jc w:val="center"/>
              <w:rPr>
                <w:rFonts w:ascii="Calibri" w:hAnsi="Calibri" w:cs="Calibri"/>
                <w:color w:val="000000"/>
                <w:sz w:val="22"/>
                <w:szCs w:val="22"/>
                <w:lang w:val="es-CO" w:eastAsia="es-CO"/>
              </w:rPr>
            </w:pPr>
            <w:r w:rsidRPr="006247C6">
              <w:rPr>
                <w:rFonts w:ascii="Calibri" w:hAnsi="Calibri" w:cs="Calibri"/>
                <w:color w:val="000000"/>
                <w:sz w:val="22"/>
                <w:szCs w:val="22"/>
                <w:lang w:val="es-CO" w:eastAsia="es-CO"/>
              </w:rPr>
              <w:t>Inventario documental de los documentos vitales</w:t>
            </w:r>
          </w:p>
        </w:tc>
      </w:tr>
      <w:tr w:rsidR="006247C6" w:rsidRPr="006247C6" w:rsidTr="00B12FF2">
        <w:trPr>
          <w:trHeight w:val="1999"/>
        </w:trPr>
        <w:tc>
          <w:tcPr>
            <w:tcW w:w="2640" w:type="dxa"/>
            <w:tcBorders>
              <w:top w:val="nil"/>
              <w:left w:val="single" w:sz="8" w:space="0" w:color="auto"/>
              <w:bottom w:val="single" w:sz="8" w:space="0" w:color="auto"/>
              <w:right w:val="nil"/>
            </w:tcBorders>
            <w:shd w:val="clear" w:color="auto" w:fill="auto"/>
            <w:vAlign w:val="center"/>
            <w:hideMark/>
          </w:tcPr>
          <w:p w:rsidR="006247C6" w:rsidRPr="00B12FF2" w:rsidRDefault="006247C6" w:rsidP="006247C6">
            <w:pPr>
              <w:jc w:val="center"/>
              <w:rPr>
                <w:rFonts w:ascii="Calibri" w:hAnsi="Calibri" w:cs="Calibri"/>
                <w:color w:val="000000"/>
                <w:sz w:val="22"/>
                <w:szCs w:val="22"/>
                <w:lang w:val="es-CO" w:eastAsia="es-CO"/>
              </w:rPr>
            </w:pPr>
            <w:r w:rsidRPr="00B12FF2">
              <w:rPr>
                <w:rFonts w:ascii="Calibri" w:hAnsi="Calibri" w:cs="Calibri"/>
                <w:color w:val="000000"/>
                <w:sz w:val="22"/>
                <w:szCs w:val="22"/>
                <w:lang w:val="es-CO" w:eastAsia="es-CO"/>
              </w:rPr>
              <w:lastRenderedPageBreak/>
              <w:t>Actualizar la matriz de identificación y clasificación de documentos vitales incluyendo el análisis de los inventarios de registros de activos de información e índice de información clasificada.</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6247C6" w:rsidRPr="006247C6" w:rsidRDefault="006247C6" w:rsidP="006247C6">
            <w:pPr>
              <w:rPr>
                <w:rFonts w:ascii="Calibri" w:hAnsi="Calibri" w:cs="Calibri"/>
                <w:b/>
                <w:color w:val="000000"/>
                <w:sz w:val="22"/>
                <w:szCs w:val="22"/>
                <w:lang w:val="es-CO" w:eastAsia="es-CO"/>
              </w:rPr>
            </w:pPr>
            <w:r w:rsidRPr="006247C6">
              <w:rPr>
                <w:rFonts w:ascii="Calibri" w:hAnsi="Calibri" w:cs="Calibri"/>
                <w:b/>
                <w:color w:val="000000"/>
                <w:sz w:val="22"/>
                <w:szCs w:val="22"/>
                <w:lang w:val="es-CO" w:eastAsia="es-CO"/>
              </w:rPr>
              <w:t> </w:t>
            </w:r>
          </w:p>
        </w:tc>
        <w:tc>
          <w:tcPr>
            <w:tcW w:w="1880" w:type="dxa"/>
            <w:tcBorders>
              <w:top w:val="nil"/>
              <w:left w:val="nil"/>
              <w:bottom w:val="single" w:sz="8" w:space="0" w:color="auto"/>
              <w:right w:val="single" w:sz="8" w:space="0" w:color="auto"/>
            </w:tcBorders>
            <w:shd w:val="clear" w:color="auto" w:fill="auto"/>
            <w:noWrap/>
            <w:vAlign w:val="bottom"/>
            <w:hideMark/>
          </w:tcPr>
          <w:p w:rsidR="006247C6" w:rsidRPr="006247C6" w:rsidRDefault="006247C6" w:rsidP="006247C6">
            <w:pPr>
              <w:rPr>
                <w:rFonts w:ascii="Calibri" w:hAnsi="Calibri" w:cs="Calibri"/>
                <w:b/>
                <w:color w:val="000000"/>
                <w:sz w:val="22"/>
                <w:szCs w:val="22"/>
                <w:lang w:val="es-CO" w:eastAsia="es-CO"/>
              </w:rPr>
            </w:pPr>
            <w:r w:rsidRPr="006247C6">
              <w:rPr>
                <w:rFonts w:ascii="Calibri" w:hAnsi="Calibri" w:cs="Calibri"/>
                <w:b/>
                <w:color w:val="000000"/>
                <w:sz w:val="22"/>
                <w:szCs w:val="22"/>
                <w:lang w:val="es-CO" w:eastAsia="es-CO"/>
              </w:rPr>
              <w:t> </w:t>
            </w:r>
          </w:p>
        </w:tc>
        <w:tc>
          <w:tcPr>
            <w:tcW w:w="1720" w:type="dxa"/>
            <w:tcBorders>
              <w:top w:val="nil"/>
              <w:left w:val="nil"/>
              <w:bottom w:val="single" w:sz="8" w:space="0" w:color="auto"/>
              <w:right w:val="nil"/>
            </w:tcBorders>
            <w:shd w:val="clear" w:color="000000" w:fill="FFC000"/>
            <w:noWrap/>
            <w:vAlign w:val="bottom"/>
            <w:hideMark/>
          </w:tcPr>
          <w:p w:rsidR="006247C6" w:rsidRPr="006247C6" w:rsidRDefault="006247C6" w:rsidP="006247C6">
            <w:pPr>
              <w:rPr>
                <w:rFonts w:ascii="Calibri" w:hAnsi="Calibri" w:cs="Calibri"/>
                <w:b/>
                <w:color w:val="000000"/>
                <w:sz w:val="22"/>
                <w:szCs w:val="22"/>
                <w:lang w:val="es-CO" w:eastAsia="es-CO"/>
              </w:rPr>
            </w:pPr>
            <w:r w:rsidRPr="006247C6">
              <w:rPr>
                <w:rFonts w:ascii="Calibri" w:hAnsi="Calibri" w:cs="Calibri"/>
                <w:b/>
                <w:color w:val="000000"/>
                <w:sz w:val="22"/>
                <w:szCs w:val="22"/>
                <w:lang w:val="es-CO" w:eastAsia="es-CO"/>
              </w:rPr>
              <w:t> </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6247C6" w:rsidRPr="006247C6" w:rsidRDefault="006247C6" w:rsidP="006247C6">
            <w:pPr>
              <w:jc w:val="center"/>
              <w:rPr>
                <w:rFonts w:ascii="Calibri" w:hAnsi="Calibri" w:cs="Calibri"/>
                <w:color w:val="000000"/>
                <w:sz w:val="22"/>
                <w:szCs w:val="22"/>
                <w:lang w:val="es-CO" w:eastAsia="es-CO"/>
              </w:rPr>
            </w:pPr>
            <w:r w:rsidRPr="006247C6">
              <w:rPr>
                <w:rFonts w:ascii="Calibri" w:hAnsi="Calibri" w:cs="Calibri"/>
                <w:color w:val="000000"/>
                <w:sz w:val="22"/>
                <w:szCs w:val="22"/>
                <w:lang w:val="es-CO" w:eastAsia="es-CO"/>
              </w:rPr>
              <w:t>Matriz de identificación y clasificación de documentos vitales actualizada</w:t>
            </w:r>
          </w:p>
        </w:tc>
      </w:tr>
    </w:tbl>
    <w:p w:rsidR="006247C6" w:rsidRDefault="006247C6" w:rsidP="003A33C9">
      <w:pPr>
        <w:autoSpaceDE w:val="0"/>
        <w:autoSpaceDN w:val="0"/>
        <w:adjustRightInd w:val="0"/>
        <w:rPr>
          <w:rFonts w:ascii="Calibri" w:eastAsiaTheme="minorHAnsi" w:hAnsi="Calibri" w:cs="Calibri"/>
          <w:b/>
          <w:bCs/>
          <w:color w:val="000000"/>
          <w:sz w:val="22"/>
          <w:szCs w:val="22"/>
          <w:lang w:val="es-CO" w:eastAsia="en-US"/>
        </w:rPr>
      </w:pPr>
    </w:p>
    <w:p w:rsidR="003A33C9" w:rsidRDefault="003A33C9" w:rsidP="003A33C9">
      <w:pPr>
        <w:autoSpaceDE w:val="0"/>
        <w:autoSpaceDN w:val="0"/>
        <w:adjustRightInd w:val="0"/>
        <w:rPr>
          <w:rFonts w:ascii="Calibri" w:eastAsiaTheme="minorHAnsi" w:hAnsi="Calibri" w:cs="Calibri"/>
          <w:b/>
          <w:bCs/>
          <w:color w:val="000000"/>
          <w:sz w:val="22"/>
          <w:szCs w:val="22"/>
          <w:lang w:val="es-CO" w:eastAsia="en-US"/>
        </w:rPr>
      </w:pPr>
    </w:p>
    <w:p w:rsidR="000A3A3B" w:rsidRDefault="000A3A3B" w:rsidP="004B0524">
      <w:pPr>
        <w:autoSpaceDE w:val="0"/>
        <w:autoSpaceDN w:val="0"/>
        <w:adjustRightInd w:val="0"/>
        <w:spacing w:line="276" w:lineRule="auto"/>
        <w:contextualSpacing/>
        <w:jc w:val="both"/>
        <w:rPr>
          <w:rFonts w:ascii="Arial" w:hAnsi="Arial" w:cs="Arial"/>
          <w:sz w:val="22"/>
          <w:szCs w:val="22"/>
        </w:rPr>
      </w:pPr>
      <w:r w:rsidRPr="00C92118">
        <w:rPr>
          <w:rFonts w:ascii="Arial" w:hAnsi="Arial" w:cs="Arial"/>
          <w:sz w:val="22"/>
          <w:szCs w:val="22"/>
        </w:rPr>
        <w:t>La Institución cuenta con un plan de contingencia, consistente en la conservación de la información la cual se realiza capturando la información vital de los equipos de la Institución, con una periodicidad mensual, la cual es almacenada en discos duros externos y custodiados en la Caja Fuerte de la entidad.</w:t>
      </w:r>
    </w:p>
    <w:p w:rsidR="008A0733" w:rsidRDefault="008A0733" w:rsidP="006247C6">
      <w:pPr>
        <w:autoSpaceDE w:val="0"/>
        <w:autoSpaceDN w:val="0"/>
        <w:adjustRightInd w:val="0"/>
        <w:spacing w:line="360" w:lineRule="auto"/>
        <w:contextualSpacing/>
        <w:jc w:val="both"/>
        <w:rPr>
          <w:rFonts w:ascii="Arial" w:hAnsi="Arial" w:cs="Arial"/>
          <w:sz w:val="22"/>
          <w:szCs w:val="22"/>
        </w:rPr>
      </w:pPr>
    </w:p>
    <w:p w:rsidR="008A0733" w:rsidRPr="00E96A0F" w:rsidRDefault="00E96A0F" w:rsidP="008A0733">
      <w:pPr>
        <w:autoSpaceDE w:val="0"/>
        <w:autoSpaceDN w:val="0"/>
        <w:adjustRightInd w:val="0"/>
        <w:rPr>
          <w:rFonts w:ascii="Calibri" w:eastAsiaTheme="minorHAnsi" w:hAnsi="Calibri" w:cs="Calibri"/>
          <w:b/>
          <w:bCs/>
          <w:color w:val="000000"/>
          <w:lang w:val="es-CO" w:eastAsia="en-US"/>
        </w:rPr>
      </w:pPr>
      <w:r w:rsidRPr="00E96A0F">
        <w:rPr>
          <w:rFonts w:ascii="Calibri" w:eastAsiaTheme="minorHAnsi" w:hAnsi="Calibri" w:cs="Calibri"/>
          <w:b/>
          <w:bCs/>
          <w:color w:val="000000"/>
          <w:lang w:val="es-CO" w:eastAsia="en-US"/>
        </w:rPr>
        <w:t xml:space="preserve">6.3 </w:t>
      </w:r>
      <w:r w:rsidR="00E357C1" w:rsidRPr="00E96A0F">
        <w:rPr>
          <w:rFonts w:ascii="Calibri" w:eastAsiaTheme="minorHAnsi" w:hAnsi="Calibri" w:cs="Calibri"/>
          <w:b/>
          <w:bCs/>
          <w:color w:val="000000"/>
          <w:lang w:val="es-CO" w:eastAsia="en-US"/>
        </w:rPr>
        <w:t xml:space="preserve"> PROGRAMA DE DIGITALIZACION</w:t>
      </w:r>
      <w:r w:rsidR="008A0733" w:rsidRPr="00E96A0F">
        <w:rPr>
          <w:rFonts w:ascii="Calibri" w:eastAsiaTheme="minorHAnsi" w:hAnsi="Calibri" w:cs="Calibri"/>
          <w:b/>
          <w:bCs/>
          <w:color w:val="000000"/>
          <w:lang w:val="es-CO" w:eastAsia="en-US"/>
        </w:rPr>
        <w:t xml:space="preserve"> </w:t>
      </w:r>
    </w:p>
    <w:p w:rsidR="008A0733" w:rsidRPr="008A0733" w:rsidRDefault="008A0733" w:rsidP="008A0733">
      <w:pPr>
        <w:autoSpaceDE w:val="0"/>
        <w:autoSpaceDN w:val="0"/>
        <w:adjustRightInd w:val="0"/>
        <w:rPr>
          <w:rFonts w:ascii="Calibri" w:eastAsiaTheme="minorHAnsi" w:hAnsi="Calibri" w:cs="Calibri"/>
          <w:color w:val="000000"/>
          <w:sz w:val="22"/>
          <w:szCs w:val="22"/>
          <w:lang w:val="es-CO" w:eastAsia="en-US"/>
        </w:rPr>
      </w:pPr>
    </w:p>
    <w:p w:rsidR="008A0733" w:rsidRPr="00B12FF2" w:rsidRDefault="008A0733" w:rsidP="004B0524">
      <w:pPr>
        <w:autoSpaceDE w:val="0"/>
        <w:autoSpaceDN w:val="0"/>
        <w:adjustRightInd w:val="0"/>
        <w:spacing w:line="276" w:lineRule="auto"/>
        <w:jc w:val="both"/>
        <w:rPr>
          <w:rFonts w:ascii="Arial" w:eastAsiaTheme="minorHAnsi" w:hAnsi="Arial" w:cs="Arial"/>
          <w:color w:val="000000"/>
          <w:sz w:val="22"/>
          <w:szCs w:val="22"/>
          <w:lang w:val="es-CO" w:eastAsia="en-US"/>
        </w:rPr>
      </w:pPr>
      <w:r w:rsidRPr="00B12FF2">
        <w:rPr>
          <w:rFonts w:ascii="Arial" w:eastAsiaTheme="minorHAnsi" w:hAnsi="Arial" w:cs="Arial"/>
          <w:color w:val="000000"/>
          <w:sz w:val="22"/>
          <w:szCs w:val="22"/>
          <w:lang w:val="es-CO" w:eastAsia="en-US"/>
        </w:rPr>
        <w:t xml:space="preserve">El programa específico de </w:t>
      </w:r>
      <w:r w:rsidR="00E357C1">
        <w:rPr>
          <w:rFonts w:ascii="Arial" w:eastAsiaTheme="minorHAnsi" w:hAnsi="Arial" w:cs="Arial"/>
          <w:color w:val="000000"/>
          <w:sz w:val="22"/>
          <w:szCs w:val="22"/>
          <w:lang w:val="es-CO" w:eastAsia="en-US"/>
        </w:rPr>
        <w:t xml:space="preserve">digitalización </w:t>
      </w:r>
      <w:r w:rsidRPr="00B12FF2">
        <w:rPr>
          <w:rFonts w:ascii="Arial" w:eastAsiaTheme="minorHAnsi" w:hAnsi="Arial" w:cs="Arial"/>
          <w:color w:val="000000"/>
          <w:sz w:val="22"/>
          <w:szCs w:val="22"/>
          <w:lang w:val="es-CO" w:eastAsia="en-US"/>
        </w:rPr>
        <w:t xml:space="preserve">comprende desde la evaluación de la necesidad del servicio, </w:t>
      </w:r>
      <w:r w:rsidR="00AF1B1B">
        <w:rPr>
          <w:rFonts w:ascii="Arial" w:eastAsiaTheme="minorHAnsi" w:hAnsi="Arial" w:cs="Arial"/>
          <w:color w:val="000000"/>
          <w:sz w:val="22"/>
          <w:szCs w:val="22"/>
          <w:lang w:val="es-CO" w:eastAsia="en-US"/>
        </w:rPr>
        <w:t xml:space="preserve">teniendo como referente las Tablas de Retención Documental, </w:t>
      </w:r>
      <w:r w:rsidRPr="00B12FF2">
        <w:rPr>
          <w:rFonts w:ascii="Arial" w:eastAsiaTheme="minorHAnsi" w:hAnsi="Arial" w:cs="Arial"/>
          <w:color w:val="000000"/>
          <w:sz w:val="22"/>
          <w:szCs w:val="22"/>
          <w:lang w:val="es-CO" w:eastAsia="en-US"/>
        </w:rPr>
        <w:t xml:space="preserve">pasando por la formulación de estrategias </w:t>
      </w:r>
      <w:r w:rsidR="00C91E98">
        <w:rPr>
          <w:rFonts w:ascii="Arial" w:eastAsiaTheme="minorHAnsi" w:hAnsi="Arial" w:cs="Arial"/>
          <w:color w:val="000000"/>
          <w:sz w:val="22"/>
          <w:szCs w:val="22"/>
          <w:lang w:val="es-CO" w:eastAsia="en-US"/>
        </w:rPr>
        <w:t xml:space="preserve"> y recursos necesarios para su aplicación.</w:t>
      </w:r>
    </w:p>
    <w:p w:rsidR="008A0733" w:rsidRPr="008A0733" w:rsidRDefault="008A0733" w:rsidP="008A0733">
      <w:pPr>
        <w:autoSpaceDE w:val="0"/>
        <w:autoSpaceDN w:val="0"/>
        <w:adjustRightInd w:val="0"/>
        <w:jc w:val="both"/>
        <w:rPr>
          <w:rFonts w:ascii="Calibri" w:eastAsiaTheme="minorHAnsi" w:hAnsi="Calibri" w:cs="Calibri"/>
          <w:color w:val="000000"/>
          <w:sz w:val="22"/>
          <w:szCs w:val="22"/>
          <w:lang w:val="es-CO" w:eastAsia="en-US"/>
        </w:rPr>
      </w:pPr>
    </w:p>
    <w:p w:rsidR="008A0733" w:rsidRDefault="008A0733" w:rsidP="0088248C">
      <w:pPr>
        <w:autoSpaceDE w:val="0"/>
        <w:autoSpaceDN w:val="0"/>
        <w:adjustRightInd w:val="0"/>
        <w:jc w:val="both"/>
        <w:rPr>
          <w:rFonts w:ascii="Arial" w:eastAsiaTheme="minorHAnsi" w:hAnsi="Arial" w:cs="Arial"/>
          <w:b/>
          <w:bCs/>
          <w:color w:val="000000"/>
          <w:sz w:val="22"/>
          <w:szCs w:val="22"/>
          <w:lang w:val="es-CO" w:eastAsia="en-US"/>
        </w:rPr>
      </w:pPr>
      <w:r w:rsidRPr="0088248C">
        <w:rPr>
          <w:rFonts w:ascii="Arial" w:eastAsiaTheme="minorHAnsi" w:hAnsi="Arial" w:cs="Arial"/>
          <w:b/>
          <w:bCs/>
          <w:color w:val="000000"/>
          <w:sz w:val="22"/>
          <w:szCs w:val="22"/>
          <w:lang w:val="es-CO" w:eastAsia="en-US"/>
        </w:rPr>
        <w:t xml:space="preserve">OBJETIVO GENERAL </w:t>
      </w:r>
    </w:p>
    <w:p w:rsidR="0088248C" w:rsidRPr="0088248C" w:rsidRDefault="0088248C" w:rsidP="0088248C">
      <w:pPr>
        <w:autoSpaceDE w:val="0"/>
        <w:autoSpaceDN w:val="0"/>
        <w:adjustRightInd w:val="0"/>
        <w:jc w:val="both"/>
        <w:rPr>
          <w:rFonts w:ascii="Arial" w:eastAsiaTheme="minorHAnsi" w:hAnsi="Arial" w:cs="Arial"/>
          <w:color w:val="000000"/>
          <w:sz w:val="22"/>
          <w:szCs w:val="22"/>
          <w:lang w:val="es-CO" w:eastAsia="en-US"/>
        </w:rPr>
      </w:pPr>
    </w:p>
    <w:p w:rsidR="008A0733" w:rsidRPr="0088248C" w:rsidRDefault="008A0733" w:rsidP="004B0524">
      <w:pPr>
        <w:autoSpaceDE w:val="0"/>
        <w:autoSpaceDN w:val="0"/>
        <w:adjustRightInd w:val="0"/>
        <w:spacing w:line="276" w:lineRule="auto"/>
        <w:jc w:val="both"/>
        <w:rPr>
          <w:rFonts w:ascii="Arial" w:eastAsiaTheme="minorHAnsi" w:hAnsi="Arial" w:cs="Arial"/>
          <w:sz w:val="22"/>
          <w:szCs w:val="22"/>
          <w:lang w:val="es-CO" w:eastAsia="en-US"/>
        </w:rPr>
      </w:pPr>
      <w:r w:rsidRPr="0088248C">
        <w:rPr>
          <w:rFonts w:ascii="Arial" w:eastAsiaTheme="minorHAnsi" w:hAnsi="Arial" w:cs="Arial"/>
          <w:color w:val="000000"/>
          <w:sz w:val="22"/>
          <w:szCs w:val="22"/>
          <w:lang w:val="es-CO" w:eastAsia="en-US"/>
        </w:rPr>
        <w:t xml:space="preserve">Determinar los proyectos para la implementación del programa de </w:t>
      </w:r>
      <w:r w:rsidR="00E357C1">
        <w:rPr>
          <w:rFonts w:ascii="Arial" w:eastAsiaTheme="minorHAnsi" w:hAnsi="Arial" w:cs="Arial"/>
          <w:color w:val="000000"/>
          <w:sz w:val="22"/>
          <w:szCs w:val="22"/>
          <w:lang w:val="es-CO" w:eastAsia="en-US"/>
        </w:rPr>
        <w:t>digitalización</w:t>
      </w:r>
      <w:r w:rsidR="00AF1B1B" w:rsidRPr="0088248C">
        <w:rPr>
          <w:rFonts w:ascii="Arial" w:eastAsiaTheme="minorHAnsi" w:hAnsi="Arial" w:cs="Arial"/>
          <w:color w:val="000000"/>
          <w:sz w:val="22"/>
          <w:szCs w:val="22"/>
          <w:lang w:val="es-CO" w:eastAsia="en-US"/>
        </w:rPr>
        <w:t xml:space="preserve"> </w:t>
      </w:r>
      <w:r w:rsidRPr="0088248C">
        <w:rPr>
          <w:rFonts w:ascii="Arial" w:eastAsiaTheme="minorHAnsi" w:hAnsi="Arial" w:cs="Arial"/>
          <w:color w:val="000000"/>
          <w:sz w:val="22"/>
          <w:szCs w:val="22"/>
          <w:lang w:val="es-CO" w:eastAsia="en-US"/>
        </w:rPr>
        <w:t>en el IES CINOC</w:t>
      </w:r>
      <w:r w:rsidR="006E50AD" w:rsidRPr="0088248C">
        <w:rPr>
          <w:rFonts w:ascii="Arial" w:eastAsiaTheme="minorHAnsi" w:hAnsi="Arial" w:cs="Arial"/>
          <w:color w:val="000000"/>
          <w:sz w:val="22"/>
          <w:szCs w:val="22"/>
          <w:lang w:val="es-CO" w:eastAsia="en-US"/>
        </w:rPr>
        <w:t>.</w:t>
      </w:r>
    </w:p>
    <w:p w:rsidR="008A0733" w:rsidRPr="0088248C" w:rsidRDefault="008A0733" w:rsidP="0088248C">
      <w:pPr>
        <w:autoSpaceDE w:val="0"/>
        <w:autoSpaceDN w:val="0"/>
        <w:adjustRightInd w:val="0"/>
        <w:jc w:val="both"/>
        <w:rPr>
          <w:rFonts w:ascii="Arial" w:eastAsiaTheme="minorHAnsi" w:hAnsi="Arial" w:cs="Arial"/>
          <w:sz w:val="22"/>
          <w:szCs w:val="22"/>
          <w:lang w:val="es-CO" w:eastAsia="en-US"/>
        </w:rPr>
      </w:pPr>
      <w:r w:rsidRPr="0088248C">
        <w:rPr>
          <w:rFonts w:ascii="Arial" w:eastAsiaTheme="minorHAnsi" w:hAnsi="Arial" w:cs="Arial"/>
          <w:sz w:val="22"/>
          <w:szCs w:val="22"/>
          <w:lang w:val="es-CO" w:eastAsia="en-US"/>
        </w:rPr>
        <w:t xml:space="preserve"> </w:t>
      </w:r>
    </w:p>
    <w:p w:rsidR="008A0733" w:rsidRPr="0088248C" w:rsidRDefault="008A0733" w:rsidP="0088248C">
      <w:pPr>
        <w:autoSpaceDE w:val="0"/>
        <w:autoSpaceDN w:val="0"/>
        <w:adjustRightInd w:val="0"/>
        <w:jc w:val="both"/>
        <w:rPr>
          <w:rFonts w:ascii="Arial" w:eastAsiaTheme="minorHAnsi" w:hAnsi="Arial" w:cs="Arial"/>
          <w:b/>
          <w:bCs/>
          <w:sz w:val="22"/>
          <w:szCs w:val="22"/>
          <w:lang w:val="es-CO" w:eastAsia="en-US"/>
        </w:rPr>
      </w:pPr>
      <w:r w:rsidRPr="0088248C">
        <w:rPr>
          <w:rFonts w:ascii="Arial" w:eastAsiaTheme="minorHAnsi" w:hAnsi="Arial" w:cs="Arial"/>
          <w:sz w:val="22"/>
          <w:szCs w:val="22"/>
          <w:lang w:val="es-CO" w:eastAsia="en-US"/>
        </w:rPr>
        <w:t>OB</w:t>
      </w:r>
      <w:r w:rsidRPr="0088248C">
        <w:rPr>
          <w:rFonts w:ascii="Arial" w:eastAsiaTheme="minorHAnsi" w:hAnsi="Arial" w:cs="Arial"/>
          <w:b/>
          <w:bCs/>
          <w:sz w:val="22"/>
          <w:szCs w:val="22"/>
          <w:lang w:val="es-CO" w:eastAsia="en-US"/>
        </w:rPr>
        <w:t xml:space="preserve">JETIVOS ESPECIFICOS </w:t>
      </w:r>
    </w:p>
    <w:p w:rsidR="006E50AD" w:rsidRPr="0088248C" w:rsidRDefault="006E50AD" w:rsidP="0088248C">
      <w:pPr>
        <w:autoSpaceDE w:val="0"/>
        <w:autoSpaceDN w:val="0"/>
        <w:adjustRightInd w:val="0"/>
        <w:jc w:val="both"/>
        <w:rPr>
          <w:rFonts w:ascii="Arial" w:eastAsiaTheme="minorHAnsi" w:hAnsi="Arial" w:cs="Arial"/>
          <w:b/>
          <w:bCs/>
          <w:sz w:val="22"/>
          <w:szCs w:val="22"/>
          <w:lang w:val="es-CO" w:eastAsia="en-US"/>
        </w:rPr>
      </w:pPr>
    </w:p>
    <w:p w:rsidR="008A0733" w:rsidRDefault="00C91E98" w:rsidP="004B0524">
      <w:pPr>
        <w:pStyle w:val="Prrafodelista"/>
        <w:numPr>
          <w:ilvl w:val="0"/>
          <w:numId w:val="8"/>
        </w:numPr>
        <w:autoSpaceDE w:val="0"/>
        <w:autoSpaceDN w:val="0"/>
        <w:adjustRightInd w:val="0"/>
        <w:spacing w:line="276" w:lineRule="auto"/>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Realizar </w:t>
      </w:r>
      <w:r w:rsidR="008A0733" w:rsidRPr="0088248C">
        <w:rPr>
          <w:rFonts w:ascii="Arial" w:eastAsiaTheme="minorHAnsi" w:hAnsi="Arial" w:cs="Arial"/>
          <w:sz w:val="22"/>
          <w:szCs w:val="22"/>
          <w:lang w:val="es-CO" w:eastAsia="en-US"/>
        </w:rPr>
        <w:t>diagnóstico del est</w:t>
      </w:r>
      <w:r>
        <w:rPr>
          <w:rFonts w:ascii="Arial" w:eastAsiaTheme="minorHAnsi" w:hAnsi="Arial" w:cs="Arial"/>
          <w:sz w:val="22"/>
          <w:szCs w:val="22"/>
          <w:lang w:val="es-CO" w:eastAsia="en-US"/>
        </w:rPr>
        <w:t>ado actual y perspectiva de la digitalización de los documentos vitales o esenciales d</w:t>
      </w:r>
      <w:r w:rsidR="008A0733" w:rsidRPr="0088248C">
        <w:rPr>
          <w:rFonts w:ascii="Arial" w:eastAsiaTheme="minorHAnsi" w:hAnsi="Arial" w:cs="Arial"/>
          <w:sz w:val="22"/>
          <w:szCs w:val="22"/>
          <w:lang w:val="es-CO" w:eastAsia="en-US"/>
        </w:rPr>
        <w:t>el IES CINOC</w:t>
      </w:r>
      <w:r>
        <w:rPr>
          <w:rFonts w:ascii="Arial" w:eastAsiaTheme="minorHAnsi" w:hAnsi="Arial" w:cs="Arial"/>
          <w:sz w:val="22"/>
          <w:szCs w:val="22"/>
          <w:lang w:val="es-CO" w:eastAsia="en-US"/>
        </w:rPr>
        <w:t xml:space="preserve"> teniendo como referente las tablas de retención y los inventarios documentales.</w:t>
      </w:r>
    </w:p>
    <w:p w:rsidR="00C91E98" w:rsidRDefault="00C91E98" w:rsidP="004B0524">
      <w:pPr>
        <w:pStyle w:val="Prrafodelista"/>
        <w:numPr>
          <w:ilvl w:val="0"/>
          <w:numId w:val="8"/>
        </w:numPr>
        <w:autoSpaceDE w:val="0"/>
        <w:autoSpaceDN w:val="0"/>
        <w:adjustRightInd w:val="0"/>
        <w:spacing w:line="276" w:lineRule="auto"/>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Revisar que los expedientes como: contratos, historias laborales, convenios, entre otros, </w:t>
      </w:r>
      <w:r w:rsidR="003576DA">
        <w:rPr>
          <w:rFonts w:ascii="Arial" w:eastAsiaTheme="minorHAnsi" w:hAnsi="Arial" w:cs="Arial"/>
          <w:sz w:val="22"/>
          <w:szCs w:val="22"/>
          <w:lang w:val="es-CO" w:eastAsia="en-US"/>
        </w:rPr>
        <w:t xml:space="preserve">en su ordenación evidencien </w:t>
      </w:r>
      <w:r>
        <w:rPr>
          <w:rFonts w:ascii="Arial" w:eastAsiaTheme="minorHAnsi" w:hAnsi="Arial" w:cs="Arial"/>
          <w:sz w:val="22"/>
          <w:szCs w:val="22"/>
          <w:lang w:val="es-CO" w:eastAsia="en-US"/>
        </w:rPr>
        <w:t xml:space="preserve"> las actuaciones administrativas desde su inicio hasta su finalización antes de proceder a la digi</w:t>
      </w:r>
      <w:r w:rsidR="003576DA">
        <w:rPr>
          <w:rFonts w:ascii="Arial" w:eastAsiaTheme="minorHAnsi" w:hAnsi="Arial" w:cs="Arial"/>
          <w:sz w:val="22"/>
          <w:szCs w:val="22"/>
          <w:lang w:val="es-CO" w:eastAsia="en-US"/>
        </w:rPr>
        <w:t>talización.</w:t>
      </w:r>
    </w:p>
    <w:p w:rsidR="008A0733" w:rsidRPr="0088248C" w:rsidRDefault="008A0733" w:rsidP="0088248C">
      <w:pPr>
        <w:autoSpaceDE w:val="0"/>
        <w:autoSpaceDN w:val="0"/>
        <w:adjustRightInd w:val="0"/>
        <w:jc w:val="both"/>
        <w:rPr>
          <w:rFonts w:ascii="Arial" w:eastAsiaTheme="minorHAnsi" w:hAnsi="Arial" w:cs="Arial"/>
          <w:sz w:val="22"/>
          <w:szCs w:val="22"/>
          <w:lang w:val="es-CO" w:eastAsia="en-US"/>
        </w:rPr>
      </w:pPr>
    </w:p>
    <w:p w:rsidR="008A0733" w:rsidRDefault="008A0733" w:rsidP="008A0733">
      <w:pPr>
        <w:autoSpaceDE w:val="0"/>
        <w:autoSpaceDN w:val="0"/>
        <w:adjustRightInd w:val="0"/>
        <w:rPr>
          <w:rFonts w:ascii="Calibri" w:eastAsiaTheme="minorHAnsi" w:hAnsi="Calibri" w:cs="Calibri"/>
          <w:sz w:val="22"/>
          <w:szCs w:val="22"/>
          <w:lang w:val="es-CO" w:eastAsia="en-US"/>
        </w:rPr>
      </w:pPr>
    </w:p>
    <w:p w:rsidR="008A0733" w:rsidRPr="0088248C" w:rsidRDefault="008A0733" w:rsidP="008A0733">
      <w:pPr>
        <w:autoSpaceDE w:val="0"/>
        <w:autoSpaceDN w:val="0"/>
        <w:adjustRightInd w:val="0"/>
        <w:rPr>
          <w:rFonts w:ascii="Arial" w:eastAsiaTheme="minorHAnsi" w:hAnsi="Arial" w:cs="Arial"/>
          <w:sz w:val="22"/>
          <w:szCs w:val="22"/>
          <w:lang w:val="es-CO" w:eastAsia="en-US"/>
        </w:rPr>
      </w:pPr>
      <w:r w:rsidRPr="0088248C">
        <w:rPr>
          <w:rFonts w:ascii="Arial" w:eastAsiaTheme="minorHAnsi" w:hAnsi="Arial" w:cs="Arial"/>
          <w:b/>
          <w:bCs/>
          <w:sz w:val="22"/>
          <w:szCs w:val="22"/>
          <w:lang w:val="es-CO" w:eastAsia="en-US"/>
        </w:rPr>
        <w:t xml:space="preserve">ACTIVIDADES PARA DESARROLLAR </w:t>
      </w:r>
    </w:p>
    <w:p w:rsidR="00C91E98" w:rsidRDefault="00C91E98" w:rsidP="0088248C">
      <w:pPr>
        <w:autoSpaceDE w:val="0"/>
        <w:autoSpaceDN w:val="0"/>
        <w:adjustRightInd w:val="0"/>
        <w:spacing w:line="360" w:lineRule="auto"/>
        <w:contextualSpacing/>
        <w:jc w:val="both"/>
        <w:rPr>
          <w:rFonts w:ascii="Arial" w:eastAsiaTheme="minorHAnsi" w:hAnsi="Arial" w:cs="Arial"/>
          <w:sz w:val="22"/>
          <w:szCs w:val="22"/>
          <w:lang w:val="es-CO" w:eastAsia="en-US"/>
        </w:rPr>
      </w:pPr>
    </w:p>
    <w:p w:rsidR="008A0733" w:rsidRDefault="00E357C1" w:rsidP="004B0524">
      <w:pPr>
        <w:autoSpaceDE w:val="0"/>
        <w:autoSpaceDN w:val="0"/>
        <w:adjustRightInd w:val="0"/>
        <w:spacing w:line="276" w:lineRule="auto"/>
        <w:contextualSpacing/>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lastRenderedPageBreak/>
        <w:t>A</w:t>
      </w:r>
      <w:r w:rsidR="008A0733" w:rsidRPr="0088248C">
        <w:rPr>
          <w:rFonts w:ascii="Arial" w:eastAsiaTheme="minorHAnsi" w:hAnsi="Arial" w:cs="Arial"/>
          <w:sz w:val="22"/>
          <w:szCs w:val="22"/>
          <w:lang w:val="es-CO" w:eastAsia="en-US"/>
        </w:rPr>
        <w:t>ctividades para ser ejecutadas durante las vigencias 2023 hasta 2</w:t>
      </w:r>
      <w:r>
        <w:rPr>
          <w:rFonts w:ascii="Arial" w:eastAsiaTheme="minorHAnsi" w:hAnsi="Arial" w:cs="Arial"/>
          <w:sz w:val="22"/>
          <w:szCs w:val="22"/>
          <w:lang w:val="es-CO" w:eastAsia="en-US"/>
        </w:rPr>
        <w:t>027 del programa de digitalización.</w:t>
      </w:r>
    </w:p>
    <w:p w:rsidR="004B0524" w:rsidRPr="0088248C" w:rsidRDefault="004B0524" w:rsidP="004B0524">
      <w:pPr>
        <w:autoSpaceDE w:val="0"/>
        <w:autoSpaceDN w:val="0"/>
        <w:adjustRightInd w:val="0"/>
        <w:spacing w:line="276" w:lineRule="auto"/>
        <w:contextualSpacing/>
        <w:jc w:val="both"/>
        <w:rPr>
          <w:rFonts w:ascii="Arial" w:eastAsiaTheme="minorHAnsi" w:hAnsi="Arial" w:cs="Arial"/>
          <w:sz w:val="22"/>
          <w:szCs w:val="22"/>
          <w:lang w:val="es-CO" w:eastAsia="en-US"/>
        </w:rPr>
      </w:pPr>
    </w:p>
    <w:tbl>
      <w:tblPr>
        <w:tblW w:w="9440" w:type="dxa"/>
        <w:tblInd w:w="55" w:type="dxa"/>
        <w:tblCellMar>
          <w:left w:w="70" w:type="dxa"/>
          <w:right w:w="70" w:type="dxa"/>
        </w:tblCellMar>
        <w:tblLook w:val="04A0" w:firstRow="1" w:lastRow="0" w:firstColumn="1" w:lastColumn="0" w:noHBand="0" w:noVBand="1"/>
      </w:tblPr>
      <w:tblGrid>
        <w:gridCol w:w="2640"/>
        <w:gridCol w:w="1640"/>
        <w:gridCol w:w="1880"/>
        <w:gridCol w:w="1720"/>
        <w:gridCol w:w="1560"/>
      </w:tblGrid>
      <w:tr w:rsidR="008A0733" w:rsidRPr="0088248C" w:rsidTr="008A0733">
        <w:trPr>
          <w:trHeight w:val="300"/>
        </w:trPr>
        <w:tc>
          <w:tcPr>
            <w:tcW w:w="4280" w:type="dxa"/>
            <w:gridSpan w:val="2"/>
            <w:tcBorders>
              <w:top w:val="nil"/>
              <w:left w:val="nil"/>
              <w:bottom w:val="nil"/>
              <w:right w:val="nil"/>
            </w:tcBorders>
            <w:shd w:val="clear" w:color="auto" w:fill="auto"/>
            <w:noWrap/>
            <w:vAlign w:val="bottom"/>
            <w:hideMark/>
          </w:tcPr>
          <w:p w:rsidR="008A0733" w:rsidRPr="0088248C" w:rsidRDefault="008A0733" w:rsidP="008A0733">
            <w:pPr>
              <w:rPr>
                <w:rFonts w:ascii="Arial" w:hAnsi="Arial" w:cs="Arial"/>
                <w:color w:val="000000"/>
                <w:sz w:val="22"/>
                <w:szCs w:val="22"/>
                <w:lang w:val="es-CO" w:eastAsia="es-CO"/>
              </w:rPr>
            </w:pPr>
            <w:r w:rsidRPr="0088248C">
              <w:rPr>
                <w:rFonts w:ascii="Arial" w:hAnsi="Arial" w:cs="Arial"/>
                <w:color w:val="000000"/>
                <w:sz w:val="22"/>
                <w:szCs w:val="22"/>
                <w:lang w:val="es-CO" w:eastAsia="es-CO"/>
              </w:rPr>
              <w:t>Cro</w:t>
            </w:r>
            <w:r w:rsidR="00E357C1">
              <w:rPr>
                <w:rFonts w:ascii="Arial" w:hAnsi="Arial" w:cs="Arial"/>
                <w:color w:val="000000"/>
                <w:sz w:val="22"/>
                <w:szCs w:val="22"/>
                <w:lang w:val="es-CO" w:eastAsia="es-CO"/>
              </w:rPr>
              <w:t>nograma Programa de digitalización</w:t>
            </w:r>
          </w:p>
        </w:tc>
        <w:tc>
          <w:tcPr>
            <w:tcW w:w="1880" w:type="dxa"/>
            <w:tcBorders>
              <w:top w:val="nil"/>
              <w:left w:val="nil"/>
              <w:bottom w:val="nil"/>
              <w:right w:val="nil"/>
            </w:tcBorders>
            <w:shd w:val="clear" w:color="auto" w:fill="auto"/>
            <w:noWrap/>
            <w:vAlign w:val="bottom"/>
            <w:hideMark/>
          </w:tcPr>
          <w:p w:rsidR="008A0733" w:rsidRPr="0088248C" w:rsidRDefault="008A0733" w:rsidP="008A0733">
            <w:pPr>
              <w:rPr>
                <w:rFonts w:ascii="Arial" w:hAnsi="Arial" w:cs="Arial"/>
                <w:color w:val="000000"/>
                <w:sz w:val="22"/>
                <w:szCs w:val="22"/>
                <w:lang w:val="es-CO" w:eastAsia="es-CO"/>
              </w:rPr>
            </w:pPr>
          </w:p>
        </w:tc>
        <w:tc>
          <w:tcPr>
            <w:tcW w:w="1720" w:type="dxa"/>
            <w:tcBorders>
              <w:top w:val="nil"/>
              <w:left w:val="nil"/>
              <w:bottom w:val="nil"/>
              <w:right w:val="nil"/>
            </w:tcBorders>
            <w:shd w:val="clear" w:color="auto" w:fill="auto"/>
            <w:noWrap/>
            <w:vAlign w:val="bottom"/>
            <w:hideMark/>
          </w:tcPr>
          <w:p w:rsidR="008A0733" w:rsidRPr="0088248C" w:rsidRDefault="008A0733" w:rsidP="008A0733">
            <w:pPr>
              <w:rPr>
                <w:rFonts w:ascii="Arial" w:hAnsi="Arial" w:cs="Arial"/>
                <w:color w:val="000000"/>
                <w:sz w:val="22"/>
                <w:szCs w:val="22"/>
                <w:lang w:val="es-CO" w:eastAsia="es-CO"/>
              </w:rPr>
            </w:pPr>
          </w:p>
        </w:tc>
        <w:tc>
          <w:tcPr>
            <w:tcW w:w="1560" w:type="dxa"/>
            <w:tcBorders>
              <w:top w:val="nil"/>
              <w:left w:val="nil"/>
              <w:bottom w:val="nil"/>
              <w:right w:val="nil"/>
            </w:tcBorders>
            <w:shd w:val="clear" w:color="auto" w:fill="auto"/>
            <w:noWrap/>
            <w:vAlign w:val="bottom"/>
            <w:hideMark/>
          </w:tcPr>
          <w:p w:rsidR="008A0733" w:rsidRPr="0088248C" w:rsidRDefault="008A0733" w:rsidP="008A0733">
            <w:pPr>
              <w:rPr>
                <w:rFonts w:ascii="Arial" w:hAnsi="Arial" w:cs="Arial"/>
                <w:color w:val="000000"/>
                <w:sz w:val="22"/>
                <w:szCs w:val="22"/>
                <w:lang w:val="es-CO" w:eastAsia="es-CO"/>
              </w:rPr>
            </w:pPr>
          </w:p>
        </w:tc>
      </w:tr>
      <w:tr w:rsidR="008A0733" w:rsidRPr="0088248C" w:rsidTr="008A0733">
        <w:trPr>
          <w:trHeight w:val="315"/>
        </w:trPr>
        <w:tc>
          <w:tcPr>
            <w:tcW w:w="2640" w:type="dxa"/>
            <w:tcBorders>
              <w:top w:val="nil"/>
              <w:left w:val="nil"/>
              <w:bottom w:val="nil"/>
              <w:right w:val="nil"/>
            </w:tcBorders>
            <w:shd w:val="clear" w:color="auto" w:fill="auto"/>
            <w:noWrap/>
            <w:vAlign w:val="bottom"/>
            <w:hideMark/>
          </w:tcPr>
          <w:p w:rsidR="008A0733" w:rsidRPr="0088248C" w:rsidRDefault="008A0733" w:rsidP="008A0733">
            <w:pPr>
              <w:rPr>
                <w:rFonts w:ascii="Arial" w:hAnsi="Arial" w:cs="Arial"/>
                <w:color w:val="000000"/>
                <w:sz w:val="22"/>
                <w:szCs w:val="22"/>
                <w:lang w:val="es-CO" w:eastAsia="es-CO"/>
              </w:rPr>
            </w:pPr>
          </w:p>
        </w:tc>
        <w:tc>
          <w:tcPr>
            <w:tcW w:w="1640" w:type="dxa"/>
            <w:tcBorders>
              <w:top w:val="nil"/>
              <w:left w:val="nil"/>
              <w:bottom w:val="nil"/>
              <w:right w:val="nil"/>
            </w:tcBorders>
            <w:shd w:val="clear" w:color="auto" w:fill="auto"/>
            <w:noWrap/>
            <w:vAlign w:val="bottom"/>
            <w:hideMark/>
          </w:tcPr>
          <w:p w:rsidR="008A0733" w:rsidRPr="0088248C" w:rsidRDefault="008A0733" w:rsidP="008A0733">
            <w:pPr>
              <w:rPr>
                <w:rFonts w:ascii="Arial" w:hAnsi="Arial" w:cs="Arial"/>
                <w:color w:val="000000"/>
                <w:sz w:val="22"/>
                <w:szCs w:val="22"/>
                <w:lang w:val="es-CO" w:eastAsia="es-CO"/>
              </w:rPr>
            </w:pPr>
          </w:p>
        </w:tc>
        <w:tc>
          <w:tcPr>
            <w:tcW w:w="1880" w:type="dxa"/>
            <w:tcBorders>
              <w:top w:val="nil"/>
              <w:left w:val="nil"/>
              <w:bottom w:val="nil"/>
              <w:right w:val="nil"/>
            </w:tcBorders>
            <w:shd w:val="clear" w:color="auto" w:fill="auto"/>
            <w:noWrap/>
            <w:vAlign w:val="bottom"/>
            <w:hideMark/>
          </w:tcPr>
          <w:p w:rsidR="008A0733" w:rsidRPr="0088248C" w:rsidRDefault="008A0733" w:rsidP="008A0733">
            <w:pPr>
              <w:rPr>
                <w:rFonts w:ascii="Arial" w:hAnsi="Arial" w:cs="Arial"/>
                <w:color w:val="000000"/>
                <w:sz w:val="22"/>
                <w:szCs w:val="22"/>
                <w:lang w:val="es-CO" w:eastAsia="es-CO"/>
              </w:rPr>
            </w:pPr>
          </w:p>
        </w:tc>
        <w:tc>
          <w:tcPr>
            <w:tcW w:w="1720" w:type="dxa"/>
            <w:tcBorders>
              <w:top w:val="nil"/>
              <w:left w:val="nil"/>
              <w:bottom w:val="nil"/>
              <w:right w:val="nil"/>
            </w:tcBorders>
            <w:shd w:val="clear" w:color="auto" w:fill="auto"/>
            <w:noWrap/>
            <w:vAlign w:val="bottom"/>
            <w:hideMark/>
          </w:tcPr>
          <w:p w:rsidR="008A0733" w:rsidRPr="0088248C" w:rsidRDefault="008A0733" w:rsidP="008A0733">
            <w:pPr>
              <w:rPr>
                <w:rFonts w:ascii="Arial" w:hAnsi="Arial" w:cs="Arial"/>
                <w:color w:val="000000"/>
                <w:sz w:val="22"/>
                <w:szCs w:val="22"/>
                <w:lang w:val="es-CO" w:eastAsia="es-CO"/>
              </w:rPr>
            </w:pPr>
          </w:p>
        </w:tc>
        <w:tc>
          <w:tcPr>
            <w:tcW w:w="1560" w:type="dxa"/>
            <w:tcBorders>
              <w:top w:val="nil"/>
              <w:left w:val="nil"/>
              <w:bottom w:val="nil"/>
              <w:right w:val="nil"/>
            </w:tcBorders>
            <w:shd w:val="clear" w:color="auto" w:fill="auto"/>
            <w:noWrap/>
            <w:vAlign w:val="bottom"/>
            <w:hideMark/>
          </w:tcPr>
          <w:p w:rsidR="008A0733" w:rsidRPr="0088248C" w:rsidRDefault="008A0733" w:rsidP="008A0733">
            <w:pPr>
              <w:rPr>
                <w:rFonts w:ascii="Arial" w:hAnsi="Arial" w:cs="Arial"/>
                <w:color w:val="000000"/>
                <w:sz w:val="22"/>
                <w:szCs w:val="22"/>
                <w:lang w:val="es-CO" w:eastAsia="es-CO"/>
              </w:rPr>
            </w:pPr>
          </w:p>
        </w:tc>
      </w:tr>
      <w:tr w:rsidR="008A0733" w:rsidRPr="008A0733" w:rsidTr="008A0733">
        <w:trPr>
          <w:trHeight w:val="300"/>
        </w:trPr>
        <w:tc>
          <w:tcPr>
            <w:tcW w:w="26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8A0733" w:rsidRPr="008A0733" w:rsidRDefault="008A0733" w:rsidP="008A0733">
            <w:pPr>
              <w:jc w:val="center"/>
              <w:rPr>
                <w:rFonts w:ascii="Calibri" w:hAnsi="Calibri" w:cs="Calibri"/>
                <w:b/>
                <w:bCs/>
                <w:color w:val="000000"/>
                <w:sz w:val="22"/>
                <w:szCs w:val="22"/>
                <w:lang w:val="es-CO" w:eastAsia="es-CO"/>
              </w:rPr>
            </w:pPr>
            <w:r w:rsidRPr="008A0733">
              <w:rPr>
                <w:rFonts w:ascii="Calibri" w:hAnsi="Calibri" w:cs="Calibri"/>
                <w:b/>
                <w:bCs/>
                <w:color w:val="000000"/>
                <w:sz w:val="22"/>
                <w:szCs w:val="22"/>
                <w:lang w:val="es-CO" w:eastAsia="es-CO"/>
              </w:rPr>
              <w:t>ACTVIDADES</w:t>
            </w:r>
          </w:p>
        </w:tc>
        <w:tc>
          <w:tcPr>
            <w:tcW w:w="1640" w:type="dxa"/>
            <w:vMerge w:val="restart"/>
            <w:tcBorders>
              <w:top w:val="single" w:sz="8" w:space="0" w:color="auto"/>
              <w:left w:val="single" w:sz="8" w:space="0" w:color="auto"/>
              <w:bottom w:val="nil"/>
              <w:right w:val="single" w:sz="8" w:space="0" w:color="auto"/>
            </w:tcBorders>
            <w:shd w:val="clear" w:color="auto" w:fill="auto"/>
            <w:vAlign w:val="center"/>
            <w:hideMark/>
          </w:tcPr>
          <w:p w:rsidR="008A0733" w:rsidRPr="008A0733" w:rsidRDefault="008A0733" w:rsidP="008A0733">
            <w:pPr>
              <w:jc w:val="center"/>
              <w:rPr>
                <w:rFonts w:ascii="Calibri" w:hAnsi="Calibri" w:cs="Calibri"/>
                <w:b/>
                <w:bCs/>
                <w:color w:val="000000"/>
                <w:sz w:val="20"/>
                <w:szCs w:val="20"/>
                <w:lang w:val="es-CO" w:eastAsia="es-CO"/>
              </w:rPr>
            </w:pPr>
            <w:r w:rsidRPr="008A0733">
              <w:rPr>
                <w:rFonts w:ascii="Calibri" w:hAnsi="Calibri" w:cs="Calibri"/>
                <w:b/>
                <w:bCs/>
                <w:color w:val="000000"/>
                <w:sz w:val="20"/>
                <w:szCs w:val="20"/>
                <w:lang w:val="es-CO" w:eastAsia="es-CO"/>
              </w:rPr>
              <w:t>Corto Plazo 2018</w:t>
            </w:r>
          </w:p>
        </w:tc>
        <w:tc>
          <w:tcPr>
            <w:tcW w:w="1880" w:type="dxa"/>
            <w:vMerge w:val="restart"/>
            <w:tcBorders>
              <w:top w:val="single" w:sz="8" w:space="0" w:color="auto"/>
              <w:left w:val="single" w:sz="8" w:space="0" w:color="auto"/>
              <w:bottom w:val="nil"/>
              <w:right w:val="single" w:sz="8" w:space="0" w:color="auto"/>
            </w:tcBorders>
            <w:shd w:val="clear" w:color="auto" w:fill="auto"/>
            <w:vAlign w:val="center"/>
            <w:hideMark/>
          </w:tcPr>
          <w:p w:rsidR="008A0733" w:rsidRPr="008A0733" w:rsidRDefault="008A0733" w:rsidP="008A0733">
            <w:pPr>
              <w:jc w:val="center"/>
              <w:rPr>
                <w:rFonts w:ascii="Calibri" w:hAnsi="Calibri" w:cs="Calibri"/>
                <w:b/>
                <w:bCs/>
                <w:color w:val="000000"/>
                <w:sz w:val="20"/>
                <w:szCs w:val="20"/>
                <w:lang w:val="es-CO" w:eastAsia="es-CO"/>
              </w:rPr>
            </w:pPr>
            <w:r w:rsidRPr="008A0733">
              <w:rPr>
                <w:rFonts w:ascii="Calibri" w:hAnsi="Calibri" w:cs="Calibri"/>
                <w:b/>
                <w:bCs/>
                <w:color w:val="000000"/>
                <w:sz w:val="20"/>
                <w:szCs w:val="20"/>
                <w:lang w:val="es-CO" w:eastAsia="es-CO"/>
              </w:rPr>
              <w:t>Mediano plazo  (2019-2022)</w:t>
            </w:r>
          </w:p>
        </w:tc>
        <w:tc>
          <w:tcPr>
            <w:tcW w:w="1720" w:type="dxa"/>
            <w:vMerge w:val="restart"/>
            <w:tcBorders>
              <w:top w:val="single" w:sz="8" w:space="0" w:color="auto"/>
              <w:left w:val="single" w:sz="8" w:space="0" w:color="auto"/>
              <w:bottom w:val="nil"/>
              <w:right w:val="nil"/>
            </w:tcBorders>
            <w:shd w:val="clear" w:color="auto" w:fill="auto"/>
            <w:vAlign w:val="center"/>
            <w:hideMark/>
          </w:tcPr>
          <w:p w:rsidR="008A0733" w:rsidRPr="008A0733" w:rsidRDefault="008A0733" w:rsidP="008A0733">
            <w:pPr>
              <w:jc w:val="center"/>
              <w:rPr>
                <w:rFonts w:ascii="Calibri" w:hAnsi="Calibri" w:cs="Calibri"/>
                <w:b/>
                <w:bCs/>
                <w:color w:val="000000"/>
                <w:sz w:val="20"/>
                <w:szCs w:val="20"/>
                <w:lang w:val="es-CO" w:eastAsia="es-CO"/>
              </w:rPr>
            </w:pPr>
            <w:r w:rsidRPr="008A0733">
              <w:rPr>
                <w:rFonts w:ascii="Calibri" w:hAnsi="Calibri" w:cs="Calibri"/>
                <w:b/>
                <w:bCs/>
                <w:color w:val="000000"/>
                <w:sz w:val="20"/>
                <w:szCs w:val="20"/>
                <w:lang w:val="es-CO" w:eastAsia="es-CO"/>
              </w:rPr>
              <w:t>Largo Plazo (2023-2027)</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A0733" w:rsidRPr="008A0733" w:rsidRDefault="008A0733" w:rsidP="008A0733">
            <w:pPr>
              <w:jc w:val="center"/>
              <w:rPr>
                <w:rFonts w:ascii="Calibri" w:hAnsi="Calibri" w:cs="Calibri"/>
                <w:b/>
                <w:bCs/>
                <w:color w:val="000000"/>
                <w:sz w:val="22"/>
                <w:szCs w:val="22"/>
                <w:lang w:val="es-CO" w:eastAsia="es-CO"/>
              </w:rPr>
            </w:pPr>
            <w:r w:rsidRPr="008A0733">
              <w:rPr>
                <w:rFonts w:ascii="Calibri" w:hAnsi="Calibri" w:cs="Calibri"/>
                <w:b/>
                <w:bCs/>
                <w:color w:val="000000"/>
                <w:sz w:val="22"/>
                <w:szCs w:val="22"/>
                <w:lang w:val="es-CO" w:eastAsia="es-CO"/>
              </w:rPr>
              <w:t>Entregable</w:t>
            </w:r>
          </w:p>
        </w:tc>
      </w:tr>
      <w:tr w:rsidR="008A0733" w:rsidRPr="008A0733" w:rsidTr="008A0733">
        <w:trPr>
          <w:trHeight w:val="315"/>
        </w:trPr>
        <w:tc>
          <w:tcPr>
            <w:tcW w:w="2640" w:type="dxa"/>
            <w:vMerge/>
            <w:tcBorders>
              <w:top w:val="single" w:sz="8" w:space="0" w:color="auto"/>
              <w:left w:val="single" w:sz="8" w:space="0" w:color="auto"/>
              <w:bottom w:val="nil"/>
              <w:right w:val="single" w:sz="8" w:space="0" w:color="auto"/>
            </w:tcBorders>
            <w:vAlign w:val="center"/>
            <w:hideMark/>
          </w:tcPr>
          <w:p w:rsidR="008A0733" w:rsidRPr="008A0733" w:rsidRDefault="008A0733" w:rsidP="008A0733">
            <w:pPr>
              <w:rPr>
                <w:rFonts w:ascii="Calibri" w:hAnsi="Calibri" w:cs="Calibri"/>
                <w:b/>
                <w:bCs/>
                <w:color w:val="000000"/>
                <w:sz w:val="22"/>
                <w:szCs w:val="22"/>
                <w:lang w:val="es-CO" w:eastAsia="es-CO"/>
              </w:rPr>
            </w:pPr>
          </w:p>
        </w:tc>
        <w:tc>
          <w:tcPr>
            <w:tcW w:w="1640" w:type="dxa"/>
            <w:vMerge/>
            <w:tcBorders>
              <w:top w:val="single" w:sz="8" w:space="0" w:color="auto"/>
              <w:left w:val="single" w:sz="8" w:space="0" w:color="auto"/>
              <w:bottom w:val="nil"/>
              <w:right w:val="single" w:sz="8" w:space="0" w:color="auto"/>
            </w:tcBorders>
            <w:vAlign w:val="center"/>
            <w:hideMark/>
          </w:tcPr>
          <w:p w:rsidR="008A0733" w:rsidRPr="008A0733" w:rsidRDefault="008A0733" w:rsidP="008A0733">
            <w:pPr>
              <w:rPr>
                <w:rFonts w:ascii="Calibri" w:hAnsi="Calibri" w:cs="Calibri"/>
                <w:b/>
                <w:bCs/>
                <w:color w:val="000000"/>
                <w:sz w:val="20"/>
                <w:szCs w:val="20"/>
                <w:lang w:val="es-CO" w:eastAsia="es-CO"/>
              </w:rPr>
            </w:pPr>
          </w:p>
        </w:tc>
        <w:tc>
          <w:tcPr>
            <w:tcW w:w="1880" w:type="dxa"/>
            <w:vMerge/>
            <w:tcBorders>
              <w:top w:val="single" w:sz="8" w:space="0" w:color="auto"/>
              <w:left w:val="single" w:sz="8" w:space="0" w:color="auto"/>
              <w:bottom w:val="nil"/>
              <w:right w:val="single" w:sz="8" w:space="0" w:color="auto"/>
            </w:tcBorders>
            <w:vAlign w:val="center"/>
            <w:hideMark/>
          </w:tcPr>
          <w:p w:rsidR="008A0733" w:rsidRPr="008A0733" w:rsidRDefault="008A0733" w:rsidP="008A0733">
            <w:pPr>
              <w:rPr>
                <w:rFonts w:ascii="Calibri" w:hAnsi="Calibri" w:cs="Calibri"/>
                <w:b/>
                <w:bCs/>
                <w:color w:val="000000"/>
                <w:sz w:val="20"/>
                <w:szCs w:val="20"/>
                <w:lang w:val="es-CO" w:eastAsia="es-CO"/>
              </w:rPr>
            </w:pPr>
          </w:p>
        </w:tc>
        <w:tc>
          <w:tcPr>
            <w:tcW w:w="1720" w:type="dxa"/>
            <w:vMerge/>
            <w:tcBorders>
              <w:top w:val="single" w:sz="8" w:space="0" w:color="auto"/>
              <w:left w:val="single" w:sz="8" w:space="0" w:color="auto"/>
              <w:bottom w:val="nil"/>
              <w:right w:val="nil"/>
            </w:tcBorders>
            <w:vAlign w:val="center"/>
            <w:hideMark/>
          </w:tcPr>
          <w:p w:rsidR="008A0733" w:rsidRPr="008A0733" w:rsidRDefault="008A0733" w:rsidP="008A0733">
            <w:pPr>
              <w:rPr>
                <w:rFonts w:ascii="Calibri" w:hAnsi="Calibri" w:cs="Calibri"/>
                <w:b/>
                <w:bCs/>
                <w:color w:val="000000"/>
                <w:sz w:val="20"/>
                <w:szCs w:val="20"/>
                <w:lang w:val="es-CO" w:eastAsia="es-CO"/>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8A0733" w:rsidRPr="008A0733" w:rsidRDefault="008A0733" w:rsidP="008A0733">
            <w:pPr>
              <w:rPr>
                <w:rFonts w:ascii="Calibri" w:hAnsi="Calibri" w:cs="Calibri"/>
                <w:b/>
                <w:bCs/>
                <w:color w:val="000000"/>
                <w:sz w:val="22"/>
                <w:szCs w:val="22"/>
                <w:lang w:val="es-CO" w:eastAsia="es-CO"/>
              </w:rPr>
            </w:pPr>
          </w:p>
        </w:tc>
      </w:tr>
      <w:tr w:rsidR="008A0733" w:rsidRPr="008A0733" w:rsidTr="008A0733">
        <w:trPr>
          <w:trHeight w:val="1515"/>
        </w:trPr>
        <w:tc>
          <w:tcPr>
            <w:tcW w:w="2640" w:type="dxa"/>
            <w:tcBorders>
              <w:top w:val="single" w:sz="8" w:space="0" w:color="auto"/>
              <w:left w:val="single" w:sz="8" w:space="0" w:color="auto"/>
              <w:bottom w:val="single" w:sz="8" w:space="0" w:color="auto"/>
              <w:right w:val="nil"/>
            </w:tcBorders>
            <w:shd w:val="clear" w:color="auto" w:fill="auto"/>
            <w:vAlign w:val="center"/>
            <w:hideMark/>
          </w:tcPr>
          <w:p w:rsidR="008A0733" w:rsidRPr="008A0733" w:rsidRDefault="008A0733" w:rsidP="008A0733">
            <w:pPr>
              <w:jc w:val="center"/>
              <w:rPr>
                <w:rFonts w:ascii="Calibri" w:hAnsi="Calibri" w:cs="Calibri"/>
                <w:color w:val="000000"/>
                <w:sz w:val="22"/>
                <w:szCs w:val="22"/>
                <w:lang w:val="es-CO" w:eastAsia="es-CO"/>
              </w:rPr>
            </w:pPr>
            <w:r w:rsidRPr="008A0733">
              <w:rPr>
                <w:rFonts w:ascii="Calibri" w:hAnsi="Calibri" w:cs="Calibri"/>
                <w:color w:val="000000"/>
                <w:sz w:val="22"/>
                <w:szCs w:val="22"/>
                <w:lang w:val="es-CO" w:eastAsia="es-CO"/>
              </w:rPr>
              <w:t xml:space="preserve">Identificar los documentos que según las Tablas de Retención Documental son de conservación total  </w:t>
            </w:r>
            <w:r w:rsidR="0088248C">
              <w:rPr>
                <w:rFonts w:ascii="Calibri" w:hAnsi="Calibri" w:cs="Calibri"/>
                <w:color w:val="000000"/>
                <w:sz w:val="22"/>
                <w:szCs w:val="22"/>
                <w:lang w:val="es-CO" w:eastAsia="es-CO"/>
              </w:rPr>
              <w:t xml:space="preserve">o vitales para el funcionamiento de la entidad </w:t>
            </w:r>
            <w:r w:rsidRPr="008A0733">
              <w:rPr>
                <w:rFonts w:ascii="Calibri" w:hAnsi="Calibri" w:cs="Calibri"/>
                <w:color w:val="000000"/>
                <w:sz w:val="22"/>
                <w:szCs w:val="22"/>
                <w:lang w:val="es-CO" w:eastAsia="es-CO"/>
              </w:rPr>
              <w:t>para digitalizarlos</w:t>
            </w:r>
          </w:p>
        </w:tc>
        <w:tc>
          <w:tcPr>
            <w:tcW w:w="1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0733" w:rsidRPr="008A0733" w:rsidRDefault="008A0733" w:rsidP="008A0733">
            <w:pPr>
              <w:rPr>
                <w:rFonts w:ascii="Calibri" w:hAnsi="Calibri" w:cs="Calibri"/>
                <w:color w:val="000000"/>
                <w:sz w:val="22"/>
                <w:szCs w:val="22"/>
                <w:lang w:val="es-CO" w:eastAsia="es-CO"/>
              </w:rPr>
            </w:pPr>
            <w:r w:rsidRPr="008A0733">
              <w:rPr>
                <w:rFonts w:ascii="Calibri" w:hAnsi="Calibri" w:cs="Calibri"/>
                <w:color w:val="000000"/>
                <w:sz w:val="22"/>
                <w:szCs w:val="22"/>
                <w:lang w:val="es-CO" w:eastAsia="es-CO"/>
              </w:rPr>
              <w:t> </w:t>
            </w:r>
          </w:p>
        </w:tc>
        <w:tc>
          <w:tcPr>
            <w:tcW w:w="1880" w:type="dxa"/>
            <w:tcBorders>
              <w:top w:val="single" w:sz="8" w:space="0" w:color="auto"/>
              <w:left w:val="nil"/>
              <w:bottom w:val="single" w:sz="8" w:space="0" w:color="auto"/>
              <w:right w:val="single" w:sz="8" w:space="0" w:color="auto"/>
            </w:tcBorders>
            <w:shd w:val="clear" w:color="auto" w:fill="auto"/>
            <w:noWrap/>
            <w:vAlign w:val="bottom"/>
            <w:hideMark/>
          </w:tcPr>
          <w:p w:rsidR="008A0733" w:rsidRPr="008A0733" w:rsidRDefault="008A0733" w:rsidP="008A0733">
            <w:pPr>
              <w:rPr>
                <w:rFonts w:ascii="Calibri" w:hAnsi="Calibri" w:cs="Calibri"/>
                <w:color w:val="000000"/>
                <w:sz w:val="22"/>
                <w:szCs w:val="22"/>
                <w:lang w:val="es-CO" w:eastAsia="es-CO"/>
              </w:rPr>
            </w:pPr>
            <w:r w:rsidRPr="008A0733">
              <w:rPr>
                <w:rFonts w:ascii="Calibri" w:hAnsi="Calibri" w:cs="Calibri"/>
                <w:color w:val="000000"/>
                <w:sz w:val="22"/>
                <w:szCs w:val="22"/>
                <w:lang w:val="es-CO" w:eastAsia="es-CO"/>
              </w:rPr>
              <w:t> </w:t>
            </w:r>
          </w:p>
        </w:tc>
        <w:tc>
          <w:tcPr>
            <w:tcW w:w="1720" w:type="dxa"/>
            <w:tcBorders>
              <w:top w:val="single" w:sz="8" w:space="0" w:color="auto"/>
              <w:left w:val="nil"/>
              <w:bottom w:val="single" w:sz="8" w:space="0" w:color="auto"/>
              <w:right w:val="single" w:sz="8" w:space="0" w:color="auto"/>
            </w:tcBorders>
            <w:shd w:val="clear" w:color="000000" w:fill="FFC000"/>
            <w:noWrap/>
            <w:vAlign w:val="bottom"/>
            <w:hideMark/>
          </w:tcPr>
          <w:p w:rsidR="008A0733" w:rsidRPr="008A0733" w:rsidRDefault="008A0733" w:rsidP="008A0733">
            <w:pPr>
              <w:rPr>
                <w:rFonts w:ascii="Calibri" w:hAnsi="Calibri" w:cs="Calibri"/>
                <w:color w:val="000000"/>
                <w:sz w:val="22"/>
                <w:szCs w:val="22"/>
                <w:lang w:val="es-CO" w:eastAsia="es-CO"/>
              </w:rPr>
            </w:pPr>
            <w:r w:rsidRPr="008A0733">
              <w:rPr>
                <w:rFonts w:ascii="Calibri" w:hAnsi="Calibri" w:cs="Calibri"/>
                <w:color w:val="000000"/>
                <w:sz w:val="22"/>
                <w:szCs w:val="22"/>
                <w:lang w:val="es-CO" w:eastAsia="es-CO"/>
              </w:rPr>
              <w:t> </w:t>
            </w:r>
          </w:p>
        </w:tc>
        <w:tc>
          <w:tcPr>
            <w:tcW w:w="1560" w:type="dxa"/>
            <w:tcBorders>
              <w:top w:val="nil"/>
              <w:left w:val="nil"/>
              <w:bottom w:val="single" w:sz="8" w:space="0" w:color="auto"/>
              <w:right w:val="single" w:sz="8" w:space="0" w:color="auto"/>
            </w:tcBorders>
            <w:shd w:val="clear" w:color="auto" w:fill="auto"/>
            <w:vAlign w:val="center"/>
            <w:hideMark/>
          </w:tcPr>
          <w:p w:rsidR="008A0733" w:rsidRPr="008A0733" w:rsidRDefault="008A0733" w:rsidP="008A0733">
            <w:pPr>
              <w:jc w:val="center"/>
              <w:rPr>
                <w:rFonts w:ascii="Calibri" w:hAnsi="Calibri" w:cs="Calibri"/>
                <w:color w:val="000000"/>
                <w:sz w:val="22"/>
                <w:szCs w:val="22"/>
                <w:lang w:val="es-CO" w:eastAsia="es-CO"/>
              </w:rPr>
            </w:pPr>
            <w:r w:rsidRPr="008A0733">
              <w:rPr>
                <w:rFonts w:ascii="Calibri" w:hAnsi="Calibri" w:cs="Calibri"/>
                <w:color w:val="000000"/>
                <w:sz w:val="22"/>
                <w:szCs w:val="22"/>
                <w:lang w:val="es-CO" w:eastAsia="es-CO"/>
              </w:rPr>
              <w:t>Inventario de Documentos a digitalizar</w:t>
            </w:r>
          </w:p>
        </w:tc>
      </w:tr>
    </w:tbl>
    <w:p w:rsidR="008A0733" w:rsidRDefault="008A0733" w:rsidP="008A0733">
      <w:pPr>
        <w:autoSpaceDE w:val="0"/>
        <w:autoSpaceDN w:val="0"/>
        <w:adjustRightInd w:val="0"/>
        <w:spacing w:line="360" w:lineRule="auto"/>
        <w:contextualSpacing/>
        <w:jc w:val="both"/>
        <w:rPr>
          <w:rFonts w:ascii="Calibri" w:eastAsiaTheme="minorHAnsi" w:hAnsi="Calibri" w:cs="Calibri"/>
          <w:sz w:val="22"/>
          <w:szCs w:val="22"/>
          <w:lang w:val="es-CO" w:eastAsia="en-US"/>
        </w:rPr>
      </w:pPr>
    </w:p>
    <w:p w:rsidR="008E3B00" w:rsidRDefault="00E96A0F" w:rsidP="0088248C">
      <w:pPr>
        <w:autoSpaceDE w:val="0"/>
        <w:autoSpaceDN w:val="0"/>
        <w:adjustRightInd w:val="0"/>
        <w:spacing w:line="360" w:lineRule="auto"/>
        <w:ind w:left="284" w:hanging="284"/>
        <w:contextualSpacing/>
        <w:jc w:val="both"/>
        <w:rPr>
          <w:rFonts w:ascii="Arial" w:hAnsi="Arial" w:cs="Arial"/>
          <w:b/>
          <w:bCs/>
          <w:sz w:val="22"/>
          <w:szCs w:val="22"/>
        </w:rPr>
      </w:pPr>
      <w:proofErr w:type="gramStart"/>
      <w:r>
        <w:rPr>
          <w:rFonts w:ascii="Arial" w:hAnsi="Arial" w:cs="Arial"/>
          <w:b/>
          <w:bCs/>
          <w:sz w:val="22"/>
          <w:szCs w:val="22"/>
        </w:rPr>
        <w:t>6.</w:t>
      </w:r>
      <w:r w:rsidR="003576DA">
        <w:rPr>
          <w:rFonts w:ascii="Arial" w:hAnsi="Arial" w:cs="Arial"/>
          <w:b/>
          <w:bCs/>
          <w:sz w:val="22"/>
          <w:szCs w:val="22"/>
        </w:rPr>
        <w:t>.4</w:t>
      </w:r>
      <w:proofErr w:type="gramEnd"/>
      <w:r w:rsidR="003576DA">
        <w:rPr>
          <w:rFonts w:ascii="Arial" w:hAnsi="Arial" w:cs="Arial"/>
          <w:b/>
          <w:bCs/>
          <w:sz w:val="22"/>
          <w:szCs w:val="22"/>
        </w:rPr>
        <w:t xml:space="preserve"> </w:t>
      </w:r>
      <w:r w:rsidR="006247C6" w:rsidRPr="0088248C">
        <w:rPr>
          <w:rFonts w:ascii="Arial" w:hAnsi="Arial" w:cs="Arial"/>
          <w:b/>
          <w:bCs/>
          <w:sz w:val="22"/>
          <w:szCs w:val="22"/>
        </w:rPr>
        <w:t>P</w:t>
      </w:r>
      <w:r w:rsidR="003576DA">
        <w:rPr>
          <w:rFonts w:ascii="Arial" w:hAnsi="Arial" w:cs="Arial"/>
          <w:b/>
          <w:bCs/>
          <w:sz w:val="22"/>
          <w:szCs w:val="22"/>
        </w:rPr>
        <w:t>LAN INSTITUCIONAL DE CAPACITACIÓN:</w:t>
      </w:r>
      <w:r w:rsidR="000A3A3B" w:rsidRPr="0088248C">
        <w:rPr>
          <w:rFonts w:ascii="Arial" w:hAnsi="Arial" w:cs="Arial"/>
          <w:b/>
          <w:bCs/>
          <w:sz w:val="22"/>
          <w:szCs w:val="22"/>
        </w:rPr>
        <w:t xml:space="preserve"> </w:t>
      </w:r>
    </w:p>
    <w:p w:rsidR="003576DA" w:rsidRPr="0088248C" w:rsidRDefault="003576DA" w:rsidP="0088248C">
      <w:pPr>
        <w:autoSpaceDE w:val="0"/>
        <w:autoSpaceDN w:val="0"/>
        <w:adjustRightInd w:val="0"/>
        <w:spacing w:line="360" w:lineRule="auto"/>
        <w:ind w:left="284" w:hanging="284"/>
        <w:contextualSpacing/>
        <w:jc w:val="both"/>
        <w:rPr>
          <w:rFonts w:ascii="Arial" w:hAnsi="Arial" w:cs="Arial"/>
          <w:b/>
          <w:bCs/>
          <w:sz w:val="22"/>
          <w:szCs w:val="22"/>
        </w:rPr>
      </w:pPr>
    </w:p>
    <w:p w:rsidR="00D32D10" w:rsidRDefault="008E3B00" w:rsidP="007B516D">
      <w:pPr>
        <w:autoSpaceDE w:val="0"/>
        <w:autoSpaceDN w:val="0"/>
        <w:adjustRightInd w:val="0"/>
        <w:spacing w:line="276" w:lineRule="auto"/>
        <w:jc w:val="both"/>
        <w:rPr>
          <w:rFonts w:ascii="Arial" w:eastAsiaTheme="minorHAnsi" w:hAnsi="Arial" w:cs="Arial"/>
          <w:color w:val="000000"/>
          <w:sz w:val="22"/>
          <w:szCs w:val="22"/>
          <w:lang w:val="es-CO" w:eastAsia="en-US"/>
        </w:rPr>
      </w:pPr>
      <w:r w:rsidRPr="0088248C">
        <w:rPr>
          <w:rFonts w:ascii="Arial" w:eastAsiaTheme="minorHAnsi" w:hAnsi="Arial" w:cs="Arial"/>
          <w:color w:val="000000"/>
          <w:sz w:val="22"/>
          <w:szCs w:val="22"/>
          <w:lang w:val="es-CO" w:eastAsia="en-US"/>
        </w:rPr>
        <w:t>El Plan Institucional de Capacitación</w:t>
      </w:r>
      <w:r w:rsidR="00CA3ED4">
        <w:rPr>
          <w:rFonts w:ascii="Arial" w:eastAsiaTheme="minorHAnsi" w:hAnsi="Arial" w:cs="Arial"/>
          <w:color w:val="000000"/>
          <w:sz w:val="22"/>
          <w:szCs w:val="22"/>
          <w:lang w:val="es-CO" w:eastAsia="en-US"/>
        </w:rPr>
        <w:t xml:space="preserve"> que </w:t>
      </w:r>
      <w:r w:rsidRPr="0088248C">
        <w:rPr>
          <w:rFonts w:ascii="Arial" w:eastAsiaTheme="minorHAnsi" w:hAnsi="Arial" w:cs="Arial"/>
          <w:color w:val="000000"/>
          <w:sz w:val="22"/>
          <w:szCs w:val="22"/>
          <w:lang w:val="es-CO" w:eastAsia="en-US"/>
        </w:rPr>
        <w:t xml:space="preserve"> </w:t>
      </w:r>
      <w:r w:rsidR="00CA3ED4">
        <w:rPr>
          <w:rFonts w:ascii="Arial" w:eastAsiaTheme="minorHAnsi" w:hAnsi="Arial" w:cs="Arial"/>
          <w:color w:val="000000"/>
          <w:sz w:val="22"/>
          <w:szCs w:val="22"/>
          <w:lang w:val="es-CO" w:eastAsia="en-US"/>
        </w:rPr>
        <w:t>formula  el Jefe de Talento Humano contempla aspectos en materia de Gesti</w:t>
      </w:r>
      <w:r w:rsidR="00F6367B">
        <w:rPr>
          <w:rFonts w:ascii="Arial" w:eastAsiaTheme="minorHAnsi" w:hAnsi="Arial" w:cs="Arial"/>
          <w:color w:val="000000"/>
          <w:sz w:val="22"/>
          <w:szCs w:val="22"/>
          <w:lang w:val="es-CO" w:eastAsia="en-US"/>
        </w:rPr>
        <w:t>ón Documental.</w:t>
      </w:r>
      <w:r w:rsidR="005A23EC">
        <w:rPr>
          <w:rFonts w:ascii="Arial" w:eastAsiaTheme="minorHAnsi" w:hAnsi="Arial" w:cs="Arial"/>
          <w:color w:val="000000"/>
          <w:sz w:val="22"/>
          <w:szCs w:val="22"/>
          <w:lang w:val="es-CO" w:eastAsia="en-US"/>
        </w:rPr>
        <w:t xml:space="preserve"> </w:t>
      </w:r>
      <w:r w:rsidR="00CA3ED4">
        <w:rPr>
          <w:rFonts w:ascii="Arial" w:eastAsiaTheme="minorHAnsi" w:hAnsi="Arial" w:cs="Arial"/>
          <w:color w:val="000000"/>
          <w:sz w:val="22"/>
          <w:szCs w:val="22"/>
          <w:lang w:val="es-CO" w:eastAsia="en-US"/>
        </w:rPr>
        <w:t xml:space="preserve">Dentro de las </w:t>
      </w:r>
      <w:r w:rsidR="00986325">
        <w:rPr>
          <w:rFonts w:ascii="Arial" w:eastAsiaTheme="minorHAnsi" w:hAnsi="Arial" w:cs="Arial"/>
          <w:color w:val="000000"/>
          <w:sz w:val="22"/>
          <w:szCs w:val="22"/>
          <w:lang w:val="es-CO" w:eastAsia="en-US"/>
        </w:rPr>
        <w:t xml:space="preserve">actividades a desarrollar incluye </w:t>
      </w:r>
      <w:r w:rsidR="00CA3ED4">
        <w:rPr>
          <w:rFonts w:ascii="Arial" w:eastAsiaTheme="minorHAnsi" w:hAnsi="Arial" w:cs="Arial"/>
          <w:color w:val="000000"/>
          <w:sz w:val="22"/>
          <w:szCs w:val="22"/>
          <w:lang w:val="es-CO" w:eastAsia="en-US"/>
        </w:rPr>
        <w:t xml:space="preserve"> programas de Inducción y </w:t>
      </w:r>
      <w:r w:rsidR="007B516D">
        <w:rPr>
          <w:rFonts w:ascii="Arial" w:eastAsiaTheme="minorHAnsi" w:hAnsi="Arial" w:cs="Arial"/>
          <w:color w:val="000000"/>
          <w:sz w:val="22"/>
          <w:szCs w:val="22"/>
          <w:lang w:val="es-CO" w:eastAsia="en-US"/>
        </w:rPr>
        <w:t>re inducción</w:t>
      </w:r>
      <w:r w:rsidR="00CA3ED4">
        <w:rPr>
          <w:rFonts w:ascii="Arial" w:eastAsiaTheme="minorHAnsi" w:hAnsi="Arial" w:cs="Arial"/>
          <w:color w:val="000000"/>
          <w:sz w:val="22"/>
          <w:szCs w:val="22"/>
          <w:lang w:val="es-CO" w:eastAsia="en-US"/>
        </w:rPr>
        <w:t xml:space="preserve"> con las siguientes temá</w:t>
      </w:r>
      <w:r w:rsidR="00F6367B">
        <w:rPr>
          <w:rFonts w:ascii="Arial" w:eastAsiaTheme="minorHAnsi" w:hAnsi="Arial" w:cs="Arial"/>
          <w:color w:val="000000"/>
          <w:sz w:val="22"/>
          <w:szCs w:val="22"/>
          <w:lang w:val="es-CO" w:eastAsia="en-US"/>
        </w:rPr>
        <w:t>ticas.</w:t>
      </w:r>
    </w:p>
    <w:p w:rsidR="00F6367B" w:rsidRPr="0088248C" w:rsidRDefault="00F6367B" w:rsidP="007B516D">
      <w:pPr>
        <w:autoSpaceDE w:val="0"/>
        <w:autoSpaceDN w:val="0"/>
        <w:adjustRightInd w:val="0"/>
        <w:spacing w:line="360" w:lineRule="auto"/>
        <w:jc w:val="both"/>
        <w:rPr>
          <w:rFonts w:ascii="Arial" w:eastAsiaTheme="minorHAnsi" w:hAnsi="Arial" w:cs="Arial"/>
          <w:color w:val="000000"/>
          <w:sz w:val="22"/>
          <w:szCs w:val="22"/>
          <w:lang w:val="es-CO" w:eastAsia="en-US"/>
        </w:rPr>
      </w:pPr>
    </w:p>
    <w:p w:rsidR="008E3B00" w:rsidRPr="0088248C" w:rsidRDefault="008E3B00" w:rsidP="007B516D">
      <w:pPr>
        <w:autoSpaceDE w:val="0"/>
        <w:autoSpaceDN w:val="0"/>
        <w:adjustRightInd w:val="0"/>
        <w:spacing w:after="18" w:line="276" w:lineRule="auto"/>
        <w:jc w:val="both"/>
        <w:rPr>
          <w:rFonts w:ascii="Arial" w:eastAsiaTheme="minorHAnsi" w:hAnsi="Arial" w:cs="Arial"/>
          <w:color w:val="000000"/>
          <w:sz w:val="22"/>
          <w:szCs w:val="22"/>
          <w:lang w:val="es-CO" w:eastAsia="en-US"/>
        </w:rPr>
      </w:pPr>
      <w:r w:rsidRPr="0088248C">
        <w:rPr>
          <w:rFonts w:ascii="Arial" w:eastAsiaTheme="minorHAnsi" w:hAnsi="Arial" w:cs="Arial"/>
          <w:color w:val="000000"/>
          <w:sz w:val="22"/>
          <w:szCs w:val="22"/>
          <w:lang w:val="es-CO" w:eastAsia="en-US"/>
        </w:rPr>
        <w:t xml:space="preserve">a. Sensibilización sobre el valor patrimonial de los documentos físicos y electrónicos y la preservación a largo plazo. </w:t>
      </w:r>
    </w:p>
    <w:p w:rsidR="008E3B00" w:rsidRPr="0088248C" w:rsidRDefault="008E3B00" w:rsidP="007B516D">
      <w:pPr>
        <w:autoSpaceDE w:val="0"/>
        <w:autoSpaceDN w:val="0"/>
        <w:adjustRightInd w:val="0"/>
        <w:spacing w:after="18" w:line="276" w:lineRule="auto"/>
        <w:jc w:val="both"/>
        <w:rPr>
          <w:rFonts w:ascii="Arial" w:eastAsiaTheme="minorHAnsi" w:hAnsi="Arial" w:cs="Arial"/>
          <w:color w:val="000000"/>
          <w:sz w:val="22"/>
          <w:szCs w:val="22"/>
          <w:lang w:val="es-CO" w:eastAsia="en-US"/>
        </w:rPr>
      </w:pPr>
      <w:r w:rsidRPr="0088248C">
        <w:rPr>
          <w:rFonts w:ascii="Arial" w:eastAsiaTheme="minorHAnsi" w:hAnsi="Arial" w:cs="Arial"/>
          <w:color w:val="000000"/>
          <w:sz w:val="22"/>
          <w:szCs w:val="22"/>
          <w:lang w:val="es-CO" w:eastAsia="en-US"/>
        </w:rPr>
        <w:t xml:space="preserve">b. Explicación de políticas, procesos y procedimientos de la gestión documental. </w:t>
      </w:r>
    </w:p>
    <w:p w:rsidR="008E3B00" w:rsidRPr="0088248C" w:rsidRDefault="008E3B00" w:rsidP="007B516D">
      <w:pPr>
        <w:autoSpaceDE w:val="0"/>
        <w:autoSpaceDN w:val="0"/>
        <w:adjustRightInd w:val="0"/>
        <w:spacing w:line="276" w:lineRule="auto"/>
        <w:jc w:val="both"/>
        <w:rPr>
          <w:rFonts w:ascii="Arial" w:eastAsiaTheme="minorHAnsi" w:hAnsi="Arial" w:cs="Arial"/>
          <w:color w:val="000000"/>
          <w:sz w:val="22"/>
          <w:szCs w:val="22"/>
          <w:lang w:val="es-CO" w:eastAsia="en-US"/>
        </w:rPr>
      </w:pPr>
      <w:r w:rsidRPr="0088248C">
        <w:rPr>
          <w:rFonts w:ascii="Arial" w:eastAsiaTheme="minorHAnsi" w:hAnsi="Arial" w:cs="Arial"/>
          <w:color w:val="000000"/>
          <w:sz w:val="22"/>
          <w:szCs w:val="22"/>
          <w:lang w:val="es-CO" w:eastAsia="en-US"/>
        </w:rPr>
        <w:t xml:space="preserve">c. Comprensión y conocimiento de las funciones archivísticas y sus beneficios. </w:t>
      </w:r>
    </w:p>
    <w:p w:rsidR="008E3B00" w:rsidRPr="0088248C" w:rsidRDefault="008E3B00" w:rsidP="0088248C">
      <w:pPr>
        <w:autoSpaceDE w:val="0"/>
        <w:autoSpaceDN w:val="0"/>
        <w:adjustRightInd w:val="0"/>
        <w:jc w:val="both"/>
        <w:rPr>
          <w:rFonts w:ascii="Arial" w:eastAsiaTheme="minorHAnsi" w:hAnsi="Arial" w:cs="Arial"/>
          <w:color w:val="000000"/>
          <w:sz w:val="22"/>
          <w:szCs w:val="22"/>
          <w:lang w:val="es-CO" w:eastAsia="en-US"/>
        </w:rPr>
      </w:pPr>
    </w:p>
    <w:p w:rsidR="008E3B00" w:rsidRPr="0088248C" w:rsidRDefault="008E3B00" w:rsidP="0088248C">
      <w:pPr>
        <w:autoSpaceDE w:val="0"/>
        <w:autoSpaceDN w:val="0"/>
        <w:adjustRightInd w:val="0"/>
        <w:jc w:val="both"/>
        <w:rPr>
          <w:rFonts w:ascii="Arial" w:eastAsiaTheme="minorHAnsi" w:hAnsi="Arial" w:cs="Arial"/>
          <w:color w:val="000000"/>
          <w:sz w:val="22"/>
          <w:szCs w:val="22"/>
          <w:lang w:val="es-CO" w:eastAsia="en-US"/>
        </w:rPr>
      </w:pPr>
      <w:r w:rsidRPr="0088248C">
        <w:rPr>
          <w:rFonts w:ascii="Arial" w:eastAsiaTheme="minorHAnsi" w:hAnsi="Arial" w:cs="Arial"/>
          <w:color w:val="000000"/>
          <w:sz w:val="22"/>
          <w:szCs w:val="22"/>
          <w:lang w:val="es-CO" w:eastAsia="en-US"/>
        </w:rPr>
        <w:t xml:space="preserve"> </w:t>
      </w:r>
    </w:p>
    <w:p w:rsidR="00F6367B" w:rsidRDefault="00E96A0F" w:rsidP="000A3A3B">
      <w:pPr>
        <w:autoSpaceDE w:val="0"/>
        <w:autoSpaceDN w:val="0"/>
        <w:adjustRightInd w:val="0"/>
        <w:spacing w:line="360" w:lineRule="auto"/>
        <w:ind w:left="284" w:hanging="284"/>
        <w:contextualSpacing/>
        <w:jc w:val="both"/>
        <w:rPr>
          <w:rFonts w:ascii="Arial" w:hAnsi="Arial" w:cs="Arial"/>
          <w:b/>
          <w:sz w:val="22"/>
          <w:szCs w:val="22"/>
        </w:rPr>
      </w:pPr>
      <w:r>
        <w:rPr>
          <w:rFonts w:ascii="Arial" w:hAnsi="Arial" w:cs="Arial"/>
          <w:b/>
          <w:sz w:val="22"/>
          <w:szCs w:val="22"/>
        </w:rPr>
        <w:t>6</w:t>
      </w:r>
      <w:r w:rsidR="00F6367B">
        <w:rPr>
          <w:rFonts w:ascii="Arial" w:hAnsi="Arial" w:cs="Arial"/>
          <w:b/>
          <w:sz w:val="22"/>
          <w:szCs w:val="22"/>
        </w:rPr>
        <w:t xml:space="preserve">.5 </w:t>
      </w:r>
      <w:r w:rsidR="000A3A3B" w:rsidRPr="00C92118">
        <w:rPr>
          <w:rFonts w:ascii="Arial" w:hAnsi="Arial" w:cs="Arial"/>
          <w:b/>
          <w:sz w:val="22"/>
          <w:szCs w:val="22"/>
        </w:rPr>
        <w:t>S</w:t>
      </w:r>
      <w:r w:rsidR="00F6367B">
        <w:rPr>
          <w:rFonts w:ascii="Arial" w:hAnsi="Arial" w:cs="Arial"/>
          <w:b/>
          <w:sz w:val="22"/>
          <w:szCs w:val="22"/>
        </w:rPr>
        <w:t>ISTEMAS DE INFORMACIÓN Y COMUNICACIÓN INSTITUCIONAL</w:t>
      </w:r>
    </w:p>
    <w:p w:rsidR="00F6367B" w:rsidRDefault="000A3A3B" w:rsidP="000A3A3B">
      <w:pPr>
        <w:autoSpaceDE w:val="0"/>
        <w:autoSpaceDN w:val="0"/>
        <w:adjustRightInd w:val="0"/>
        <w:spacing w:line="360" w:lineRule="auto"/>
        <w:ind w:left="284" w:hanging="284"/>
        <w:contextualSpacing/>
        <w:jc w:val="both"/>
        <w:rPr>
          <w:rFonts w:ascii="Arial" w:hAnsi="Arial" w:cs="Arial"/>
          <w:sz w:val="22"/>
          <w:szCs w:val="22"/>
        </w:rPr>
      </w:pPr>
      <w:r w:rsidRPr="00C92118">
        <w:rPr>
          <w:rFonts w:ascii="Arial" w:hAnsi="Arial" w:cs="Arial"/>
          <w:sz w:val="22"/>
          <w:szCs w:val="22"/>
        </w:rPr>
        <w:t xml:space="preserve"> </w:t>
      </w:r>
    </w:p>
    <w:p w:rsidR="000A3A3B" w:rsidRPr="00C92118" w:rsidRDefault="005A23EC" w:rsidP="004B0524">
      <w:pPr>
        <w:autoSpaceDE w:val="0"/>
        <w:autoSpaceDN w:val="0"/>
        <w:adjustRightInd w:val="0"/>
        <w:spacing w:line="276" w:lineRule="auto"/>
        <w:ind w:left="74" w:hanging="74"/>
        <w:contextualSpacing/>
        <w:jc w:val="both"/>
        <w:rPr>
          <w:rFonts w:ascii="Arial" w:hAnsi="Arial" w:cs="Arial"/>
          <w:sz w:val="22"/>
          <w:szCs w:val="22"/>
        </w:rPr>
      </w:pPr>
      <w:r>
        <w:rPr>
          <w:rFonts w:ascii="Arial" w:hAnsi="Arial" w:cs="Arial"/>
          <w:sz w:val="22"/>
          <w:szCs w:val="22"/>
        </w:rPr>
        <w:t xml:space="preserve"> </w:t>
      </w:r>
      <w:r w:rsidR="000A3A3B" w:rsidRPr="00C92118">
        <w:rPr>
          <w:rFonts w:ascii="Arial" w:hAnsi="Arial" w:cs="Arial"/>
          <w:sz w:val="22"/>
          <w:szCs w:val="22"/>
        </w:rPr>
        <w:t>La institución cuenta con los siguientes medios informati</w:t>
      </w:r>
      <w:r w:rsidR="00F6367B">
        <w:rPr>
          <w:rFonts w:ascii="Arial" w:hAnsi="Arial" w:cs="Arial"/>
          <w:sz w:val="22"/>
          <w:szCs w:val="22"/>
        </w:rPr>
        <w:t>vos a través de los cuales da a</w:t>
      </w:r>
      <w:r>
        <w:rPr>
          <w:rFonts w:ascii="Arial" w:hAnsi="Arial" w:cs="Arial"/>
          <w:sz w:val="22"/>
          <w:szCs w:val="22"/>
        </w:rPr>
        <w:t xml:space="preserve"> </w:t>
      </w:r>
      <w:r w:rsidR="00F6367B">
        <w:rPr>
          <w:rFonts w:ascii="Arial" w:hAnsi="Arial" w:cs="Arial"/>
          <w:sz w:val="22"/>
          <w:szCs w:val="22"/>
        </w:rPr>
        <w:t>c</w:t>
      </w:r>
      <w:r w:rsidR="000A3A3B" w:rsidRPr="00C92118">
        <w:rPr>
          <w:rFonts w:ascii="Arial" w:hAnsi="Arial" w:cs="Arial"/>
          <w:sz w:val="22"/>
          <w:szCs w:val="22"/>
        </w:rPr>
        <w:t xml:space="preserve">onocer a la comunidad en general y a los grupos de interés toda la información relacionada con el actuar institucional:  </w:t>
      </w:r>
    </w:p>
    <w:p w:rsidR="000A3A3B" w:rsidRPr="00C92118" w:rsidRDefault="000A3A3B" w:rsidP="000A3A3B">
      <w:pPr>
        <w:autoSpaceDE w:val="0"/>
        <w:autoSpaceDN w:val="0"/>
        <w:adjustRightInd w:val="0"/>
        <w:spacing w:line="360" w:lineRule="auto"/>
        <w:ind w:left="284" w:hanging="284"/>
        <w:contextualSpacing/>
        <w:jc w:val="both"/>
        <w:rPr>
          <w:rFonts w:ascii="Arial" w:hAnsi="Arial" w:cs="Arial"/>
          <w:sz w:val="22"/>
          <w:szCs w:val="22"/>
        </w:rPr>
      </w:pPr>
    </w:p>
    <w:p w:rsidR="000A3A3B" w:rsidRPr="00C92118" w:rsidRDefault="000A3A3B" w:rsidP="004B0524">
      <w:pPr>
        <w:numPr>
          <w:ilvl w:val="0"/>
          <w:numId w:val="4"/>
        </w:numPr>
        <w:autoSpaceDE w:val="0"/>
        <w:autoSpaceDN w:val="0"/>
        <w:adjustRightInd w:val="0"/>
        <w:spacing w:line="276" w:lineRule="auto"/>
        <w:contextualSpacing/>
        <w:jc w:val="both"/>
        <w:rPr>
          <w:rFonts w:ascii="Arial" w:hAnsi="Arial" w:cs="Arial"/>
          <w:sz w:val="22"/>
          <w:szCs w:val="22"/>
        </w:rPr>
      </w:pPr>
      <w:r w:rsidRPr="00C92118">
        <w:rPr>
          <w:rFonts w:ascii="Arial" w:hAnsi="Arial" w:cs="Arial"/>
          <w:sz w:val="22"/>
          <w:szCs w:val="22"/>
        </w:rPr>
        <w:t>Página Web</w:t>
      </w:r>
    </w:p>
    <w:p w:rsidR="000A3A3B" w:rsidRPr="00C92118" w:rsidRDefault="000A3A3B" w:rsidP="004B0524">
      <w:pPr>
        <w:numPr>
          <w:ilvl w:val="0"/>
          <w:numId w:val="4"/>
        </w:numPr>
        <w:autoSpaceDE w:val="0"/>
        <w:autoSpaceDN w:val="0"/>
        <w:adjustRightInd w:val="0"/>
        <w:spacing w:line="276" w:lineRule="auto"/>
        <w:contextualSpacing/>
        <w:jc w:val="both"/>
        <w:rPr>
          <w:rFonts w:ascii="Arial" w:hAnsi="Arial" w:cs="Arial"/>
          <w:sz w:val="22"/>
          <w:szCs w:val="22"/>
        </w:rPr>
      </w:pPr>
      <w:r w:rsidRPr="00C92118">
        <w:rPr>
          <w:rFonts w:ascii="Arial" w:hAnsi="Arial" w:cs="Arial"/>
          <w:sz w:val="22"/>
          <w:szCs w:val="22"/>
        </w:rPr>
        <w:t>Cartelera Institucional</w:t>
      </w:r>
    </w:p>
    <w:p w:rsidR="000A3A3B" w:rsidRPr="00C92118" w:rsidRDefault="000A3A3B" w:rsidP="004B0524">
      <w:pPr>
        <w:numPr>
          <w:ilvl w:val="0"/>
          <w:numId w:val="4"/>
        </w:numPr>
        <w:autoSpaceDE w:val="0"/>
        <w:autoSpaceDN w:val="0"/>
        <w:adjustRightInd w:val="0"/>
        <w:spacing w:line="276" w:lineRule="auto"/>
        <w:contextualSpacing/>
        <w:jc w:val="both"/>
        <w:rPr>
          <w:rFonts w:ascii="Arial" w:hAnsi="Arial" w:cs="Arial"/>
          <w:sz w:val="22"/>
          <w:szCs w:val="22"/>
        </w:rPr>
      </w:pPr>
      <w:r w:rsidRPr="00C92118">
        <w:rPr>
          <w:rFonts w:ascii="Arial" w:hAnsi="Arial" w:cs="Arial"/>
          <w:sz w:val="22"/>
          <w:szCs w:val="22"/>
        </w:rPr>
        <w:t>Circulares Informativas</w:t>
      </w:r>
    </w:p>
    <w:p w:rsidR="000A3A3B" w:rsidRPr="00C92118" w:rsidRDefault="000A3A3B" w:rsidP="004B0524">
      <w:pPr>
        <w:numPr>
          <w:ilvl w:val="0"/>
          <w:numId w:val="4"/>
        </w:numPr>
        <w:autoSpaceDE w:val="0"/>
        <w:autoSpaceDN w:val="0"/>
        <w:adjustRightInd w:val="0"/>
        <w:spacing w:line="276" w:lineRule="auto"/>
        <w:contextualSpacing/>
        <w:jc w:val="both"/>
        <w:rPr>
          <w:rFonts w:ascii="Arial" w:hAnsi="Arial" w:cs="Arial"/>
          <w:sz w:val="22"/>
          <w:szCs w:val="22"/>
        </w:rPr>
      </w:pPr>
      <w:r w:rsidRPr="00C92118">
        <w:rPr>
          <w:rFonts w:ascii="Arial" w:hAnsi="Arial" w:cs="Arial"/>
          <w:sz w:val="22"/>
          <w:szCs w:val="22"/>
        </w:rPr>
        <w:t>Redes sociales</w:t>
      </w:r>
    </w:p>
    <w:p w:rsidR="000A3A3B" w:rsidRPr="00C92118" w:rsidRDefault="000A3A3B" w:rsidP="004B0524">
      <w:pPr>
        <w:numPr>
          <w:ilvl w:val="0"/>
          <w:numId w:val="4"/>
        </w:numPr>
        <w:autoSpaceDE w:val="0"/>
        <w:autoSpaceDN w:val="0"/>
        <w:adjustRightInd w:val="0"/>
        <w:spacing w:line="276" w:lineRule="auto"/>
        <w:contextualSpacing/>
        <w:jc w:val="both"/>
        <w:rPr>
          <w:rFonts w:ascii="Arial" w:hAnsi="Arial" w:cs="Arial"/>
          <w:sz w:val="22"/>
          <w:szCs w:val="22"/>
        </w:rPr>
      </w:pPr>
      <w:r w:rsidRPr="00C92118">
        <w:rPr>
          <w:rFonts w:ascii="Arial" w:hAnsi="Arial" w:cs="Arial"/>
          <w:sz w:val="22"/>
          <w:szCs w:val="22"/>
        </w:rPr>
        <w:t>Boletines informativos</w:t>
      </w:r>
    </w:p>
    <w:p w:rsidR="00A44356" w:rsidRDefault="000A3A3B" w:rsidP="004B0524">
      <w:pPr>
        <w:numPr>
          <w:ilvl w:val="0"/>
          <w:numId w:val="4"/>
        </w:numPr>
        <w:autoSpaceDE w:val="0"/>
        <w:autoSpaceDN w:val="0"/>
        <w:adjustRightInd w:val="0"/>
        <w:spacing w:line="276" w:lineRule="auto"/>
        <w:contextualSpacing/>
        <w:jc w:val="both"/>
        <w:rPr>
          <w:rFonts w:ascii="Arial" w:hAnsi="Arial" w:cs="Arial"/>
          <w:sz w:val="22"/>
          <w:szCs w:val="22"/>
        </w:rPr>
      </w:pPr>
      <w:r w:rsidRPr="00A44356">
        <w:rPr>
          <w:rFonts w:ascii="Arial" w:hAnsi="Arial" w:cs="Arial"/>
          <w:sz w:val="22"/>
          <w:szCs w:val="22"/>
        </w:rPr>
        <w:t xml:space="preserve">Mecanismos de Rendición de Cuenta </w:t>
      </w:r>
    </w:p>
    <w:p w:rsidR="000A3A3B" w:rsidRPr="00A44356" w:rsidRDefault="000A3A3B" w:rsidP="004B0524">
      <w:pPr>
        <w:numPr>
          <w:ilvl w:val="0"/>
          <w:numId w:val="4"/>
        </w:numPr>
        <w:autoSpaceDE w:val="0"/>
        <w:autoSpaceDN w:val="0"/>
        <w:adjustRightInd w:val="0"/>
        <w:spacing w:line="276" w:lineRule="auto"/>
        <w:contextualSpacing/>
        <w:jc w:val="both"/>
        <w:rPr>
          <w:rFonts w:ascii="Arial" w:hAnsi="Arial" w:cs="Arial"/>
          <w:sz w:val="22"/>
          <w:szCs w:val="22"/>
        </w:rPr>
      </w:pPr>
      <w:r w:rsidRPr="00A44356">
        <w:rPr>
          <w:rFonts w:ascii="Arial" w:hAnsi="Arial" w:cs="Arial"/>
          <w:sz w:val="22"/>
          <w:szCs w:val="22"/>
        </w:rPr>
        <w:lastRenderedPageBreak/>
        <w:t xml:space="preserve">Audiencias de rendición de cuentas </w:t>
      </w:r>
    </w:p>
    <w:p w:rsidR="000A3A3B" w:rsidRPr="00C92118" w:rsidRDefault="000A3A3B" w:rsidP="000A3A3B">
      <w:pPr>
        <w:autoSpaceDE w:val="0"/>
        <w:autoSpaceDN w:val="0"/>
        <w:adjustRightInd w:val="0"/>
        <w:spacing w:line="360" w:lineRule="auto"/>
        <w:ind w:left="720"/>
        <w:contextualSpacing/>
        <w:jc w:val="both"/>
        <w:rPr>
          <w:rFonts w:ascii="Arial" w:hAnsi="Arial" w:cs="Arial"/>
          <w:sz w:val="22"/>
          <w:szCs w:val="22"/>
        </w:rPr>
      </w:pPr>
    </w:p>
    <w:p w:rsidR="00405EC4" w:rsidRDefault="00E96A0F" w:rsidP="00705CDC">
      <w:pPr>
        <w:autoSpaceDE w:val="0"/>
        <w:autoSpaceDN w:val="0"/>
        <w:adjustRightInd w:val="0"/>
        <w:spacing w:line="360" w:lineRule="auto"/>
        <w:ind w:left="284" w:hanging="284"/>
        <w:contextualSpacing/>
        <w:jc w:val="both"/>
        <w:rPr>
          <w:rFonts w:ascii="Arial" w:hAnsi="Arial" w:cs="Arial"/>
          <w:b/>
          <w:bCs/>
          <w:sz w:val="22"/>
          <w:szCs w:val="22"/>
        </w:rPr>
      </w:pPr>
      <w:r>
        <w:rPr>
          <w:rFonts w:ascii="Arial" w:hAnsi="Arial" w:cs="Arial"/>
          <w:b/>
          <w:bCs/>
          <w:sz w:val="22"/>
          <w:szCs w:val="22"/>
        </w:rPr>
        <w:t xml:space="preserve">6.6 </w:t>
      </w:r>
      <w:r w:rsidR="003576DA">
        <w:rPr>
          <w:rFonts w:ascii="Arial" w:hAnsi="Arial" w:cs="Arial"/>
          <w:b/>
          <w:bCs/>
          <w:sz w:val="22"/>
          <w:szCs w:val="22"/>
        </w:rPr>
        <w:t>PROGRAMA DE AUDITORIA Y CONTROL:</w:t>
      </w:r>
      <w:r w:rsidR="000A3A3B" w:rsidRPr="00705CDC">
        <w:rPr>
          <w:rFonts w:ascii="Arial" w:hAnsi="Arial" w:cs="Arial"/>
          <w:b/>
          <w:bCs/>
          <w:sz w:val="22"/>
          <w:szCs w:val="22"/>
        </w:rPr>
        <w:t xml:space="preserve"> </w:t>
      </w:r>
    </w:p>
    <w:p w:rsidR="00705CDC" w:rsidRPr="00EA7C1C" w:rsidRDefault="00705CDC" w:rsidP="00705CDC">
      <w:pPr>
        <w:autoSpaceDE w:val="0"/>
        <w:autoSpaceDN w:val="0"/>
        <w:adjustRightInd w:val="0"/>
        <w:spacing w:line="360" w:lineRule="auto"/>
        <w:ind w:left="284" w:hanging="284"/>
        <w:contextualSpacing/>
        <w:jc w:val="both"/>
        <w:rPr>
          <w:rFonts w:ascii="Arial" w:hAnsi="Arial" w:cs="Arial"/>
          <w:bCs/>
          <w:sz w:val="22"/>
          <w:szCs w:val="22"/>
        </w:rPr>
      </w:pPr>
    </w:p>
    <w:p w:rsidR="008E3B00" w:rsidRPr="00705CDC" w:rsidRDefault="008E3B00" w:rsidP="004B0524">
      <w:pPr>
        <w:autoSpaceDE w:val="0"/>
        <w:autoSpaceDN w:val="0"/>
        <w:adjustRightInd w:val="0"/>
        <w:spacing w:line="276" w:lineRule="auto"/>
        <w:rPr>
          <w:rFonts w:ascii="Arial" w:eastAsiaTheme="minorHAnsi" w:hAnsi="Arial" w:cs="Arial"/>
          <w:color w:val="000000"/>
          <w:sz w:val="22"/>
          <w:szCs w:val="22"/>
          <w:lang w:val="es-CO" w:eastAsia="en-US"/>
        </w:rPr>
      </w:pPr>
      <w:r w:rsidRPr="00705CDC">
        <w:rPr>
          <w:rFonts w:ascii="Arial" w:eastAsiaTheme="minorHAnsi" w:hAnsi="Arial" w:cs="Arial"/>
          <w:color w:val="000000"/>
          <w:sz w:val="22"/>
          <w:szCs w:val="22"/>
          <w:lang w:val="es-CO" w:eastAsia="en-US"/>
        </w:rPr>
        <w:t xml:space="preserve">El </w:t>
      </w:r>
      <w:r w:rsidR="00705CDC">
        <w:rPr>
          <w:rFonts w:ascii="Arial" w:eastAsiaTheme="minorHAnsi" w:hAnsi="Arial" w:cs="Arial"/>
          <w:color w:val="000000"/>
          <w:sz w:val="22"/>
          <w:szCs w:val="22"/>
          <w:lang w:val="es-CO" w:eastAsia="en-US"/>
        </w:rPr>
        <w:t xml:space="preserve">propósito del </w:t>
      </w:r>
      <w:r w:rsidRPr="00705CDC">
        <w:rPr>
          <w:rFonts w:ascii="Arial" w:eastAsiaTheme="minorHAnsi" w:hAnsi="Arial" w:cs="Arial"/>
          <w:color w:val="000000"/>
          <w:sz w:val="22"/>
          <w:szCs w:val="22"/>
          <w:lang w:val="es-CO" w:eastAsia="en-US"/>
        </w:rPr>
        <w:t>p</w:t>
      </w:r>
      <w:r w:rsidR="00705CDC">
        <w:rPr>
          <w:rFonts w:ascii="Arial" w:eastAsiaTheme="minorHAnsi" w:hAnsi="Arial" w:cs="Arial"/>
          <w:color w:val="000000"/>
          <w:sz w:val="22"/>
          <w:szCs w:val="22"/>
          <w:lang w:val="es-CO" w:eastAsia="en-US"/>
        </w:rPr>
        <w:t xml:space="preserve">rograma de Auditoria y Control es  </w:t>
      </w:r>
      <w:r w:rsidRPr="00705CDC">
        <w:rPr>
          <w:rFonts w:ascii="Arial" w:eastAsiaTheme="minorHAnsi" w:hAnsi="Arial" w:cs="Arial"/>
          <w:color w:val="000000"/>
          <w:sz w:val="22"/>
          <w:szCs w:val="22"/>
          <w:lang w:val="es-CO" w:eastAsia="en-US"/>
        </w:rPr>
        <w:t xml:space="preserve">fortalecer la gestión documental del </w:t>
      </w:r>
      <w:r w:rsidR="00E22F95" w:rsidRPr="00705CDC">
        <w:rPr>
          <w:rFonts w:ascii="Arial" w:eastAsiaTheme="minorHAnsi" w:hAnsi="Arial" w:cs="Arial"/>
          <w:color w:val="000000"/>
          <w:sz w:val="22"/>
          <w:szCs w:val="22"/>
          <w:lang w:val="es-CO" w:eastAsia="en-US"/>
        </w:rPr>
        <w:t>IES CINOC</w:t>
      </w:r>
      <w:r w:rsidRPr="00705CDC">
        <w:rPr>
          <w:rFonts w:ascii="Arial" w:eastAsiaTheme="minorHAnsi" w:hAnsi="Arial" w:cs="Arial"/>
          <w:color w:val="000000"/>
          <w:sz w:val="22"/>
          <w:szCs w:val="22"/>
          <w:lang w:val="es-CO" w:eastAsia="en-US"/>
        </w:rPr>
        <w:t xml:space="preserve"> a través de acciones de evaluación y control. </w:t>
      </w:r>
    </w:p>
    <w:p w:rsidR="00E22F95" w:rsidRPr="00705CDC" w:rsidRDefault="00E22F95" w:rsidP="00705CDC">
      <w:pPr>
        <w:autoSpaceDE w:val="0"/>
        <w:autoSpaceDN w:val="0"/>
        <w:adjustRightInd w:val="0"/>
        <w:spacing w:line="360" w:lineRule="auto"/>
        <w:rPr>
          <w:rFonts w:ascii="Arial" w:eastAsiaTheme="minorHAnsi" w:hAnsi="Arial" w:cs="Arial"/>
          <w:b/>
          <w:bCs/>
          <w:color w:val="000000"/>
          <w:sz w:val="22"/>
          <w:szCs w:val="22"/>
          <w:lang w:val="es-CO" w:eastAsia="en-US"/>
        </w:rPr>
      </w:pPr>
    </w:p>
    <w:p w:rsidR="008E3B00" w:rsidRDefault="008E3B00" w:rsidP="00705CDC">
      <w:pPr>
        <w:autoSpaceDE w:val="0"/>
        <w:autoSpaceDN w:val="0"/>
        <w:adjustRightInd w:val="0"/>
        <w:spacing w:line="360" w:lineRule="auto"/>
        <w:rPr>
          <w:rFonts w:ascii="Arial" w:eastAsiaTheme="minorHAnsi" w:hAnsi="Arial" w:cs="Arial"/>
          <w:b/>
          <w:bCs/>
          <w:color w:val="000000"/>
          <w:sz w:val="22"/>
          <w:szCs w:val="22"/>
          <w:lang w:val="es-CO" w:eastAsia="en-US"/>
        </w:rPr>
      </w:pPr>
      <w:r w:rsidRPr="00705CDC">
        <w:rPr>
          <w:rFonts w:ascii="Arial" w:eastAsiaTheme="minorHAnsi" w:hAnsi="Arial" w:cs="Arial"/>
          <w:b/>
          <w:bCs/>
          <w:color w:val="000000"/>
          <w:sz w:val="22"/>
          <w:szCs w:val="22"/>
          <w:lang w:val="es-CO" w:eastAsia="en-US"/>
        </w:rPr>
        <w:t xml:space="preserve">OBJETIVO </w:t>
      </w:r>
    </w:p>
    <w:p w:rsidR="008E3B00" w:rsidRPr="00705CDC" w:rsidRDefault="008E3B00" w:rsidP="004B0524">
      <w:pPr>
        <w:autoSpaceDE w:val="0"/>
        <w:autoSpaceDN w:val="0"/>
        <w:adjustRightInd w:val="0"/>
        <w:spacing w:line="276" w:lineRule="auto"/>
        <w:rPr>
          <w:rFonts w:ascii="Arial" w:eastAsiaTheme="minorHAnsi" w:hAnsi="Arial" w:cs="Arial"/>
          <w:color w:val="000000"/>
          <w:sz w:val="22"/>
          <w:szCs w:val="22"/>
          <w:lang w:val="es-CO" w:eastAsia="en-US"/>
        </w:rPr>
      </w:pPr>
      <w:r w:rsidRPr="00705CDC">
        <w:rPr>
          <w:rFonts w:ascii="Arial" w:eastAsiaTheme="minorHAnsi" w:hAnsi="Arial" w:cs="Arial"/>
          <w:color w:val="000000"/>
          <w:sz w:val="22"/>
          <w:szCs w:val="22"/>
          <w:lang w:val="es-CO" w:eastAsia="en-US"/>
        </w:rPr>
        <w:t xml:space="preserve">Verificar y evaluar la conformidad de las actividades señaladas en el Programa de Gestión Documental con la normatividad archivística existente. </w:t>
      </w:r>
    </w:p>
    <w:p w:rsidR="00E22F95" w:rsidRPr="00705CDC" w:rsidRDefault="00E22F95" w:rsidP="00705CDC">
      <w:pPr>
        <w:autoSpaceDE w:val="0"/>
        <w:autoSpaceDN w:val="0"/>
        <w:adjustRightInd w:val="0"/>
        <w:spacing w:line="360" w:lineRule="auto"/>
        <w:rPr>
          <w:rFonts w:ascii="Arial" w:eastAsiaTheme="minorHAnsi" w:hAnsi="Arial" w:cs="Arial"/>
          <w:color w:val="000000"/>
          <w:sz w:val="22"/>
          <w:szCs w:val="22"/>
          <w:lang w:val="es-CO" w:eastAsia="en-US"/>
        </w:rPr>
      </w:pPr>
    </w:p>
    <w:p w:rsidR="008E3B00" w:rsidRPr="00705CDC" w:rsidRDefault="008E3B00" w:rsidP="00705CDC">
      <w:pPr>
        <w:autoSpaceDE w:val="0"/>
        <w:autoSpaceDN w:val="0"/>
        <w:adjustRightInd w:val="0"/>
        <w:spacing w:line="360" w:lineRule="auto"/>
        <w:rPr>
          <w:rFonts w:ascii="Arial" w:eastAsiaTheme="minorHAnsi" w:hAnsi="Arial" w:cs="Arial"/>
          <w:b/>
          <w:bCs/>
          <w:color w:val="000000"/>
          <w:sz w:val="22"/>
          <w:szCs w:val="22"/>
          <w:lang w:val="es-CO" w:eastAsia="en-US"/>
        </w:rPr>
      </w:pPr>
      <w:r w:rsidRPr="00705CDC">
        <w:rPr>
          <w:rFonts w:ascii="Arial" w:eastAsiaTheme="minorHAnsi" w:hAnsi="Arial" w:cs="Arial"/>
          <w:b/>
          <w:bCs/>
          <w:color w:val="000000"/>
          <w:sz w:val="22"/>
          <w:szCs w:val="22"/>
          <w:lang w:val="es-CO" w:eastAsia="en-US"/>
        </w:rPr>
        <w:t xml:space="preserve">JUSTIFICACIÓN </w:t>
      </w:r>
    </w:p>
    <w:p w:rsidR="00E22F95" w:rsidRPr="00705CDC" w:rsidRDefault="00E22F95" w:rsidP="00705CDC">
      <w:pPr>
        <w:autoSpaceDE w:val="0"/>
        <w:autoSpaceDN w:val="0"/>
        <w:adjustRightInd w:val="0"/>
        <w:spacing w:line="360" w:lineRule="auto"/>
        <w:rPr>
          <w:rFonts w:ascii="Arial" w:eastAsiaTheme="minorHAnsi" w:hAnsi="Arial" w:cs="Arial"/>
          <w:color w:val="000000"/>
          <w:sz w:val="22"/>
          <w:szCs w:val="22"/>
          <w:lang w:val="es-CO" w:eastAsia="en-US"/>
        </w:rPr>
      </w:pPr>
    </w:p>
    <w:p w:rsidR="008E3B00" w:rsidRPr="00705CDC" w:rsidRDefault="008E3B00" w:rsidP="004B0524">
      <w:pPr>
        <w:autoSpaceDE w:val="0"/>
        <w:autoSpaceDN w:val="0"/>
        <w:adjustRightInd w:val="0"/>
        <w:spacing w:line="276" w:lineRule="auto"/>
        <w:jc w:val="both"/>
        <w:rPr>
          <w:rFonts w:ascii="Arial" w:eastAsiaTheme="minorHAnsi" w:hAnsi="Arial" w:cs="Arial"/>
          <w:color w:val="000000"/>
          <w:sz w:val="22"/>
          <w:szCs w:val="22"/>
          <w:lang w:val="es-CO" w:eastAsia="en-US"/>
        </w:rPr>
      </w:pPr>
      <w:r w:rsidRPr="00705CDC">
        <w:rPr>
          <w:rFonts w:ascii="Arial" w:eastAsiaTheme="minorHAnsi" w:hAnsi="Arial" w:cs="Arial"/>
          <w:color w:val="000000"/>
          <w:sz w:val="22"/>
          <w:szCs w:val="22"/>
          <w:lang w:val="es-CO" w:eastAsia="en-US"/>
        </w:rPr>
        <w:t xml:space="preserve">El ejercicio del control interno le permite al </w:t>
      </w:r>
      <w:r w:rsidR="00E22F95" w:rsidRPr="00705CDC">
        <w:rPr>
          <w:rFonts w:ascii="Arial" w:eastAsiaTheme="minorHAnsi" w:hAnsi="Arial" w:cs="Arial"/>
          <w:color w:val="000000"/>
          <w:sz w:val="22"/>
          <w:szCs w:val="22"/>
          <w:lang w:val="es-CO" w:eastAsia="en-US"/>
        </w:rPr>
        <w:t>IES CINOC</w:t>
      </w:r>
      <w:r w:rsidRPr="00705CDC">
        <w:rPr>
          <w:rFonts w:ascii="Arial" w:eastAsiaTheme="minorHAnsi" w:hAnsi="Arial" w:cs="Arial"/>
          <w:color w:val="000000"/>
          <w:sz w:val="22"/>
          <w:szCs w:val="22"/>
          <w:lang w:val="es-CO" w:eastAsia="en-US"/>
        </w:rPr>
        <w:t xml:space="preserve"> verificar el estado de un plan, programa, actividad o tarea en un momento determinado, identificando su conformidad, grado de avance o de cumplimiento, emitiendo recomendaciones e identificando oportunidades de mejora que permitan detectar</w:t>
      </w:r>
      <w:r w:rsidR="00A44356">
        <w:rPr>
          <w:rFonts w:ascii="Arial" w:eastAsiaTheme="minorHAnsi" w:hAnsi="Arial" w:cs="Arial"/>
          <w:color w:val="000000"/>
          <w:sz w:val="22"/>
          <w:szCs w:val="22"/>
          <w:lang w:val="es-CO" w:eastAsia="en-US"/>
        </w:rPr>
        <w:t xml:space="preserve"> a tiempo</w:t>
      </w:r>
      <w:r w:rsidRPr="00705CDC">
        <w:rPr>
          <w:rFonts w:ascii="Arial" w:eastAsiaTheme="minorHAnsi" w:hAnsi="Arial" w:cs="Arial"/>
          <w:color w:val="000000"/>
          <w:sz w:val="22"/>
          <w:szCs w:val="22"/>
          <w:lang w:val="es-CO" w:eastAsia="en-US"/>
        </w:rPr>
        <w:t xml:space="preserve"> las desviaciones </w:t>
      </w:r>
      <w:r w:rsidR="00A44356">
        <w:rPr>
          <w:rFonts w:ascii="Arial" w:eastAsiaTheme="minorHAnsi" w:hAnsi="Arial" w:cs="Arial"/>
          <w:color w:val="000000"/>
          <w:sz w:val="22"/>
          <w:szCs w:val="22"/>
          <w:lang w:val="es-CO" w:eastAsia="en-US"/>
        </w:rPr>
        <w:t>genere el incumplimiento de una meta.</w:t>
      </w:r>
      <w:r w:rsidRPr="00705CDC">
        <w:rPr>
          <w:rFonts w:ascii="Arial" w:eastAsiaTheme="minorHAnsi" w:hAnsi="Arial" w:cs="Arial"/>
          <w:color w:val="000000"/>
          <w:sz w:val="22"/>
          <w:szCs w:val="22"/>
          <w:lang w:val="es-CO" w:eastAsia="en-US"/>
        </w:rPr>
        <w:t xml:space="preserve"> </w:t>
      </w:r>
    </w:p>
    <w:p w:rsidR="00E22F95" w:rsidRPr="00705CDC" w:rsidRDefault="00E22F95" w:rsidP="00705CDC">
      <w:pPr>
        <w:autoSpaceDE w:val="0"/>
        <w:autoSpaceDN w:val="0"/>
        <w:adjustRightInd w:val="0"/>
        <w:spacing w:line="360" w:lineRule="auto"/>
        <w:rPr>
          <w:rFonts w:ascii="Arial" w:eastAsiaTheme="minorHAnsi" w:hAnsi="Arial" w:cs="Arial"/>
          <w:b/>
          <w:bCs/>
          <w:color w:val="000000"/>
          <w:sz w:val="22"/>
          <w:szCs w:val="22"/>
          <w:lang w:val="es-CO" w:eastAsia="en-US"/>
        </w:rPr>
      </w:pPr>
    </w:p>
    <w:p w:rsidR="002F6768" w:rsidRPr="00705CDC" w:rsidRDefault="008E3B00" w:rsidP="00705CDC">
      <w:pPr>
        <w:autoSpaceDE w:val="0"/>
        <w:autoSpaceDN w:val="0"/>
        <w:adjustRightInd w:val="0"/>
        <w:spacing w:line="360" w:lineRule="auto"/>
        <w:rPr>
          <w:rFonts w:ascii="Arial" w:eastAsiaTheme="minorHAnsi" w:hAnsi="Arial" w:cs="Arial"/>
          <w:b/>
          <w:bCs/>
          <w:color w:val="000000"/>
          <w:sz w:val="22"/>
          <w:szCs w:val="22"/>
          <w:lang w:val="es-CO" w:eastAsia="en-US"/>
        </w:rPr>
      </w:pPr>
      <w:r w:rsidRPr="00705CDC">
        <w:rPr>
          <w:rFonts w:ascii="Arial" w:eastAsiaTheme="minorHAnsi" w:hAnsi="Arial" w:cs="Arial"/>
          <w:b/>
          <w:bCs/>
          <w:color w:val="000000"/>
          <w:sz w:val="22"/>
          <w:szCs w:val="22"/>
          <w:lang w:val="es-CO" w:eastAsia="en-US"/>
        </w:rPr>
        <w:t>ALCANCE</w:t>
      </w:r>
    </w:p>
    <w:p w:rsidR="008E3B00" w:rsidRPr="00705CDC" w:rsidRDefault="008E3B00" w:rsidP="00705CDC">
      <w:pPr>
        <w:autoSpaceDE w:val="0"/>
        <w:autoSpaceDN w:val="0"/>
        <w:adjustRightInd w:val="0"/>
        <w:spacing w:line="360" w:lineRule="auto"/>
        <w:rPr>
          <w:rFonts w:ascii="Arial" w:eastAsiaTheme="minorHAnsi" w:hAnsi="Arial" w:cs="Arial"/>
          <w:color w:val="000000"/>
          <w:sz w:val="22"/>
          <w:szCs w:val="22"/>
          <w:lang w:val="es-CO" w:eastAsia="en-US"/>
        </w:rPr>
      </w:pPr>
      <w:r w:rsidRPr="00705CDC">
        <w:rPr>
          <w:rFonts w:ascii="Arial" w:eastAsiaTheme="minorHAnsi" w:hAnsi="Arial" w:cs="Arial"/>
          <w:b/>
          <w:bCs/>
          <w:color w:val="000000"/>
          <w:sz w:val="22"/>
          <w:szCs w:val="22"/>
          <w:lang w:val="es-CO" w:eastAsia="en-US"/>
        </w:rPr>
        <w:t xml:space="preserve"> </w:t>
      </w:r>
    </w:p>
    <w:p w:rsidR="00491CCA" w:rsidRPr="00705CDC" w:rsidRDefault="008E3B00" w:rsidP="004B0524">
      <w:pPr>
        <w:autoSpaceDE w:val="0"/>
        <w:autoSpaceDN w:val="0"/>
        <w:adjustRightInd w:val="0"/>
        <w:spacing w:line="276" w:lineRule="auto"/>
        <w:jc w:val="both"/>
        <w:rPr>
          <w:rFonts w:ascii="Arial" w:eastAsiaTheme="minorHAnsi" w:hAnsi="Arial" w:cs="Arial"/>
          <w:color w:val="000000"/>
          <w:sz w:val="22"/>
          <w:szCs w:val="22"/>
          <w:lang w:val="es-CO" w:eastAsia="en-US"/>
        </w:rPr>
      </w:pPr>
      <w:r w:rsidRPr="00705CDC">
        <w:rPr>
          <w:rFonts w:ascii="Arial" w:eastAsiaTheme="minorHAnsi" w:hAnsi="Arial" w:cs="Arial"/>
          <w:color w:val="000000"/>
          <w:sz w:val="22"/>
          <w:szCs w:val="22"/>
          <w:lang w:val="es-CO" w:eastAsia="en-US"/>
        </w:rPr>
        <w:t xml:space="preserve">Evaluar el grado de cumplimiento en cada una de las actividades señaladas en la implementación del Programa de gestión Documental – PGD del </w:t>
      </w:r>
      <w:r w:rsidR="002F6768" w:rsidRPr="00705CDC">
        <w:rPr>
          <w:rFonts w:ascii="Arial" w:eastAsiaTheme="minorHAnsi" w:hAnsi="Arial" w:cs="Arial"/>
          <w:color w:val="000000"/>
          <w:sz w:val="22"/>
          <w:szCs w:val="22"/>
          <w:lang w:val="es-CO" w:eastAsia="en-US"/>
        </w:rPr>
        <w:t>IES CINOC.</w:t>
      </w:r>
    </w:p>
    <w:p w:rsidR="002F6768" w:rsidRPr="00705CDC" w:rsidRDefault="002F6768" w:rsidP="00705CDC">
      <w:pPr>
        <w:autoSpaceDE w:val="0"/>
        <w:autoSpaceDN w:val="0"/>
        <w:adjustRightInd w:val="0"/>
        <w:spacing w:line="360" w:lineRule="auto"/>
        <w:rPr>
          <w:rFonts w:ascii="Arial" w:eastAsiaTheme="minorHAnsi" w:hAnsi="Arial" w:cs="Arial"/>
          <w:b/>
          <w:bCs/>
          <w:color w:val="000000"/>
          <w:sz w:val="22"/>
          <w:szCs w:val="22"/>
          <w:lang w:val="es-CO" w:eastAsia="en-US"/>
        </w:rPr>
      </w:pPr>
    </w:p>
    <w:p w:rsidR="008E3B00" w:rsidRPr="00705CDC" w:rsidRDefault="008E3B00" w:rsidP="00705CDC">
      <w:pPr>
        <w:autoSpaceDE w:val="0"/>
        <w:autoSpaceDN w:val="0"/>
        <w:adjustRightInd w:val="0"/>
        <w:spacing w:line="360" w:lineRule="auto"/>
        <w:rPr>
          <w:rFonts w:ascii="Arial" w:eastAsiaTheme="minorHAnsi" w:hAnsi="Arial" w:cs="Arial"/>
          <w:b/>
          <w:bCs/>
          <w:color w:val="000000"/>
          <w:sz w:val="22"/>
          <w:szCs w:val="22"/>
          <w:lang w:val="es-CO" w:eastAsia="en-US"/>
        </w:rPr>
      </w:pPr>
      <w:r w:rsidRPr="00705CDC">
        <w:rPr>
          <w:rFonts w:ascii="Arial" w:eastAsiaTheme="minorHAnsi" w:hAnsi="Arial" w:cs="Arial"/>
          <w:b/>
          <w:bCs/>
          <w:color w:val="000000"/>
          <w:sz w:val="22"/>
          <w:szCs w:val="22"/>
          <w:lang w:val="es-CO" w:eastAsia="en-US"/>
        </w:rPr>
        <w:t xml:space="preserve">BENEFICIOS </w:t>
      </w:r>
    </w:p>
    <w:p w:rsidR="002F6768" w:rsidRPr="00705CDC" w:rsidRDefault="002F6768" w:rsidP="00705CDC">
      <w:pPr>
        <w:autoSpaceDE w:val="0"/>
        <w:autoSpaceDN w:val="0"/>
        <w:adjustRightInd w:val="0"/>
        <w:spacing w:line="360" w:lineRule="auto"/>
        <w:rPr>
          <w:rFonts w:ascii="Arial" w:eastAsiaTheme="minorHAnsi" w:hAnsi="Arial" w:cs="Arial"/>
          <w:color w:val="000000"/>
          <w:sz w:val="22"/>
          <w:szCs w:val="22"/>
          <w:lang w:val="es-CO" w:eastAsia="en-US"/>
        </w:rPr>
      </w:pPr>
    </w:p>
    <w:p w:rsidR="002F6768" w:rsidRPr="00705CDC" w:rsidRDefault="008E3B00" w:rsidP="004B0524">
      <w:pPr>
        <w:pStyle w:val="Prrafodelista"/>
        <w:numPr>
          <w:ilvl w:val="0"/>
          <w:numId w:val="9"/>
        </w:numPr>
        <w:autoSpaceDE w:val="0"/>
        <w:autoSpaceDN w:val="0"/>
        <w:adjustRightInd w:val="0"/>
        <w:spacing w:after="28" w:line="276" w:lineRule="auto"/>
        <w:jc w:val="both"/>
        <w:rPr>
          <w:rFonts w:ascii="Arial" w:eastAsiaTheme="minorHAnsi" w:hAnsi="Arial" w:cs="Arial"/>
          <w:color w:val="000000"/>
          <w:sz w:val="22"/>
          <w:szCs w:val="22"/>
          <w:lang w:val="es-CO" w:eastAsia="en-US"/>
        </w:rPr>
      </w:pPr>
      <w:r w:rsidRPr="00705CDC">
        <w:rPr>
          <w:rFonts w:ascii="Arial" w:eastAsiaTheme="minorHAnsi" w:hAnsi="Arial" w:cs="Arial"/>
          <w:color w:val="000000"/>
          <w:sz w:val="22"/>
          <w:szCs w:val="22"/>
          <w:lang w:val="es-CO" w:eastAsia="en-US"/>
        </w:rPr>
        <w:t>Lograr los objetivos y metas establecidos en la p</w:t>
      </w:r>
      <w:r w:rsidR="002F6768" w:rsidRPr="00705CDC">
        <w:rPr>
          <w:rFonts w:ascii="Arial" w:eastAsiaTheme="minorHAnsi" w:hAnsi="Arial" w:cs="Arial"/>
          <w:color w:val="000000"/>
          <w:sz w:val="22"/>
          <w:szCs w:val="22"/>
          <w:lang w:val="es-CO" w:eastAsia="en-US"/>
        </w:rPr>
        <w:t xml:space="preserve">olítica de Gestión Documental. </w:t>
      </w:r>
    </w:p>
    <w:p w:rsidR="008E3B00" w:rsidRPr="00705CDC" w:rsidRDefault="008E3B00" w:rsidP="004B0524">
      <w:pPr>
        <w:pStyle w:val="Prrafodelista"/>
        <w:numPr>
          <w:ilvl w:val="0"/>
          <w:numId w:val="9"/>
        </w:numPr>
        <w:autoSpaceDE w:val="0"/>
        <w:autoSpaceDN w:val="0"/>
        <w:adjustRightInd w:val="0"/>
        <w:spacing w:after="28" w:line="276" w:lineRule="auto"/>
        <w:jc w:val="both"/>
        <w:rPr>
          <w:rFonts w:ascii="Arial" w:eastAsiaTheme="minorHAnsi" w:hAnsi="Arial" w:cs="Arial"/>
          <w:color w:val="000000"/>
          <w:sz w:val="22"/>
          <w:szCs w:val="22"/>
          <w:lang w:val="es-CO" w:eastAsia="en-US"/>
        </w:rPr>
      </w:pPr>
      <w:r w:rsidRPr="00705CDC">
        <w:rPr>
          <w:rFonts w:ascii="Arial" w:eastAsiaTheme="minorHAnsi" w:hAnsi="Arial" w:cs="Arial"/>
          <w:color w:val="000000"/>
          <w:sz w:val="22"/>
          <w:szCs w:val="22"/>
          <w:lang w:val="es-CO" w:eastAsia="en-US"/>
        </w:rPr>
        <w:t xml:space="preserve">Lograr mayor eficiencia, eficacia y transparencia en los procesos de gestión documental. </w:t>
      </w:r>
    </w:p>
    <w:p w:rsidR="008E3B00" w:rsidRPr="00705CDC" w:rsidRDefault="008E3B00" w:rsidP="004B0524">
      <w:pPr>
        <w:pStyle w:val="Prrafodelista"/>
        <w:numPr>
          <w:ilvl w:val="0"/>
          <w:numId w:val="9"/>
        </w:numPr>
        <w:autoSpaceDE w:val="0"/>
        <w:autoSpaceDN w:val="0"/>
        <w:adjustRightInd w:val="0"/>
        <w:spacing w:after="28" w:line="276" w:lineRule="auto"/>
        <w:jc w:val="both"/>
        <w:rPr>
          <w:rFonts w:ascii="Arial" w:eastAsiaTheme="minorHAnsi" w:hAnsi="Arial" w:cs="Arial"/>
          <w:color w:val="000000"/>
          <w:sz w:val="22"/>
          <w:szCs w:val="22"/>
          <w:lang w:val="es-CO" w:eastAsia="en-US"/>
        </w:rPr>
      </w:pPr>
      <w:r w:rsidRPr="00705CDC">
        <w:rPr>
          <w:rFonts w:ascii="Arial" w:eastAsiaTheme="minorHAnsi" w:hAnsi="Arial" w:cs="Arial"/>
          <w:color w:val="000000"/>
          <w:sz w:val="22"/>
          <w:szCs w:val="22"/>
          <w:lang w:val="es-CO" w:eastAsia="en-US"/>
        </w:rPr>
        <w:t xml:space="preserve">Asegurar el cumplimiento del marco normativo archivístico. </w:t>
      </w:r>
    </w:p>
    <w:p w:rsidR="008E3B00" w:rsidRPr="00705CDC" w:rsidRDefault="008E3B00" w:rsidP="004B0524">
      <w:pPr>
        <w:pStyle w:val="Prrafodelista"/>
        <w:numPr>
          <w:ilvl w:val="0"/>
          <w:numId w:val="9"/>
        </w:numPr>
        <w:autoSpaceDE w:val="0"/>
        <w:autoSpaceDN w:val="0"/>
        <w:adjustRightInd w:val="0"/>
        <w:spacing w:after="28" w:line="276" w:lineRule="auto"/>
        <w:jc w:val="both"/>
        <w:rPr>
          <w:rFonts w:ascii="Arial" w:eastAsiaTheme="minorHAnsi" w:hAnsi="Arial" w:cs="Arial"/>
          <w:color w:val="000000"/>
          <w:sz w:val="22"/>
          <w:szCs w:val="22"/>
          <w:lang w:val="es-CO" w:eastAsia="en-US"/>
        </w:rPr>
      </w:pPr>
      <w:r w:rsidRPr="00705CDC">
        <w:rPr>
          <w:rFonts w:ascii="Arial" w:eastAsiaTheme="minorHAnsi" w:hAnsi="Arial" w:cs="Arial"/>
          <w:color w:val="000000"/>
          <w:sz w:val="22"/>
          <w:szCs w:val="22"/>
          <w:lang w:val="es-CO" w:eastAsia="en-US"/>
        </w:rPr>
        <w:t xml:space="preserve">Reducir los riesgos identificados con el proceso de Gestión Documental en la Entidad. </w:t>
      </w:r>
    </w:p>
    <w:p w:rsidR="008E3B00" w:rsidRPr="00705CDC" w:rsidRDefault="008E3B00" w:rsidP="004B0524">
      <w:pPr>
        <w:pStyle w:val="Prrafodelista"/>
        <w:numPr>
          <w:ilvl w:val="0"/>
          <w:numId w:val="9"/>
        </w:numPr>
        <w:autoSpaceDE w:val="0"/>
        <w:autoSpaceDN w:val="0"/>
        <w:adjustRightInd w:val="0"/>
        <w:spacing w:after="28" w:line="276" w:lineRule="auto"/>
        <w:jc w:val="both"/>
        <w:rPr>
          <w:rFonts w:ascii="Arial" w:eastAsiaTheme="minorHAnsi" w:hAnsi="Arial" w:cs="Arial"/>
          <w:color w:val="000000"/>
          <w:sz w:val="22"/>
          <w:szCs w:val="22"/>
          <w:lang w:val="es-CO" w:eastAsia="en-US"/>
        </w:rPr>
      </w:pPr>
      <w:r w:rsidRPr="00705CDC">
        <w:rPr>
          <w:rFonts w:ascii="Arial" w:eastAsiaTheme="minorHAnsi" w:hAnsi="Arial" w:cs="Arial"/>
          <w:color w:val="000000"/>
          <w:sz w:val="22"/>
          <w:szCs w:val="22"/>
          <w:lang w:val="es-CO" w:eastAsia="en-US"/>
        </w:rPr>
        <w:t>Proteger la documentación como evidencia fundamental de los procesos institu</w:t>
      </w:r>
      <w:r w:rsidR="002F6768" w:rsidRPr="00705CDC">
        <w:rPr>
          <w:rFonts w:ascii="Arial" w:eastAsiaTheme="minorHAnsi" w:hAnsi="Arial" w:cs="Arial"/>
          <w:color w:val="000000"/>
          <w:sz w:val="22"/>
          <w:szCs w:val="22"/>
          <w:lang w:val="es-CO" w:eastAsia="en-US"/>
        </w:rPr>
        <w:t>cionales e insumo para la toma de</w:t>
      </w:r>
      <w:r w:rsidRPr="00705CDC">
        <w:rPr>
          <w:rFonts w:ascii="Arial" w:eastAsiaTheme="minorHAnsi" w:hAnsi="Arial" w:cs="Arial"/>
          <w:color w:val="000000"/>
          <w:sz w:val="22"/>
          <w:szCs w:val="22"/>
          <w:lang w:val="es-CO" w:eastAsia="en-US"/>
        </w:rPr>
        <w:t xml:space="preserve"> decisiones. </w:t>
      </w:r>
    </w:p>
    <w:p w:rsidR="008E3B00" w:rsidRPr="00705CDC" w:rsidRDefault="008E3B00" w:rsidP="004B0524">
      <w:pPr>
        <w:pStyle w:val="Prrafodelista"/>
        <w:numPr>
          <w:ilvl w:val="0"/>
          <w:numId w:val="9"/>
        </w:numPr>
        <w:autoSpaceDE w:val="0"/>
        <w:autoSpaceDN w:val="0"/>
        <w:adjustRightInd w:val="0"/>
        <w:spacing w:after="28" w:line="276" w:lineRule="auto"/>
        <w:jc w:val="both"/>
        <w:rPr>
          <w:rFonts w:ascii="Arial" w:eastAsiaTheme="minorHAnsi" w:hAnsi="Arial" w:cs="Arial"/>
          <w:color w:val="000000"/>
          <w:sz w:val="22"/>
          <w:szCs w:val="22"/>
          <w:lang w:val="es-CO" w:eastAsia="en-US"/>
        </w:rPr>
      </w:pPr>
      <w:r w:rsidRPr="00705CDC">
        <w:rPr>
          <w:rFonts w:ascii="Arial" w:eastAsiaTheme="minorHAnsi" w:hAnsi="Arial" w:cs="Arial"/>
          <w:color w:val="000000"/>
          <w:sz w:val="22"/>
          <w:szCs w:val="22"/>
          <w:lang w:val="es-CO" w:eastAsia="en-US"/>
        </w:rPr>
        <w:t xml:space="preserve">Promover el adecuado uso de los instrumentos archivísticos. </w:t>
      </w:r>
    </w:p>
    <w:p w:rsidR="000C3EEA" w:rsidRPr="00705CDC" w:rsidRDefault="000C3EEA" w:rsidP="004B0524">
      <w:pPr>
        <w:pStyle w:val="Prrafodelista"/>
        <w:numPr>
          <w:ilvl w:val="0"/>
          <w:numId w:val="9"/>
        </w:numPr>
        <w:autoSpaceDE w:val="0"/>
        <w:autoSpaceDN w:val="0"/>
        <w:adjustRightInd w:val="0"/>
        <w:spacing w:after="28" w:line="276" w:lineRule="auto"/>
        <w:jc w:val="both"/>
        <w:rPr>
          <w:rFonts w:ascii="Arial" w:eastAsiaTheme="minorHAnsi" w:hAnsi="Arial" w:cs="Arial"/>
          <w:color w:val="000000"/>
          <w:sz w:val="22"/>
          <w:szCs w:val="22"/>
          <w:lang w:val="es-CO" w:eastAsia="en-US"/>
        </w:rPr>
      </w:pPr>
      <w:r w:rsidRPr="00705CDC">
        <w:rPr>
          <w:rFonts w:ascii="Arial" w:eastAsiaTheme="minorHAnsi" w:hAnsi="Arial" w:cs="Arial"/>
          <w:color w:val="000000"/>
          <w:sz w:val="22"/>
          <w:szCs w:val="22"/>
          <w:lang w:val="es-CO" w:eastAsia="en-US"/>
        </w:rPr>
        <w:t xml:space="preserve">Fomentar el control de la documentación en todo el ciclo vital del documento. </w:t>
      </w:r>
    </w:p>
    <w:p w:rsidR="000C3EEA" w:rsidRPr="00705CDC" w:rsidRDefault="000C3EEA" w:rsidP="004B0524">
      <w:pPr>
        <w:pStyle w:val="Prrafodelista"/>
        <w:numPr>
          <w:ilvl w:val="0"/>
          <w:numId w:val="9"/>
        </w:numPr>
        <w:autoSpaceDE w:val="0"/>
        <w:autoSpaceDN w:val="0"/>
        <w:adjustRightInd w:val="0"/>
        <w:spacing w:after="28" w:line="276" w:lineRule="auto"/>
        <w:jc w:val="both"/>
        <w:rPr>
          <w:rFonts w:ascii="Arial" w:eastAsiaTheme="minorHAnsi" w:hAnsi="Arial" w:cs="Arial"/>
          <w:color w:val="000000"/>
          <w:sz w:val="22"/>
          <w:szCs w:val="22"/>
          <w:lang w:val="es-CO" w:eastAsia="en-US"/>
        </w:rPr>
      </w:pPr>
      <w:r w:rsidRPr="00705CDC">
        <w:rPr>
          <w:rFonts w:ascii="Arial" w:eastAsiaTheme="minorHAnsi" w:hAnsi="Arial" w:cs="Arial"/>
          <w:color w:val="000000"/>
          <w:sz w:val="22"/>
          <w:szCs w:val="22"/>
          <w:lang w:val="es-CO" w:eastAsia="en-US"/>
        </w:rPr>
        <w:t>Mantener actualizados los instrumentos archivísticos.</w:t>
      </w:r>
    </w:p>
    <w:p w:rsidR="000C3EEA" w:rsidRPr="00705CDC" w:rsidRDefault="000C3EEA" w:rsidP="00705CDC">
      <w:pPr>
        <w:autoSpaceDE w:val="0"/>
        <w:autoSpaceDN w:val="0"/>
        <w:adjustRightInd w:val="0"/>
        <w:spacing w:after="28" w:line="360" w:lineRule="auto"/>
        <w:jc w:val="both"/>
        <w:rPr>
          <w:rFonts w:ascii="Arial" w:eastAsiaTheme="minorHAnsi" w:hAnsi="Arial" w:cs="Arial"/>
          <w:color w:val="000000"/>
          <w:sz w:val="22"/>
          <w:szCs w:val="22"/>
          <w:lang w:val="es-CO" w:eastAsia="en-US"/>
        </w:rPr>
      </w:pPr>
    </w:p>
    <w:p w:rsidR="000C3EEA" w:rsidRPr="00705CDC" w:rsidRDefault="00405EC4" w:rsidP="00705CDC">
      <w:pPr>
        <w:autoSpaceDE w:val="0"/>
        <w:autoSpaceDN w:val="0"/>
        <w:adjustRightInd w:val="0"/>
        <w:spacing w:after="28" w:line="360" w:lineRule="auto"/>
        <w:rPr>
          <w:rFonts w:ascii="Arial" w:eastAsiaTheme="minorHAnsi" w:hAnsi="Arial" w:cs="Arial"/>
          <w:b/>
          <w:color w:val="000000"/>
          <w:sz w:val="22"/>
          <w:szCs w:val="22"/>
          <w:lang w:val="es-CO" w:eastAsia="en-US"/>
        </w:rPr>
      </w:pPr>
      <w:r w:rsidRPr="00705CDC">
        <w:rPr>
          <w:rFonts w:ascii="Arial" w:eastAsiaTheme="minorHAnsi" w:hAnsi="Arial" w:cs="Arial"/>
          <w:b/>
          <w:color w:val="000000"/>
          <w:sz w:val="22"/>
          <w:szCs w:val="22"/>
          <w:lang w:val="es-CO" w:eastAsia="en-US"/>
        </w:rPr>
        <w:t>LINEAMIENTOS</w:t>
      </w:r>
    </w:p>
    <w:p w:rsidR="00405EC4" w:rsidRPr="00705CDC" w:rsidRDefault="00405EC4" w:rsidP="00705CDC">
      <w:pPr>
        <w:autoSpaceDE w:val="0"/>
        <w:autoSpaceDN w:val="0"/>
        <w:adjustRightInd w:val="0"/>
        <w:spacing w:after="28" w:line="360" w:lineRule="auto"/>
        <w:rPr>
          <w:rFonts w:ascii="Arial" w:eastAsiaTheme="minorHAnsi" w:hAnsi="Arial" w:cs="Arial"/>
          <w:b/>
          <w:color w:val="000000"/>
          <w:sz w:val="22"/>
          <w:szCs w:val="22"/>
          <w:lang w:val="es-CO" w:eastAsia="en-US"/>
        </w:rPr>
      </w:pPr>
    </w:p>
    <w:p w:rsidR="00405EC4" w:rsidRPr="00705CDC" w:rsidRDefault="00405EC4" w:rsidP="004B0524">
      <w:pPr>
        <w:autoSpaceDE w:val="0"/>
        <w:autoSpaceDN w:val="0"/>
        <w:adjustRightInd w:val="0"/>
        <w:spacing w:line="276" w:lineRule="auto"/>
        <w:jc w:val="both"/>
        <w:rPr>
          <w:rFonts w:ascii="Arial" w:eastAsiaTheme="minorHAnsi" w:hAnsi="Arial" w:cs="Arial"/>
          <w:sz w:val="22"/>
          <w:szCs w:val="22"/>
          <w:lang w:val="es-CO" w:eastAsia="en-US"/>
        </w:rPr>
      </w:pPr>
      <w:r w:rsidRPr="00705CDC">
        <w:rPr>
          <w:rFonts w:ascii="Arial" w:eastAsiaTheme="minorHAnsi" w:hAnsi="Arial" w:cs="Arial"/>
          <w:sz w:val="22"/>
          <w:szCs w:val="22"/>
          <w:lang w:val="es-CO" w:eastAsia="en-US"/>
        </w:rPr>
        <w:t>Los lineamientos aquí expresados, constituyen directrices que estab</w:t>
      </w:r>
      <w:r w:rsidR="00705CDC">
        <w:rPr>
          <w:rFonts w:ascii="Arial" w:eastAsiaTheme="minorHAnsi" w:hAnsi="Arial" w:cs="Arial"/>
          <w:sz w:val="22"/>
          <w:szCs w:val="22"/>
          <w:lang w:val="es-CO" w:eastAsia="en-US"/>
        </w:rPr>
        <w:t>lecen una base común que orienta</w:t>
      </w:r>
      <w:r w:rsidRPr="00705CDC">
        <w:rPr>
          <w:rFonts w:ascii="Arial" w:eastAsiaTheme="minorHAnsi" w:hAnsi="Arial" w:cs="Arial"/>
          <w:sz w:val="22"/>
          <w:szCs w:val="22"/>
          <w:lang w:val="es-CO" w:eastAsia="en-US"/>
        </w:rPr>
        <w:t xml:space="preserve"> y sustenta las reglas que aplican a la administración, los funcionarios, contratistas, las instancias de supervisión internas y externas, así como el personal que presta servicios de manera indirecta en</w:t>
      </w:r>
      <w:r w:rsidR="00705CDC">
        <w:rPr>
          <w:rFonts w:ascii="Arial" w:eastAsiaTheme="minorHAnsi" w:hAnsi="Arial" w:cs="Arial"/>
          <w:sz w:val="22"/>
          <w:szCs w:val="22"/>
          <w:lang w:val="es-CO" w:eastAsia="en-US"/>
        </w:rPr>
        <w:t xml:space="preserve"> materia de gestión documental, </w:t>
      </w:r>
      <w:r w:rsidRPr="00705CDC">
        <w:rPr>
          <w:rFonts w:ascii="Arial" w:eastAsiaTheme="minorHAnsi" w:hAnsi="Arial" w:cs="Arial"/>
          <w:sz w:val="22"/>
          <w:szCs w:val="22"/>
          <w:lang w:val="es-CO" w:eastAsia="en-US"/>
        </w:rPr>
        <w:t xml:space="preserve">con el fin de propiciar el fortalecimiento del sistema de gestión documental en la Entidad. </w:t>
      </w:r>
    </w:p>
    <w:p w:rsidR="00405EC4" w:rsidRPr="00705CDC" w:rsidRDefault="00405EC4" w:rsidP="00705CDC">
      <w:pPr>
        <w:autoSpaceDE w:val="0"/>
        <w:autoSpaceDN w:val="0"/>
        <w:adjustRightInd w:val="0"/>
        <w:spacing w:line="360" w:lineRule="auto"/>
        <w:rPr>
          <w:rFonts w:ascii="Arial" w:eastAsiaTheme="minorHAnsi" w:hAnsi="Arial" w:cs="Arial"/>
          <w:sz w:val="22"/>
          <w:szCs w:val="22"/>
          <w:lang w:val="es-CO" w:eastAsia="en-US"/>
        </w:rPr>
      </w:pPr>
    </w:p>
    <w:p w:rsidR="00405EC4" w:rsidRDefault="00D83B87" w:rsidP="004B0524">
      <w:pPr>
        <w:autoSpaceDE w:val="0"/>
        <w:autoSpaceDN w:val="0"/>
        <w:adjustRightInd w:val="0"/>
        <w:spacing w:line="276" w:lineRule="auto"/>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Se deberá:</w:t>
      </w:r>
      <w:r w:rsidR="00705CDC" w:rsidRPr="00705CDC">
        <w:rPr>
          <w:rFonts w:ascii="Arial" w:eastAsiaTheme="minorHAnsi" w:hAnsi="Arial" w:cs="Arial"/>
          <w:sz w:val="22"/>
          <w:szCs w:val="22"/>
          <w:lang w:val="es-CO" w:eastAsia="en-US"/>
        </w:rPr>
        <w:t xml:space="preserve"> </w:t>
      </w:r>
    </w:p>
    <w:p w:rsidR="004B0524" w:rsidRPr="00705CDC" w:rsidRDefault="004B0524" w:rsidP="004B0524">
      <w:pPr>
        <w:autoSpaceDE w:val="0"/>
        <w:autoSpaceDN w:val="0"/>
        <w:adjustRightInd w:val="0"/>
        <w:spacing w:line="276" w:lineRule="auto"/>
        <w:jc w:val="both"/>
        <w:rPr>
          <w:rFonts w:ascii="Arial" w:eastAsiaTheme="minorHAnsi" w:hAnsi="Arial" w:cs="Arial"/>
          <w:sz w:val="22"/>
          <w:szCs w:val="22"/>
          <w:lang w:val="es-CO" w:eastAsia="en-US"/>
        </w:rPr>
      </w:pPr>
    </w:p>
    <w:p w:rsidR="00405EC4" w:rsidRPr="00705CDC" w:rsidRDefault="00585C7D" w:rsidP="004B0524">
      <w:pPr>
        <w:pStyle w:val="Prrafodelista"/>
        <w:numPr>
          <w:ilvl w:val="0"/>
          <w:numId w:val="10"/>
        </w:numPr>
        <w:autoSpaceDE w:val="0"/>
        <w:autoSpaceDN w:val="0"/>
        <w:adjustRightInd w:val="0"/>
        <w:spacing w:after="30" w:line="276" w:lineRule="auto"/>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Mantener actualizado</w:t>
      </w:r>
      <w:r w:rsidR="00405EC4" w:rsidRPr="00705CDC">
        <w:rPr>
          <w:rFonts w:ascii="Arial" w:eastAsiaTheme="minorHAnsi" w:hAnsi="Arial" w:cs="Arial"/>
          <w:sz w:val="22"/>
          <w:szCs w:val="22"/>
          <w:lang w:val="es-CO" w:eastAsia="en-US"/>
        </w:rPr>
        <w:t xml:space="preserve">s </w:t>
      </w:r>
      <w:r>
        <w:rPr>
          <w:rFonts w:ascii="Arial" w:eastAsiaTheme="minorHAnsi" w:hAnsi="Arial" w:cs="Arial"/>
          <w:sz w:val="22"/>
          <w:szCs w:val="22"/>
          <w:lang w:val="es-CO" w:eastAsia="en-US"/>
        </w:rPr>
        <w:t xml:space="preserve">los Cuadros de Clasificación y </w:t>
      </w:r>
      <w:r w:rsidR="00405EC4" w:rsidRPr="00705CDC">
        <w:rPr>
          <w:rFonts w:ascii="Arial" w:eastAsiaTheme="minorHAnsi" w:hAnsi="Arial" w:cs="Arial"/>
          <w:sz w:val="22"/>
          <w:szCs w:val="22"/>
          <w:lang w:val="es-CO" w:eastAsia="en-US"/>
        </w:rPr>
        <w:t xml:space="preserve"> </w:t>
      </w:r>
      <w:r>
        <w:rPr>
          <w:rFonts w:ascii="Arial" w:eastAsiaTheme="minorHAnsi" w:hAnsi="Arial" w:cs="Arial"/>
          <w:sz w:val="22"/>
          <w:szCs w:val="22"/>
          <w:lang w:val="es-CO" w:eastAsia="en-US"/>
        </w:rPr>
        <w:t>Tablas de R</w:t>
      </w:r>
      <w:r w:rsidR="00405EC4" w:rsidRPr="00705CDC">
        <w:rPr>
          <w:rFonts w:ascii="Arial" w:eastAsiaTheme="minorHAnsi" w:hAnsi="Arial" w:cs="Arial"/>
          <w:sz w:val="22"/>
          <w:szCs w:val="22"/>
          <w:lang w:val="es-CO" w:eastAsia="en-US"/>
        </w:rPr>
        <w:t xml:space="preserve">etención documental de sus dependencias. </w:t>
      </w:r>
    </w:p>
    <w:p w:rsidR="00405EC4" w:rsidRPr="00705CDC" w:rsidRDefault="00405EC4" w:rsidP="004B0524">
      <w:pPr>
        <w:pStyle w:val="Prrafodelista"/>
        <w:numPr>
          <w:ilvl w:val="0"/>
          <w:numId w:val="10"/>
        </w:numPr>
        <w:autoSpaceDE w:val="0"/>
        <w:autoSpaceDN w:val="0"/>
        <w:adjustRightInd w:val="0"/>
        <w:spacing w:after="30" w:line="276" w:lineRule="auto"/>
        <w:jc w:val="both"/>
        <w:rPr>
          <w:rFonts w:ascii="Arial" w:eastAsiaTheme="minorHAnsi" w:hAnsi="Arial" w:cs="Arial"/>
          <w:sz w:val="22"/>
          <w:szCs w:val="22"/>
          <w:lang w:val="es-CO" w:eastAsia="en-US"/>
        </w:rPr>
      </w:pPr>
      <w:r w:rsidRPr="00705CDC">
        <w:rPr>
          <w:rFonts w:ascii="Arial" w:eastAsiaTheme="minorHAnsi" w:hAnsi="Arial" w:cs="Arial"/>
          <w:sz w:val="22"/>
          <w:szCs w:val="22"/>
          <w:lang w:val="es-CO" w:eastAsia="en-US"/>
        </w:rPr>
        <w:t xml:space="preserve">Cumplir con los procedimientos establecidos en el proceso de Gestión Documental de la Entidad. </w:t>
      </w:r>
    </w:p>
    <w:p w:rsidR="00405EC4" w:rsidRPr="00705CDC" w:rsidRDefault="00405EC4" w:rsidP="004B0524">
      <w:pPr>
        <w:pStyle w:val="Prrafodelista"/>
        <w:numPr>
          <w:ilvl w:val="0"/>
          <w:numId w:val="10"/>
        </w:numPr>
        <w:autoSpaceDE w:val="0"/>
        <w:autoSpaceDN w:val="0"/>
        <w:adjustRightInd w:val="0"/>
        <w:spacing w:after="30" w:line="276" w:lineRule="auto"/>
        <w:jc w:val="both"/>
        <w:rPr>
          <w:rFonts w:ascii="Arial" w:eastAsiaTheme="minorHAnsi" w:hAnsi="Arial" w:cs="Arial"/>
          <w:sz w:val="22"/>
          <w:szCs w:val="22"/>
          <w:lang w:val="es-CO" w:eastAsia="en-US"/>
        </w:rPr>
      </w:pPr>
      <w:r w:rsidRPr="00705CDC">
        <w:rPr>
          <w:rFonts w:ascii="Arial" w:eastAsiaTheme="minorHAnsi" w:hAnsi="Arial" w:cs="Arial"/>
          <w:sz w:val="22"/>
          <w:szCs w:val="22"/>
          <w:lang w:val="es-CO" w:eastAsia="en-US"/>
        </w:rPr>
        <w:t xml:space="preserve">Identificar, evaluar y medir los riesgos inherentes al proceso de Gestión Documental de la Entidad. </w:t>
      </w:r>
    </w:p>
    <w:p w:rsidR="00405EC4" w:rsidRPr="00705CDC" w:rsidRDefault="00405EC4" w:rsidP="004B0524">
      <w:pPr>
        <w:pStyle w:val="Prrafodelista"/>
        <w:numPr>
          <w:ilvl w:val="0"/>
          <w:numId w:val="10"/>
        </w:numPr>
        <w:autoSpaceDE w:val="0"/>
        <w:autoSpaceDN w:val="0"/>
        <w:adjustRightInd w:val="0"/>
        <w:spacing w:after="30" w:line="276" w:lineRule="auto"/>
        <w:jc w:val="both"/>
        <w:rPr>
          <w:rFonts w:ascii="Arial" w:eastAsiaTheme="minorHAnsi" w:hAnsi="Arial" w:cs="Arial"/>
          <w:sz w:val="22"/>
          <w:szCs w:val="22"/>
          <w:lang w:val="es-CO" w:eastAsia="en-US"/>
        </w:rPr>
      </w:pPr>
      <w:r w:rsidRPr="00705CDC">
        <w:rPr>
          <w:rFonts w:ascii="Arial" w:eastAsiaTheme="minorHAnsi" w:hAnsi="Arial" w:cs="Arial"/>
          <w:sz w:val="22"/>
          <w:szCs w:val="22"/>
          <w:lang w:val="es-CO" w:eastAsia="en-US"/>
        </w:rPr>
        <w:t xml:space="preserve">Verificar que la información generada sea revisada y validada </w:t>
      </w:r>
      <w:r w:rsidR="00705CDC" w:rsidRPr="00705CDC">
        <w:rPr>
          <w:rFonts w:ascii="Arial" w:eastAsiaTheme="minorHAnsi" w:hAnsi="Arial" w:cs="Arial"/>
          <w:sz w:val="22"/>
          <w:szCs w:val="22"/>
          <w:lang w:val="es-CO" w:eastAsia="en-US"/>
        </w:rPr>
        <w:t>previa</w:t>
      </w:r>
      <w:r w:rsidRPr="00705CDC">
        <w:rPr>
          <w:rFonts w:ascii="Arial" w:eastAsiaTheme="minorHAnsi" w:hAnsi="Arial" w:cs="Arial"/>
          <w:sz w:val="22"/>
          <w:szCs w:val="22"/>
          <w:lang w:val="es-CO" w:eastAsia="en-US"/>
        </w:rPr>
        <w:t xml:space="preserve"> a su emisión, difusión y publicación. </w:t>
      </w:r>
    </w:p>
    <w:p w:rsidR="00405EC4" w:rsidRPr="00705CDC" w:rsidRDefault="00405EC4" w:rsidP="004B0524">
      <w:pPr>
        <w:pStyle w:val="Prrafodelista"/>
        <w:numPr>
          <w:ilvl w:val="0"/>
          <w:numId w:val="10"/>
        </w:numPr>
        <w:autoSpaceDE w:val="0"/>
        <w:autoSpaceDN w:val="0"/>
        <w:adjustRightInd w:val="0"/>
        <w:spacing w:after="30" w:line="276" w:lineRule="auto"/>
        <w:jc w:val="both"/>
        <w:rPr>
          <w:rFonts w:ascii="Arial" w:eastAsiaTheme="minorHAnsi" w:hAnsi="Arial" w:cs="Arial"/>
          <w:sz w:val="22"/>
          <w:szCs w:val="22"/>
          <w:lang w:val="es-CO" w:eastAsia="en-US"/>
        </w:rPr>
      </w:pPr>
      <w:r w:rsidRPr="00705CDC">
        <w:rPr>
          <w:rFonts w:ascii="Arial" w:eastAsiaTheme="minorHAnsi" w:hAnsi="Arial" w:cs="Arial"/>
          <w:sz w:val="22"/>
          <w:szCs w:val="22"/>
          <w:lang w:val="es-CO" w:eastAsia="en-US"/>
        </w:rPr>
        <w:t xml:space="preserve">Desarrollar planes de mejoramiento a partir de los resultados de las auditorias de gestión documental. </w:t>
      </w:r>
    </w:p>
    <w:p w:rsidR="00405EC4" w:rsidRPr="00705CDC" w:rsidRDefault="00405EC4" w:rsidP="004B0524">
      <w:pPr>
        <w:pStyle w:val="Prrafodelista"/>
        <w:numPr>
          <w:ilvl w:val="0"/>
          <w:numId w:val="10"/>
        </w:numPr>
        <w:autoSpaceDE w:val="0"/>
        <w:autoSpaceDN w:val="0"/>
        <w:adjustRightInd w:val="0"/>
        <w:spacing w:after="30" w:line="276" w:lineRule="auto"/>
        <w:jc w:val="both"/>
        <w:rPr>
          <w:rFonts w:ascii="Arial" w:eastAsiaTheme="minorHAnsi" w:hAnsi="Arial" w:cs="Arial"/>
          <w:sz w:val="22"/>
          <w:szCs w:val="22"/>
          <w:lang w:val="es-CO" w:eastAsia="en-US"/>
        </w:rPr>
      </w:pPr>
      <w:r w:rsidRPr="00705CDC">
        <w:rPr>
          <w:rFonts w:ascii="Arial" w:eastAsiaTheme="minorHAnsi" w:hAnsi="Arial" w:cs="Arial"/>
          <w:sz w:val="22"/>
          <w:szCs w:val="22"/>
          <w:lang w:val="es-CO" w:eastAsia="en-US"/>
        </w:rPr>
        <w:t xml:space="preserve">Cumplir con la normatividad archivística. </w:t>
      </w:r>
    </w:p>
    <w:p w:rsidR="00405EC4" w:rsidRDefault="00405EC4" w:rsidP="004B0524">
      <w:pPr>
        <w:pStyle w:val="Prrafodelista"/>
        <w:numPr>
          <w:ilvl w:val="0"/>
          <w:numId w:val="10"/>
        </w:numPr>
        <w:autoSpaceDE w:val="0"/>
        <w:autoSpaceDN w:val="0"/>
        <w:adjustRightInd w:val="0"/>
        <w:spacing w:after="30" w:line="276" w:lineRule="auto"/>
        <w:jc w:val="both"/>
        <w:rPr>
          <w:rFonts w:ascii="Arial" w:eastAsiaTheme="minorHAnsi" w:hAnsi="Arial" w:cs="Arial"/>
          <w:sz w:val="22"/>
          <w:szCs w:val="22"/>
          <w:lang w:val="es-CO" w:eastAsia="en-US"/>
        </w:rPr>
      </w:pPr>
      <w:r w:rsidRPr="00705CDC">
        <w:rPr>
          <w:rFonts w:ascii="Arial" w:eastAsiaTheme="minorHAnsi" w:hAnsi="Arial" w:cs="Arial"/>
          <w:sz w:val="22"/>
          <w:szCs w:val="22"/>
          <w:lang w:val="es-CO" w:eastAsia="en-US"/>
        </w:rPr>
        <w:t xml:space="preserve">Contar con mecanismos de seguridad y de operación suficiente y razonable que permitan salvaguardar documentos e información que se deban conservar. </w:t>
      </w:r>
    </w:p>
    <w:p w:rsidR="00B3241B" w:rsidRDefault="00B3241B" w:rsidP="004B0524">
      <w:pPr>
        <w:pStyle w:val="Prrafodelista"/>
        <w:numPr>
          <w:ilvl w:val="0"/>
          <w:numId w:val="10"/>
        </w:numPr>
        <w:autoSpaceDE w:val="0"/>
        <w:autoSpaceDN w:val="0"/>
        <w:adjustRightInd w:val="0"/>
        <w:spacing w:after="30" w:line="276" w:lineRule="auto"/>
        <w:jc w:val="both"/>
        <w:rPr>
          <w:rFonts w:ascii="Arial" w:eastAsiaTheme="minorHAnsi" w:hAnsi="Arial" w:cs="Arial"/>
          <w:sz w:val="22"/>
          <w:szCs w:val="22"/>
          <w:lang w:val="es-CO" w:eastAsia="en-US"/>
        </w:rPr>
      </w:pPr>
      <w:r w:rsidRPr="00B3241B">
        <w:rPr>
          <w:rFonts w:ascii="Arial" w:eastAsiaTheme="minorHAnsi" w:hAnsi="Arial" w:cs="Arial"/>
          <w:sz w:val="22"/>
          <w:szCs w:val="22"/>
          <w:lang w:val="es-CO" w:eastAsia="en-US"/>
        </w:rPr>
        <w:t>Establecer las medidas para reportar los casos en que exista alteración o pérdida de documentos, para que las instancias correspondientes realicen la investigación</w:t>
      </w:r>
      <w:r>
        <w:rPr>
          <w:rFonts w:ascii="Arial" w:eastAsiaTheme="minorHAnsi" w:hAnsi="Arial" w:cs="Arial"/>
          <w:sz w:val="22"/>
          <w:szCs w:val="22"/>
          <w:lang w:val="es-CO" w:eastAsia="en-US"/>
        </w:rPr>
        <w:t>.</w:t>
      </w:r>
    </w:p>
    <w:p w:rsidR="00652C71" w:rsidRPr="00E96A0F" w:rsidRDefault="00652C71" w:rsidP="00E96A0F">
      <w:pPr>
        <w:pStyle w:val="Prrafodelista"/>
        <w:pageBreakBefore/>
        <w:numPr>
          <w:ilvl w:val="1"/>
          <w:numId w:val="18"/>
        </w:numPr>
        <w:autoSpaceDE w:val="0"/>
        <w:autoSpaceDN w:val="0"/>
        <w:adjustRightInd w:val="0"/>
        <w:spacing w:line="360" w:lineRule="auto"/>
        <w:jc w:val="both"/>
        <w:rPr>
          <w:rFonts w:ascii="Arial" w:eastAsiaTheme="minorHAnsi" w:hAnsi="Arial" w:cs="Arial"/>
          <w:b/>
          <w:bCs/>
          <w:sz w:val="22"/>
          <w:szCs w:val="22"/>
          <w:lang w:val="es-CO" w:eastAsia="en-US"/>
        </w:rPr>
      </w:pPr>
      <w:r w:rsidRPr="00E96A0F">
        <w:rPr>
          <w:rFonts w:ascii="Arial" w:eastAsiaTheme="minorHAnsi" w:hAnsi="Arial" w:cs="Arial"/>
          <w:b/>
          <w:bCs/>
          <w:sz w:val="22"/>
          <w:szCs w:val="22"/>
          <w:lang w:val="es-CO" w:eastAsia="en-US"/>
        </w:rPr>
        <w:lastRenderedPageBreak/>
        <w:t xml:space="preserve">ARMONIZACION CON PLANES Y SISTEMAS DE GESTIÓN  </w:t>
      </w:r>
    </w:p>
    <w:p w:rsidR="000B40A1" w:rsidRDefault="000B40A1" w:rsidP="00652C71">
      <w:pPr>
        <w:autoSpaceDE w:val="0"/>
        <w:autoSpaceDN w:val="0"/>
        <w:adjustRightInd w:val="0"/>
        <w:spacing w:line="360" w:lineRule="auto"/>
        <w:jc w:val="both"/>
        <w:rPr>
          <w:rFonts w:ascii="Arial" w:eastAsiaTheme="minorHAnsi" w:hAnsi="Arial" w:cs="Arial"/>
          <w:sz w:val="22"/>
          <w:szCs w:val="22"/>
          <w:lang w:val="es-CO" w:eastAsia="en-US"/>
        </w:rPr>
      </w:pPr>
    </w:p>
    <w:p w:rsidR="00652C71" w:rsidRDefault="000B7E18" w:rsidP="004B0524">
      <w:pPr>
        <w:autoSpaceDE w:val="0"/>
        <w:autoSpaceDN w:val="0"/>
        <w:adjustRightInd w:val="0"/>
        <w:spacing w:line="276" w:lineRule="auto"/>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El IES CINOC e</w:t>
      </w:r>
      <w:r w:rsidR="00652C71" w:rsidRPr="00B3241B">
        <w:rPr>
          <w:rFonts w:ascii="Arial" w:eastAsiaTheme="minorHAnsi" w:hAnsi="Arial" w:cs="Arial"/>
          <w:sz w:val="22"/>
          <w:szCs w:val="22"/>
          <w:lang w:val="es-CO" w:eastAsia="en-US"/>
        </w:rPr>
        <w:t xml:space="preserve">stablece en el proceso de Gestión Documental la aplicación de la política de eficiencia administrativa del estado colombiano, establecido en el modelo Integrado de Planeación y Gestión (MIPG), el cual determina la gestión de calidad, eficiencia en uso de recursos (Cero Papel), racionalización de trámites, modernización institucional y gestión de tecnologías de información. </w:t>
      </w:r>
    </w:p>
    <w:p w:rsidR="00652C71" w:rsidRPr="00B3241B" w:rsidRDefault="00652C71" w:rsidP="00652C71">
      <w:pPr>
        <w:autoSpaceDE w:val="0"/>
        <w:autoSpaceDN w:val="0"/>
        <w:adjustRightInd w:val="0"/>
        <w:spacing w:line="360" w:lineRule="auto"/>
        <w:jc w:val="both"/>
        <w:rPr>
          <w:rFonts w:ascii="Arial" w:eastAsiaTheme="minorHAnsi" w:hAnsi="Arial" w:cs="Arial"/>
          <w:sz w:val="22"/>
          <w:szCs w:val="22"/>
          <w:lang w:val="es-CO" w:eastAsia="en-US"/>
        </w:rPr>
      </w:pPr>
    </w:p>
    <w:p w:rsidR="00652C71" w:rsidRDefault="00652C71" w:rsidP="004B0524">
      <w:pPr>
        <w:autoSpaceDE w:val="0"/>
        <w:autoSpaceDN w:val="0"/>
        <w:adjustRightInd w:val="0"/>
        <w:spacing w:line="276" w:lineRule="auto"/>
        <w:jc w:val="both"/>
        <w:rPr>
          <w:rFonts w:ascii="Arial" w:eastAsiaTheme="minorHAnsi" w:hAnsi="Arial" w:cs="Arial"/>
          <w:sz w:val="22"/>
          <w:szCs w:val="22"/>
          <w:lang w:val="es-CO" w:eastAsia="en-US"/>
        </w:rPr>
      </w:pPr>
      <w:r w:rsidRPr="00B3241B">
        <w:rPr>
          <w:rFonts w:ascii="Arial" w:eastAsiaTheme="minorHAnsi" w:hAnsi="Arial" w:cs="Arial"/>
          <w:sz w:val="22"/>
          <w:szCs w:val="22"/>
          <w:lang w:val="es-CO" w:eastAsia="en-US"/>
        </w:rPr>
        <w:t xml:space="preserve">Por lo anterior, el PGD del </w:t>
      </w:r>
      <w:r>
        <w:rPr>
          <w:rFonts w:ascii="Arial" w:eastAsiaTheme="minorHAnsi" w:hAnsi="Arial" w:cs="Arial"/>
          <w:sz w:val="22"/>
          <w:szCs w:val="22"/>
          <w:lang w:val="es-CO" w:eastAsia="en-US"/>
        </w:rPr>
        <w:t>IES CINOC</w:t>
      </w:r>
      <w:r w:rsidRPr="00B3241B">
        <w:rPr>
          <w:rFonts w:ascii="Arial" w:eastAsiaTheme="minorHAnsi" w:hAnsi="Arial" w:cs="Arial"/>
          <w:sz w:val="22"/>
          <w:szCs w:val="22"/>
          <w:lang w:val="es-CO" w:eastAsia="en-US"/>
        </w:rPr>
        <w:t xml:space="preserve"> desarrollará los programas y proyectos de manera articulada con los sistemas y modelos de gestión de la entidad, entre los que se encuentran: </w:t>
      </w:r>
    </w:p>
    <w:p w:rsidR="00D83B87" w:rsidRDefault="00D83B87" w:rsidP="00652C71">
      <w:pPr>
        <w:autoSpaceDE w:val="0"/>
        <w:autoSpaceDN w:val="0"/>
        <w:adjustRightInd w:val="0"/>
        <w:spacing w:line="360" w:lineRule="auto"/>
        <w:jc w:val="both"/>
        <w:rPr>
          <w:rFonts w:ascii="Arial" w:eastAsiaTheme="minorHAnsi" w:hAnsi="Arial" w:cs="Arial"/>
          <w:sz w:val="22"/>
          <w:szCs w:val="22"/>
          <w:lang w:val="es-CO" w:eastAsia="en-US"/>
        </w:rPr>
      </w:pPr>
    </w:p>
    <w:p w:rsidR="00D83B87" w:rsidRPr="001B4429" w:rsidRDefault="00D83B87" w:rsidP="004B0524">
      <w:pPr>
        <w:pStyle w:val="Prrafodelista"/>
        <w:numPr>
          <w:ilvl w:val="0"/>
          <w:numId w:val="13"/>
        </w:numPr>
        <w:autoSpaceDE w:val="0"/>
        <w:autoSpaceDN w:val="0"/>
        <w:adjustRightInd w:val="0"/>
        <w:spacing w:line="276" w:lineRule="auto"/>
        <w:jc w:val="both"/>
        <w:rPr>
          <w:rFonts w:ascii="Arial" w:eastAsiaTheme="minorHAnsi" w:hAnsi="Arial" w:cs="Arial"/>
          <w:sz w:val="22"/>
          <w:szCs w:val="22"/>
          <w:lang w:val="es-CO" w:eastAsia="en-US"/>
        </w:rPr>
      </w:pPr>
      <w:r w:rsidRPr="001B4429">
        <w:rPr>
          <w:rFonts w:ascii="Arial" w:eastAsiaTheme="minorHAnsi" w:hAnsi="Arial" w:cs="Arial"/>
          <w:sz w:val="22"/>
          <w:szCs w:val="22"/>
          <w:lang w:val="es-CO" w:eastAsia="en-US"/>
        </w:rPr>
        <w:t>Modelo Integrado de Planeación y Gestión –MIPG-</w:t>
      </w:r>
      <w:r w:rsidR="001B4429">
        <w:rPr>
          <w:rFonts w:ascii="Arial" w:eastAsiaTheme="minorHAnsi" w:hAnsi="Arial" w:cs="Arial"/>
          <w:sz w:val="22"/>
          <w:szCs w:val="22"/>
          <w:lang w:val="es-CO" w:eastAsia="en-US"/>
        </w:rPr>
        <w:t xml:space="preserve"> </w:t>
      </w:r>
      <w:r w:rsidRPr="001B4429">
        <w:rPr>
          <w:rFonts w:ascii="Arial" w:eastAsiaTheme="minorHAnsi" w:hAnsi="Arial" w:cs="Arial"/>
          <w:sz w:val="22"/>
          <w:szCs w:val="22"/>
          <w:lang w:val="es-CO" w:eastAsia="en-US"/>
        </w:rPr>
        <w:t xml:space="preserve">(en la </w:t>
      </w:r>
      <w:r w:rsidR="001B4429" w:rsidRPr="001B4429">
        <w:rPr>
          <w:rFonts w:ascii="Arial" w:eastAsiaTheme="minorHAnsi" w:hAnsi="Arial" w:cs="Arial"/>
          <w:sz w:val="22"/>
          <w:szCs w:val="22"/>
          <w:lang w:val="es-CO" w:eastAsia="en-US"/>
        </w:rPr>
        <w:t>Política</w:t>
      </w:r>
      <w:r w:rsidRPr="001B4429">
        <w:rPr>
          <w:rFonts w:ascii="Arial" w:eastAsiaTheme="minorHAnsi" w:hAnsi="Arial" w:cs="Arial"/>
          <w:sz w:val="22"/>
          <w:szCs w:val="22"/>
          <w:lang w:val="es-CO" w:eastAsia="en-US"/>
        </w:rPr>
        <w:t xml:space="preserve"> de Información y Comunicación y en la Política de Gesti</w:t>
      </w:r>
      <w:r w:rsidR="001B4429">
        <w:rPr>
          <w:rFonts w:ascii="Arial" w:eastAsiaTheme="minorHAnsi" w:hAnsi="Arial" w:cs="Arial"/>
          <w:sz w:val="22"/>
          <w:szCs w:val="22"/>
          <w:lang w:val="es-CO" w:eastAsia="en-US"/>
        </w:rPr>
        <w:t>ón Documental).</w:t>
      </w:r>
    </w:p>
    <w:p w:rsidR="00D83B87" w:rsidRPr="001B4429" w:rsidRDefault="00D83B87" w:rsidP="004B0524">
      <w:pPr>
        <w:pStyle w:val="Prrafodelista"/>
        <w:numPr>
          <w:ilvl w:val="0"/>
          <w:numId w:val="13"/>
        </w:numPr>
        <w:autoSpaceDE w:val="0"/>
        <w:autoSpaceDN w:val="0"/>
        <w:adjustRightInd w:val="0"/>
        <w:spacing w:line="276" w:lineRule="auto"/>
        <w:jc w:val="both"/>
        <w:rPr>
          <w:rFonts w:ascii="Arial" w:eastAsiaTheme="minorHAnsi" w:hAnsi="Arial" w:cs="Arial"/>
          <w:sz w:val="22"/>
          <w:szCs w:val="22"/>
          <w:lang w:val="es-CO" w:eastAsia="en-US"/>
        </w:rPr>
      </w:pPr>
      <w:r w:rsidRPr="001B4429">
        <w:rPr>
          <w:rFonts w:ascii="Arial" w:eastAsiaTheme="minorHAnsi" w:hAnsi="Arial" w:cs="Arial"/>
          <w:sz w:val="22"/>
          <w:szCs w:val="22"/>
          <w:lang w:val="es-CO" w:eastAsia="en-US"/>
        </w:rPr>
        <w:t>Sistema de Gestión de Seguridad y Salud en el trabajo (Manejo y Preservación Documental.</w:t>
      </w:r>
      <w:r w:rsidR="001B4429" w:rsidRPr="001B4429">
        <w:rPr>
          <w:rFonts w:ascii="Arial" w:eastAsiaTheme="minorHAnsi" w:hAnsi="Arial" w:cs="Arial"/>
          <w:sz w:val="22"/>
          <w:szCs w:val="22"/>
          <w:lang w:val="es-CO" w:eastAsia="en-US"/>
        </w:rPr>
        <w:t>)</w:t>
      </w:r>
    </w:p>
    <w:p w:rsidR="00D83B87" w:rsidRPr="001B4429" w:rsidRDefault="001B4429" w:rsidP="004B0524">
      <w:pPr>
        <w:pStyle w:val="Prrafodelista"/>
        <w:numPr>
          <w:ilvl w:val="0"/>
          <w:numId w:val="13"/>
        </w:numPr>
        <w:autoSpaceDE w:val="0"/>
        <w:autoSpaceDN w:val="0"/>
        <w:adjustRightInd w:val="0"/>
        <w:spacing w:line="276" w:lineRule="auto"/>
        <w:jc w:val="both"/>
        <w:rPr>
          <w:rFonts w:ascii="Arial" w:eastAsiaTheme="minorHAnsi" w:hAnsi="Arial" w:cs="Arial"/>
          <w:sz w:val="22"/>
          <w:szCs w:val="22"/>
          <w:lang w:val="es-CO" w:eastAsia="en-US"/>
        </w:rPr>
      </w:pPr>
      <w:r w:rsidRPr="001B4429">
        <w:rPr>
          <w:rFonts w:ascii="Arial" w:eastAsiaTheme="minorHAnsi" w:hAnsi="Arial" w:cs="Arial"/>
          <w:sz w:val="22"/>
          <w:szCs w:val="22"/>
          <w:lang w:val="es-CO" w:eastAsia="en-US"/>
        </w:rPr>
        <w:t>Sistema de Gestión de Calidad ISO 9000:2015</w:t>
      </w:r>
    </w:p>
    <w:p w:rsidR="00652C71" w:rsidRDefault="00652C71" w:rsidP="00652C71">
      <w:pPr>
        <w:autoSpaceDE w:val="0"/>
        <w:autoSpaceDN w:val="0"/>
        <w:adjustRightInd w:val="0"/>
        <w:spacing w:after="30" w:line="360" w:lineRule="auto"/>
        <w:jc w:val="both"/>
        <w:rPr>
          <w:rFonts w:ascii="Arial" w:eastAsiaTheme="minorHAnsi" w:hAnsi="Arial" w:cs="Arial"/>
          <w:sz w:val="22"/>
          <w:szCs w:val="22"/>
          <w:lang w:val="es-CO" w:eastAsia="en-US"/>
        </w:rPr>
      </w:pPr>
    </w:p>
    <w:p w:rsidR="00FA5072" w:rsidRDefault="00FA5072" w:rsidP="006E2282">
      <w:pPr>
        <w:autoSpaceDE w:val="0"/>
        <w:autoSpaceDN w:val="0"/>
        <w:adjustRightInd w:val="0"/>
        <w:spacing w:after="30" w:line="360" w:lineRule="auto"/>
        <w:jc w:val="both"/>
        <w:rPr>
          <w:rFonts w:ascii="Arial" w:eastAsiaTheme="minorHAnsi" w:hAnsi="Arial" w:cs="Arial"/>
          <w:sz w:val="22"/>
          <w:szCs w:val="22"/>
          <w:lang w:val="es-CO" w:eastAsia="en-US"/>
        </w:rPr>
      </w:pPr>
    </w:p>
    <w:p w:rsidR="005C28D8" w:rsidRDefault="005C28D8" w:rsidP="005C28D8">
      <w:pPr>
        <w:autoSpaceDE w:val="0"/>
        <w:autoSpaceDN w:val="0"/>
        <w:adjustRightInd w:val="0"/>
        <w:spacing w:after="30" w:line="360" w:lineRule="auto"/>
        <w:jc w:val="both"/>
        <w:rPr>
          <w:rFonts w:ascii="Arial" w:eastAsiaTheme="minorHAnsi" w:hAnsi="Arial" w:cs="Arial"/>
          <w:sz w:val="22"/>
          <w:szCs w:val="22"/>
          <w:lang w:val="es-CO" w:eastAsia="en-US"/>
        </w:rPr>
      </w:pPr>
    </w:p>
    <w:p w:rsidR="005D618C" w:rsidRDefault="005D618C"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5D618C" w:rsidRDefault="005D618C"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5D618C" w:rsidRDefault="005D618C"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5D618C" w:rsidRDefault="005D618C"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5D618C" w:rsidRDefault="005D618C"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5D618C" w:rsidRDefault="005D618C"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5D618C" w:rsidRDefault="005D618C"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5D618C" w:rsidRDefault="005D618C"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5D618C" w:rsidRDefault="005D618C"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5D618C" w:rsidRDefault="005D618C"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5D618C" w:rsidRDefault="005D618C"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4B0524" w:rsidRDefault="004B0524"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4B0524" w:rsidRDefault="004B0524"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4B0524" w:rsidRDefault="004B0524"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5D618C" w:rsidRDefault="005D618C" w:rsidP="00457457">
      <w:pPr>
        <w:autoSpaceDE w:val="0"/>
        <w:autoSpaceDN w:val="0"/>
        <w:adjustRightInd w:val="0"/>
        <w:spacing w:after="30" w:line="360" w:lineRule="auto"/>
        <w:jc w:val="both"/>
        <w:rPr>
          <w:rFonts w:ascii="Arial" w:eastAsiaTheme="minorHAnsi" w:hAnsi="Arial" w:cs="Arial"/>
          <w:sz w:val="22"/>
          <w:szCs w:val="22"/>
          <w:lang w:val="es-CO" w:eastAsia="en-US"/>
        </w:rPr>
      </w:pPr>
    </w:p>
    <w:p w:rsidR="00457457" w:rsidRDefault="00457457" w:rsidP="00457457">
      <w:pPr>
        <w:autoSpaceDE w:val="0"/>
        <w:autoSpaceDN w:val="0"/>
        <w:adjustRightInd w:val="0"/>
        <w:spacing w:after="30" w:line="360" w:lineRule="auto"/>
        <w:jc w:val="both"/>
        <w:rPr>
          <w:rFonts w:ascii="Arial" w:eastAsiaTheme="minorHAnsi" w:hAnsi="Arial" w:cs="Arial"/>
          <w:sz w:val="22"/>
          <w:szCs w:val="22"/>
          <w:lang w:val="es-CO" w:eastAsia="en-US"/>
        </w:rPr>
      </w:pPr>
      <w:r w:rsidRPr="006E2282">
        <w:rPr>
          <w:rFonts w:ascii="Arial" w:eastAsiaTheme="minorHAnsi" w:hAnsi="Arial" w:cs="Arial"/>
          <w:sz w:val="22"/>
          <w:szCs w:val="22"/>
          <w:lang w:val="es-CO" w:eastAsia="en-US"/>
        </w:rPr>
        <w:t>Anexos</w:t>
      </w:r>
    </w:p>
    <w:p w:rsidR="00457457" w:rsidRDefault="00457457" w:rsidP="00457457">
      <w:pPr>
        <w:autoSpaceDE w:val="0"/>
        <w:autoSpaceDN w:val="0"/>
        <w:adjustRightInd w:val="0"/>
        <w:spacing w:after="30" w:line="360" w:lineRule="auto"/>
        <w:jc w:val="both"/>
      </w:pPr>
      <w:r>
        <w:rPr>
          <w:rFonts w:ascii="Arial" w:eastAsiaTheme="minorHAnsi" w:hAnsi="Arial" w:cs="Arial"/>
          <w:sz w:val="22"/>
          <w:szCs w:val="22"/>
          <w:lang w:val="es-CO" w:eastAsia="en-US"/>
        </w:rPr>
        <w:t>1-Mapa de Ruta</w:t>
      </w:r>
    </w:p>
    <w:tbl>
      <w:tblPr>
        <w:tblW w:w="10000" w:type="dxa"/>
        <w:tblInd w:w="55" w:type="dxa"/>
        <w:tblCellMar>
          <w:left w:w="70" w:type="dxa"/>
          <w:right w:w="70" w:type="dxa"/>
        </w:tblCellMar>
        <w:tblLook w:val="04A0" w:firstRow="1" w:lastRow="0" w:firstColumn="1" w:lastColumn="0" w:noHBand="0" w:noVBand="1"/>
      </w:tblPr>
      <w:tblGrid>
        <w:gridCol w:w="1380"/>
        <w:gridCol w:w="1560"/>
        <w:gridCol w:w="1200"/>
        <w:gridCol w:w="1220"/>
        <w:gridCol w:w="575"/>
        <w:gridCol w:w="575"/>
        <w:gridCol w:w="575"/>
        <w:gridCol w:w="575"/>
        <w:gridCol w:w="585"/>
        <w:gridCol w:w="585"/>
        <w:gridCol w:w="585"/>
        <w:gridCol w:w="585"/>
      </w:tblGrid>
      <w:tr w:rsidR="00457457" w:rsidRPr="004328CF" w:rsidTr="00BC1F2A">
        <w:trPr>
          <w:trHeight w:val="510"/>
          <w:tblHeader/>
        </w:trPr>
        <w:tc>
          <w:tcPr>
            <w:tcW w:w="1380" w:type="dxa"/>
            <w:vMerge w:val="restart"/>
            <w:tcBorders>
              <w:top w:val="single" w:sz="8" w:space="0" w:color="auto"/>
              <w:left w:val="single" w:sz="8" w:space="0" w:color="auto"/>
              <w:bottom w:val="nil"/>
              <w:right w:val="single" w:sz="8" w:space="0" w:color="auto"/>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Aspectos</w:t>
            </w:r>
          </w:p>
        </w:tc>
        <w:tc>
          <w:tcPr>
            <w:tcW w:w="1560" w:type="dxa"/>
            <w:tcBorders>
              <w:top w:val="single" w:sz="8" w:space="0" w:color="auto"/>
              <w:left w:val="nil"/>
              <w:bottom w:val="nil"/>
              <w:right w:val="nil"/>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xml:space="preserve">Plan o Proyecto </w:t>
            </w:r>
          </w:p>
        </w:tc>
        <w:tc>
          <w:tcPr>
            <w:tcW w:w="1200" w:type="dxa"/>
            <w:tcBorders>
              <w:top w:val="single" w:sz="8" w:space="0" w:color="auto"/>
              <w:left w:val="nil"/>
              <w:bottom w:val="nil"/>
              <w:right w:val="single" w:sz="8" w:space="0" w:color="auto"/>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Corto plazo (1 año)</w:t>
            </w:r>
          </w:p>
        </w:tc>
        <w:tc>
          <w:tcPr>
            <w:tcW w:w="230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Mediano Plazo (1 a 4 años)</w:t>
            </w:r>
          </w:p>
        </w:tc>
        <w:tc>
          <w:tcPr>
            <w:tcW w:w="23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Largo Plazo (más de 4 años)</w:t>
            </w:r>
          </w:p>
        </w:tc>
      </w:tr>
      <w:tr w:rsidR="00457457" w:rsidRPr="004328CF" w:rsidTr="00BC1F2A">
        <w:trPr>
          <w:trHeight w:val="315"/>
          <w:tblHeader/>
        </w:trPr>
        <w:tc>
          <w:tcPr>
            <w:tcW w:w="1380" w:type="dxa"/>
            <w:vMerge/>
            <w:tcBorders>
              <w:top w:val="single" w:sz="8" w:space="0" w:color="auto"/>
              <w:left w:val="single" w:sz="8" w:space="0" w:color="auto"/>
              <w:bottom w:val="nil"/>
              <w:right w:val="single" w:sz="8" w:space="0" w:color="auto"/>
            </w:tcBorders>
            <w:vAlign w:val="center"/>
            <w:hideMark/>
          </w:tcPr>
          <w:p w:rsidR="00457457" w:rsidRPr="004328CF" w:rsidRDefault="00457457" w:rsidP="00BC1F2A">
            <w:pPr>
              <w:rPr>
                <w:rFonts w:ascii="Arial" w:hAnsi="Arial" w:cs="Arial"/>
                <w:color w:val="000000"/>
                <w:sz w:val="18"/>
                <w:szCs w:val="18"/>
                <w:lang w:val="es-CO" w:eastAsia="es-CO"/>
              </w:rPr>
            </w:pPr>
          </w:p>
        </w:tc>
        <w:tc>
          <w:tcPr>
            <w:tcW w:w="1560" w:type="dxa"/>
            <w:tcBorders>
              <w:top w:val="nil"/>
              <w:left w:val="nil"/>
              <w:bottom w:val="nil"/>
              <w:right w:val="nil"/>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1200" w:type="dxa"/>
            <w:tcBorders>
              <w:top w:val="nil"/>
              <w:left w:val="nil"/>
              <w:bottom w:val="nil"/>
              <w:right w:val="single" w:sz="8" w:space="0" w:color="auto"/>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Tiempo</w:t>
            </w:r>
          </w:p>
        </w:tc>
        <w:tc>
          <w:tcPr>
            <w:tcW w:w="1220" w:type="dxa"/>
            <w:tcBorders>
              <w:top w:val="nil"/>
              <w:left w:val="nil"/>
              <w:bottom w:val="nil"/>
              <w:right w:val="single" w:sz="8" w:space="0" w:color="auto"/>
            </w:tcBorders>
            <w:shd w:val="clear" w:color="auto" w:fill="auto"/>
            <w:noWrap/>
            <w:vAlign w:val="bottom"/>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2019</w:t>
            </w:r>
          </w:p>
        </w:tc>
        <w:tc>
          <w:tcPr>
            <w:tcW w:w="575" w:type="dxa"/>
            <w:tcBorders>
              <w:top w:val="nil"/>
              <w:left w:val="nil"/>
              <w:bottom w:val="nil"/>
              <w:right w:val="nil"/>
            </w:tcBorders>
            <w:shd w:val="clear" w:color="auto" w:fill="auto"/>
            <w:noWrap/>
            <w:vAlign w:val="bottom"/>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2020</w:t>
            </w:r>
          </w:p>
        </w:tc>
        <w:tc>
          <w:tcPr>
            <w:tcW w:w="575" w:type="dxa"/>
            <w:tcBorders>
              <w:top w:val="nil"/>
              <w:left w:val="single" w:sz="8" w:space="0" w:color="auto"/>
              <w:bottom w:val="nil"/>
              <w:right w:val="single" w:sz="8" w:space="0" w:color="auto"/>
            </w:tcBorders>
            <w:shd w:val="clear" w:color="auto" w:fill="auto"/>
            <w:noWrap/>
            <w:vAlign w:val="bottom"/>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2021</w:t>
            </w:r>
          </w:p>
        </w:tc>
        <w:tc>
          <w:tcPr>
            <w:tcW w:w="575" w:type="dxa"/>
            <w:tcBorders>
              <w:top w:val="nil"/>
              <w:left w:val="nil"/>
              <w:bottom w:val="nil"/>
              <w:right w:val="nil"/>
            </w:tcBorders>
            <w:shd w:val="clear" w:color="auto" w:fill="auto"/>
            <w:noWrap/>
            <w:vAlign w:val="bottom"/>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2022</w:t>
            </w:r>
          </w:p>
        </w:tc>
        <w:tc>
          <w:tcPr>
            <w:tcW w:w="575" w:type="dxa"/>
            <w:tcBorders>
              <w:top w:val="nil"/>
              <w:left w:val="single" w:sz="8" w:space="0" w:color="auto"/>
              <w:bottom w:val="nil"/>
              <w:right w:val="single" w:sz="8" w:space="0" w:color="auto"/>
            </w:tcBorders>
            <w:shd w:val="clear" w:color="auto" w:fill="auto"/>
            <w:noWrap/>
            <w:vAlign w:val="bottom"/>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2023</w:t>
            </w:r>
          </w:p>
        </w:tc>
        <w:tc>
          <w:tcPr>
            <w:tcW w:w="585" w:type="dxa"/>
            <w:tcBorders>
              <w:top w:val="nil"/>
              <w:left w:val="nil"/>
              <w:bottom w:val="nil"/>
              <w:right w:val="nil"/>
            </w:tcBorders>
            <w:shd w:val="clear" w:color="auto" w:fill="auto"/>
            <w:noWrap/>
            <w:vAlign w:val="bottom"/>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2024</w:t>
            </w:r>
          </w:p>
        </w:tc>
        <w:tc>
          <w:tcPr>
            <w:tcW w:w="585" w:type="dxa"/>
            <w:tcBorders>
              <w:top w:val="nil"/>
              <w:left w:val="single" w:sz="8" w:space="0" w:color="auto"/>
              <w:bottom w:val="nil"/>
              <w:right w:val="single" w:sz="8" w:space="0" w:color="auto"/>
            </w:tcBorders>
            <w:shd w:val="clear" w:color="auto" w:fill="auto"/>
            <w:noWrap/>
            <w:vAlign w:val="bottom"/>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2025</w:t>
            </w:r>
          </w:p>
        </w:tc>
        <w:tc>
          <w:tcPr>
            <w:tcW w:w="585" w:type="dxa"/>
            <w:tcBorders>
              <w:top w:val="nil"/>
              <w:left w:val="nil"/>
              <w:bottom w:val="nil"/>
              <w:right w:val="nil"/>
            </w:tcBorders>
            <w:shd w:val="clear" w:color="auto" w:fill="auto"/>
            <w:noWrap/>
            <w:vAlign w:val="bottom"/>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2026</w:t>
            </w:r>
          </w:p>
        </w:tc>
        <w:tc>
          <w:tcPr>
            <w:tcW w:w="585" w:type="dxa"/>
            <w:tcBorders>
              <w:top w:val="nil"/>
              <w:left w:val="single" w:sz="8" w:space="0" w:color="auto"/>
              <w:bottom w:val="nil"/>
              <w:right w:val="single" w:sz="8" w:space="0" w:color="auto"/>
            </w:tcBorders>
            <w:shd w:val="clear" w:color="auto" w:fill="auto"/>
            <w:noWrap/>
            <w:vAlign w:val="bottom"/>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2027</w:t>
            </w:r>
          </w:p>
        </w:tc>
      </w:tr>
      <w:tr w:rsidR="00457457" w:rsidRPr="004328CF" w:rsidTr="00BC1F2A">
        <w:trPr>
          <w:trHeight w:val="315"/>
        </w:trPr>
        <w:tc>
          <w:tcPr>
            <w:tcW w:w="1000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Planeación Estratégica de la Gestión Documental</w:t>
            </w:r>
          </w:p>
        </w:tc>
      </w:tr>
      <w:tr w:rsidR="00457457" w:rsidRPr="004328CF" w:rsidTr="00BC1F2A">
        <w:trPr>
          <w:trHeight w:val="945"/>
        </w:trPr>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Administración Documental</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Verificar el cumplimiento del Plan Institucional de Archivos – PINAR.</w:t>
            </w:r>
          </w:p>
        </w:tc>
        <w:tc>
          <w:tcPr>
            <w:tcW w:w="1220" w:type="dxa"/>
            <w:tcBorders>
              <w:top w:val="nil"/>
              <w:left w:val="nil"/>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nil"/>
              <w:bottom w:val="nil"/>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nil"/>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nil"/>
              <w:right w:val="single" w:sz="8" w:space="0" w:color="auto"/>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nil"/>
              <w:bottom w:val="nil"/>
              <w:right w:val="nil"/>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single" w:sz="8" w:space="0" w:color="auto"/>
              <w:bottom w:val="nil"/>
              <w:right w:val="single" w:sz="8" w:space="0" w:color="auto"/>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nil"/>
              <w:bottom w:val="nil"/>
              <w:right w:val="single" w:sz="8" w:space="0" w:color="auto"/>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r>
      <w:tr w:rsidR="00457457" w:rsidRPr="004328CF" w:rsidTr="00BC1F2A">
        <w:trPr>
          <w:trHeight w:val="555"/>
        </w:trPr>
        <w:tc>
          <w:tcPr>
            <w:tcW w:w="1380" w:type="dxa"/>
            <w:vMerge/>
            <w:tcBorders>
              <w:top w:val="nil"/>
              <w:left w:val="single" w:sz="8" w:space="0" w:color="auto"/>
              <w:bottom w:val="single" w:sz="8" w:space="0" w:color="000000"/>
              <w:right w:val="single" w:sz="8" w:space="0" w:color="auto"/>
            </w:tcBorders>
            <w:vAlign w:val="center"/>
            <w:hideMark/>
          </w:tcPr>
          <w:p w:rsidR="00457457" w:rsidRPr="004328CF" w:rsidRDefault="00457457" w:rsidP="00BC1F2A">
            <w:pPr>
              <w:rPr>
                <w:rFonts w:ascii="Arial" w:hAnsi="Arial" w:cs="Arial"/>
                <w:color w:val="000000"/>
                <w:sz w:val="18"/>
                <w:szCs w:val="18"/>
                <w:lang w:val="es-CO" w:eastAsia="es-CO"/>
              </w:rPr>
            </w:pPr>
          </w:p>
        </w:tc>
        <w:tc>
          <w:tcPr>
            <w:tcW w:w="2760" w:type="dxa"/>
            <w:gridSpan w:val="2"/>
            <w:tcBorders>
              <w:top w:val="nil"/>
              <w:left w:val="nil"/>
              <w:bottom w:val="nil"/>
              <w:right w:val="single" w:sz="8" w:space="0" w:color="000000"/>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Monitorear el cumplimiento del PGD</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single" w:sz="8" w:space="0" w:color="auto"/>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single" w:sz="8" w:space="0" w:color="auto"/>
              <w:left w:val="nil"/>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single" w:sz="8" w:space="0" w:color="auto"/>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single" w:sz="8" w:space="0" w:color="auto"/>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single" w:sz="8" w:space="0" w:color="auto"/>
              <w:left w:val="nil"/>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r>
      <w:tr w:rsidR="00457457" w:rsidRPr="004328CF" w:rsidTr="00BC1F2A">
        <w:trPr>
          <w:trHeight w:val="765"/>
        </w:trPr>
        <w:tc>
          <w:tcPr>
            <w:tcW w:w="1380" w:type="dxa"/>
            <w:vMerge/>
            <w:tcBorders>
              <w:top w:val="nil"/>
              <w:left w:val="single" w:sz="8" w:space="0" w:color="auto"/>
              <w:bottom w:val="single" w:sz="8" w:space="0" w:color="000000"/>
              <w:right w:val="single" w:sz="8" w:space="0" w:color="auto"/>
            </w:tcBorders>
            <w:vAlign w:val="center"/>
            <w:hideMark/>
          </w:tcPr>
          <w:p w:rsidR="00457457" w:rsidRPr="004328CF" w:rsidRDefault="00457457" w:rsidP="00BC1F2A">
            <w:pPr>
              <w:rPr>
                <w:rFonts w:ascii="Arial" w:hAnsi="Arial" w:cs="Arial"/>
                <w:color w:val="000000"/>
                <w:sz w:val="18"/>
                <w:szCs w:val="18"/>
                <w:lang w:val="es-CO" w:eastAsia="es-CO"/>
              </w:rPr>
            </w:pP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xml:space="preserve">Actualizar el Diagnóstico Integral de Archivos </w:t>
            </w:r>
          </w:p>
        </w:tc>
        <w:tc>
          <w:tcPr>
            <w:tcW w:w="1220" w:type="dxa"/>
            <w:tcBorders>
              <w:top w:val="nil"/>
              <w:left w:val="nil"/>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nil"/>
              <w:bottom w:val="nil"/>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nil"/>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nil"/>
              <w:bottom w:val="nil"/>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nil"/>
              <w:bottom w:val="nil"/>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p>
        </w:tc>
        <w:tc>
          <w:tcPr>
            <w:tcW w:w="585" w:type="dxa"/>
            <w:tcBorders>
              <w:top w:val="nil"/>
              <w:left w:val="single" w:sz="8" w:space="0" w:color="auto"/>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r>
      <w:tr w:rsidR="00457457" w:rsidRPr="004328CF" w:rsidTr="00BC1F2A">
        <w:trPr>
          <w:trHeight w:val="1575"/>
        </w:trPr>
        <w:tc>
          <w:tcPr>
            <w:tcW w:w="1380" w:type="dxa"/>
            <w:vMerge/>
            <w:tcBorders>
              <w:top w:val="nil"/>
              <w:left w:val="single" w:sz="8" w:space="0" w:color="auto"/>
              <w:bottom w:val="single" w:sz="8" w:space="0" w:color="000000"/>
              <w:right w:val="single" w:sz="8" w:space="0" w:color="auto"/>
            </w:tcBorders>
            <w:vAlign w:val="center"/>
            <w:hideMark/>
          </w:tcPr>
          <w:p w:rsidR="00457457" w:rsidRPr="004328CF" w:rsidRDefault="00457457" w:rsidP="00BC1F2A">
            <w:pPr>
              <w:rPr>
                <w:rFonts w:ascii="Arial" w:hAnsi="Arial" w:cs="Arial"/>
                <w:color w:val="000000"/>
                <w:sz w:val="18"/>
                <w:szCs w:val="18"/>
                <w:lang w:val="es-CO" w:eastAsia="es-CO"/>
              </w:rPr>
            </w:pP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Establecer y hacer seguimiento a los índices e indicadores de gestión relevantes para el desempeño de la Gestión Documental</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single" w:sz="8" w:space="0" w:color="auto"/>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single" w:sz="8" w:space="0" w:color="auto"/>
              <w:left w:val="nil"/>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single" w:sz="8" w:space="0" w:color="auto"/>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single" w:sz="8" w:space="0" w:color="auto"/>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single" w:sz="8" w:space="0" w:color="auto"/>
              <w:left w:val="nil"/>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r>
      <w:tr w:rsidR="00457457" w:rsidRPr="004328CF" w:rsidTr="00BC1F2A">
        <w:trPr>
          <w:trHeight w:val="315"/>
        </w:trPr>
        <w:tc>
          <w:tcPr>
            <w:tcW w:w="4140" w:type="dxa"/>
            <w:gridSpan w:val="3"/>
            <w:tcBorders>
              <w:top w:val="single" w:sz="8" w:space="0" w:color="auto"/>
              <w:left w:val="single" w:sz="8" w:space="0" w:color="auto"/>
              <w:bottom w:val="single" w:sz="8" w:space="0" w:color="auto"/>
              <w:right w:val="nil"/>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Proceso de Producción Documental</w:t>
            </w:r>
          </w:p>
        </w:tc>
        <w:tc>
          <w:tcPr>
            <w:tcW w:w="1220" w:type="dxa"/>
            <w:tcBorders>
              <w:top w:val="nil"/>
              <w:left w:val="nil"/>
              <w:bottom w:val="single" w:sz="8" w:space="0" w:color="auto"/>
              <w:right w:val="nil"/>
            </w:tcBorders>
            <w:shd w:val="clear" w:color="auto" w:fill="auto"/>
            <w:noWrap/>
            <w:vAlign w:val="bottom"/>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nil"/>
              <w:bottom w:val="single" w:sz="8" w:space="0" w:color="auto"/>
              <w:right w:val="nil"/>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nil"/>
              <w:bottom w:val="single" w:sz="8" w:space="0" w:color="auto"/>
              <w:right w:val="nil"/>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nil"/>
              <w:bottom w:val="single" w:sz="8" w:space="0" w:color="auto"/>
              <w:right w:val="nil"/>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nil"/>
              <w:bottom w:val="single" w:sz="8" w:space="0" w:color="auto"/>
              <w:right w:val="nil"/>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nil"/>
              <w:bottom w:val="single" w:sz="8" w:space="0" w:color="auto"/>
              <w:right w:val="nil"/>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nil"/>
              <w:bottom w:val="single" w:sz="8" w:space="0" w:color="auto"/>
              <w:right w:val="nil"/>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nil"/>
              <w:bottom w:val="single" w:sz="8" w:space="0" w:color="auto"/>
              <w:right w:val="nil"/>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nil"/>
              <w:bottom w:val="single" w:sz="8" w:space="0" w:color="auto"/>
              <w:right w:val="single" w:sz="8" w:space="0" w:color="auto"/>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r>
      <w:tr w:rsidR="00457457" w:rsidRPr="004328CF" w:rsidTr="00BC1F2A">
        <w:trPr>
          <w:trHeight w:val="1500"/>
        </w:trPr>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xml:space="preserve">Estructura de los Documentos </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Capacitación y Sensibilización a todos funcionarios en la elaboración de los documentos organizaciones, firmas autorizadas, redacción.</w:t>
            </w:r>
          </w:p>
        </w:tc>
        <w:tc>
          <w:tcPr>
            <w:tcW w:w="1220" w:type="dxa"/>
            <w:tcBorders>
              <w:top w:val="nil"/>
              <w:left w:val="nil"/>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r>
      <w:tr w:rsidR="00457457" w:rsidRPr="004328CF" w:rsidTr="00BC1F2A">
        <w:trPr>
          <w:trHeight w:val="1410"/>
        </w:trPr>
        <w:tc>
          <w:tcPr>
            <w:tcW w:w="1380" w:type="dxa"/>
            <w:vMerge/>
            <w:tcBorders>
              <w:top w:val="nil"/>
              <w:left w:val="single" w:sz="8" w:space="0" w:color="auto"/>
              <w:bottom w:val="single" w:sz="8" w:space="0" w:color="000000"/>
              <w:right w:val="single" w:sz="8" w:space="0" w:color="auto"/>
            </w:tcBorders>
            <w:vAlign w:val="center"/>
            <w:hideMark/>
          </w:tcPr>
          <w:p w:rsidR="00457457" w:rsidRPr="004328CF" w:rsidRDefault="00457457" w:rsidP="00BC1F2A">
            <w:pPr>
              <w:rPr>
                <w:rFonts w:ascii="Arial" w:hAnsi="Arial" w:cs="Arial"/>
                <w:color w:val="000000"/>
                <w:sz w:val="18"/>
                <w:szCs w:val="18"/>
                <w:lang w:val="es-CO" w:eastAsia="es-CO"/>
              </w:rPr>
            </w:pPr>
          </w:p>
        </w:tc>
        <w:tc>
          <w:tcPr>
            <w:tcW w:w="2760" w:type="dxa"/>
            <w:gridSpan w:val="2"/>
            <w:tcBorders>
              <w:top w:val="nil"/>
              <w:left w:val="nil"/>
              <w:bottom w:val="single" w:sz="8" w:space="0" w:color="auto"/>
              <w:right w:val="nil"/>
            </w:tcBorders>
            <w:shd w:val="clear" w:color="auto" w:fill="auto"/>
            <w:vAlign w:val="center"/>
            <w:hideMark/>
          </w:tcPr>
          <w:p w:rsidR="00457457" w:rsidRPr="004328CF" w:rsidRDefault="00457457" w:rsidP="00097C9B">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Implementar la elaboración</w:t>
            </w:r>
            <w:r w:rsidR="00097C9B">
              <w:rPr>
                <w:rFonts w:ascii="Arial" w:hAnsi="Arial" w:cs="Arial"/>
                <w:color w:val="000000"/>
                <w:sz w:val="18"/>
                <w:szCs w:val="18"/>
                <w:lang w:val="es-CO" w:eastAsia="es-CO"/>
              </w:rPr>
              <w:t xml:space="preserve"> de los documentos, acorde con el Reglamento Interno de Archivo</w:t>
            </w:r>
            <w:r w:rsidRPr="004328CF">
              <w:rPr>
                <w:rFonts w:ascii="Arial" w:hAnsi="Arial" w:cs="Arial"/>
                <w:color w:val="000000"/>
                <w:sz w:val="18"/>
                <w:szCs w:val="18"/>
                <w:lang w:val="es-CO" w:eastAsia="es-CO"/>
              </w:rPr>
              <w:t xml:space="preserve">, el cual incluye distribución de los textos, tipo de letra, fuente, diplomática. </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single" w:sz="8" w:space="0" w:color="auto"/>
              <w:bottom w:val="single" w:sz="8" w:space="0" w:color="auto"/>
              <w:right w:val="single" w:sz="8" w:space="0" w:color="auto"/>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r>
      <w:tr w:rsidR="00457457" w:rsidRPr="004328CF" w:rsidTr="00BC1F2A">
        <w:trPr>
          <w:trHeight w:val="1215"/>
        </w:trPr>
        <w:tc>
          <w:tcPr>
            <w:tcW w:w="1380" w:type="dxa"/>
            <w:vMerge w:val="restart"/>
            <w:tcBorders>
              <w:top w:val="nil"/>
              <w:left w:val="single" w:sz="8" w:space="0" w:color="auto"/>
              <w:bottom w:val="single" w:sz="8" w:space="0" w:color="000000"/>
              <w:right w:val="nil"/>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Forma de Producción  o ingreso</w:t>
            </w:r>
          </w:p>
        </w:tc>
        <w:tc>
          <w:tcPr>
            <w:tcW w:w="2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Integrar los registros al Sistema de Gestión de Calidad, actualizar las versiones y controlarlas</w:t>
            </w:r>
          </w:p>
        </w:tc>
        <w:tc>
          <w:tcPr>
            <w:tcW w:w="1220" w:type="dxa"/>
            <w:tcBorders>
              <w:top w:val="nil"/>
              <w:left w:val="nil"/>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r>
      <w:tr w:rsidR="00457457" w:rsidRPr="004328CF" w:rsidTr="00BC1F2A">
        <w:trPr>
          <w:trHeight w:val="1260"/>
        </w:trPr>
        <w:tc>
          <w:tcPr>
            <w:tcW w:w="1380" w:type="dxa"/>
            <w:vMerge/>
            <w:tcBorders>
              <w:top w:val="nil"/>
              <w:left w:val="single" w:sz="8" w:space="0" w:color="auto"/>
              <w:bottom w:val="single" w:sz="8" w:space="0" w:color="000000"/>
              <w:right w:val="nil"/>
            </w:tcBorders>
            <w:vAlign w:val="center"/>
            <w:hideMark/>
          </w:tcPr>
          <w:p w:rsidR="00457457" w:rsidRPr="004328CF" w:rsidRDefault="00457457" w:rsidP="00BC1F2A">
            <w:pPr>
              <w:rPr>
                <w:rFonts w:ascii="Arial" w:hAnsi="Arial" w:cs="Arial"/>
                <w:color w:val="000000"/>
                <w:sz w:val="18"/>
                <w:szCs w:val="18"/>
                <w:lang w:val="es-CO" w:eastAsia="es-CO"/>
              </w:rPr>
            </w:pPr>
          </w:p>
        </w:tc>
        <w:tc>
          <w:tcPr>
            <w:tcW w:w="2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Elaborar el procedimiento  que se aplique en documentos generados en soporte físico o electrónico</w:t>
            </w:r>
          </w:p>
        </w:tc>
        <w:tc>
          <w:tcPr>
            <w:tcW w:w="1220" w:type="dxa"/>
            <w:tcBorders>
              <w:top w:val="nil"/>
              <w:left w:val="nil"/>
              <w:bottom w:val="single" w:sz="8" w:space="0" w:color="auto"/>
              <w:right w:val="single" w:sz="8" w:space="0" w:color="auto"/>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nil"/>
              <w:bottom w:val="single" w:sz="8" w:space="0" w:color="auto"/>
              <w:right w:val="nil"/>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single" w:sz="8" w:space="0" w:color="auto"/>
              <w:bottom w:val="single" w:sz="8" w:space="0" w:color="auto"/>
              <w:right w:val="single" w:sz="8" w:space="0" w:color="auto"/>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nil"/>
              <w:bottom w:val="single" w:sz="8" w:space="0" w:color="auto"/>
              <w:right w:val="nil"/>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single" w:sz="8" w:space="0" w:color="auto"/>
              <w:bottom w:val="single" w:sz="8" w:space="0" w:color="auto"/>
              <w:right w:val="single" w:sz="8" w:space="0" w:color="auto"/>
            </w:tcBorders>
            <w:shd w:val="clear" w:color="auto" w:fill="auto"/>
            <w:noWrap/>
            <w:vAlign w:val="bottom"/>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nil"/>
              <w:bottom w:val="single" w:sz="8" w:space="0" w:color="auto"/>
              <w:right w:val="nil"/>
            </w:tcBorders>
            <w:shd w:val="clear" w:color="auto" w:fill="auto"/>
            <w:noWrap/>
            <w:vAlign w:val="bottom"/>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nil"/>
              <w:bottom w:val="single" w:sz="8" w:space="0" w:color="auto"/>
              <w:right w:val="nil"/>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single" w:sz="8" w:space="0" w:color="auto"/>
              <w:bottom w:val="single" w:sz="8" w:space="0" w:color="auto"/>
              <w:right w:val="single" w:sz="8" w:space="0" w:color="auto"/>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r>
      <w:tr w:rsidR="00457457" w:rsidRPr="004328CF" w:rsidTr="00BC1F2A">
        <w:trPr>
          <w:trHeight w:val="315"/>
        </w:trPr>
        <w:tc>
          <w:tcPr>
            <w:tcW w:w="1000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lastRenderedPageBreak/>
              <w:t>Proceso de Gestión y Trámite</w:t>
            </w:r>
          </w:p>
        </w:tc>
      </w:tr>
      <w:tr w:rsidR="00457457" w:rsidRPr="004328CF" w:rsidTr="00BC1F2A">
        <w:trPr>
          <w:trHeight w:val="1815"/>
        </w:trPr>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Acceso y Consulta</w:t>
            </w:r>
          </w:p>
        </w:tc>
        <w:tc>
          <w:tcPr>
            <w:tcW w:w="2760" w:type="dxa"/>
            <w:gridSpan w:val="2"/>
            <w:tcBorders>
              <w:top w:val="single" w:sz="8" w:space="0" w:color="auto"/>
              <w:left w:val="nil"/>
              <w:bottom w:val="single" w:sz="8" w:space="0" w:color="auto"/>
              <w:right w:val="single" w:sz="8" w:space="0" w:color="000000"/>
            </w:tcBorders>
            <w:shd w:val="clear" w:color="auto" w:fill="auto"/>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Realizar seguimiento y control a los canales de comunicación: correo electrónico, telefónico, correo certificado, redes sociales, presencial que se requieran para gestión de las comunicaciones</w:t>
            </w:r>
          </w:p>
        </w:tc>
        <w:tc>
          <w:tcPr>
            <w:tcW w:w="1220" w:type="dxa"/>
            <w:tcBorders>
              <w:top w:val="nil"/>
              <w:left w:val="nil"/>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r>
      <w:tr w:rsidR="00457457" w:rsidRPr="004328CF" w:rsidTr="00BC1F2A">
        <w:trPr>
          <w:trHeight w:val="1500"/>
        </w:trPr>
        <w:tc>
          <w:tcPr>
            <w:tcW w:w="1380" w:type="dxa"/>
            <w:vMerge/>
            <w:tcBorders>
              <w:top w:val="nil"/>
              <w:left w:val="single" w:sz="8" w:space="0" w:color="auto"/>
              <w:bottom w:val="single" w:sz="8" w:space="0" w:color="000000"/>
              <w:right w:val="single" w:sz="8" w:space="0" w:color="auto"/>
            </w:tcBorders>
            <w:vAlign w:val="center"/>
            <w:hideMark/>
          </w:tcPr>
          <w:p w:rsidR="00457457" w:rsidRPr="004328CF" w:rsidRDefault="00457457" w:rsidP="00BC1F2A">
            <w:pPr>
              <w:rPr>
                <w:rFonts w:ascii="Arial" w:hAnsi="Arial" w:cs="Arial"/>
                <w:color w:val="000000"/>
                <w:sz w:val="18"/>
                <w:szCs w:val="18"/>
                <w:lang w:val="es-CO" w:eastAsia="es-CO"/>
              </w:rPr>
            </w:pPr>
          </w:p>
        </w:tc>
        <w:tc>
          <w:tcPr>
            <w:tcW w:w="2760" w:type="dxa"/>
            <w:gridSpan w:val="2"/>
            <w:tcBorders>
              <w:top w:val="single" w:sz="8" w:space="0" w:color="auto"/>
              <w:left w:val="nil"/>
              <w:bottom w:val="single" w:sz="8" w:space="0" w:color="auto"/>
              <w:right w:val="single" w:sz="8" w:space="0" w:color="000000"/>
            </w:tcBorders>
            <w:shd w:val="clear" w:color="auto" w:fill="auto"/>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Realizar seguimiento y control de conformidad a la normatividad vigente respecto al cumplimiento de los tiempos de respuestas de las solicitudes y/o  derechos de petición</w:t>
            </w:r>
          </w:p>
        </w:tc>
        <w:tc>
          <w:tcPr>
            <w:tcW w:w="1220" w:type="dxa"/>
            <w:tcBorders>
              <w:top w:val="nil"/>
              <w:left w:val="nil"/>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r>
      <w:tr w:rsidR="00457457" w:rsidRPr="004328CF" w:rsidTr="00BC1F2A">
        <w:trPr>
          <w:trHeight w:val="1035"/>
        </w:trPr>
        <w:tc>
          <w:tcPr>
            <w:tcW w:w="1380" w:type="dxa"/>
            <w:tcBorders>
              <w:top w:val="nil"/>
              <w:left w:val="single" w:sz="8" w:space="0" w:color="auto"/>
              <w:bottom w:val="single" w:sz="8" w:space="0" w:color="auto"/>
              <w:right w:val="single" w:sz="8" w:space="0" w:color="auto"/>
            </w:tcBorders>
            <w:shd w:val="clear" w:color="auto" w:fill="auto"/>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Áreas</w:t>
            </w:r>
            <w:r>
              <w:rPr>
                <w:rFonts w:ascii="Arial" w:hAnsi="Arial" w:cs="Arial"/>
                <w:color w:val="000000"/>
                <w:sz w:val="18"/>
                <w:szCs w:val="18"/>
                <w:lang w:val="es-CO" w:eastAsia="es-CO"/>
              </w:rPr>
              <w:t xml:space="preserve"> Co</w:t>
            </w:r>
            <w:r w:rsidRPr="004328CF">
              <w:rPr>
                <w:rFonts w:ascii="Arial" w:hAnsi="Arial" w:cs="Arial"/>
                <w:color w:val="000000"/>
                <w:sz w:val="18"/>
                <w:szCs w:val="18"/>
                <w:lang w:val="es-CO" w:eastAsia="es-CO"/>
              </w:rPr>
              <w:t>mpetentes para el trámite</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Realizar seguimiento y control de las comunicaciones oficiales recibidas y despachadas</w:t>
            </w:r>
          </w:p>
        </w:tc>
        <w:tc>
          <w:tcPr>
            <w:tcW w:w="1220" w:type="dxa"/>
            <w:tcBorders>
              <w:top w:val="nil"/>
              <w:left w:val="nil"/>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r>
      <w:tr w:rsidR="00457457" w:rsidRPr="004328CF" w:rsidTr="00BC1F2A">
        <w:trPr>
          <w:trHeight w:val="1425"/>
        </w:trPr>
        <w:tc>
          <w:tcPr>
            <w:tcW w:w="1380" w:type="dxa"/>
            <w:tcBorders>
              <w:top w:val="nil"/>
              <w:left w:val="single" w:sz="8" w:space="0" w:color="auto"/>
              <w:bottom w:val="single" w:sz="8" w:space="0" w:color="auto"/>
              <w:right w:val="nil"/>
            </w:tcBorders>
            <w:shd w:val="clear" w:color="auto" w:fill="auto"/>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Control y Seguimiento</w:t>
            </w:r>
          </w:p>
        </w:tc>
        <w:tc>
          <w:tcPr>
            <w:tcW w:w="2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Atender los requerimientos y necesidades de mejora para el seguimiento a las comunicaciones oficiales enviadas.</w:t>
            </w:r>
          </w:p>
        </w:tc>
        <w:tc>
          <w:tcPr>
            <w:tcW w:w="1220" w:type="dxa"/>
            <w:tcBorders>
              <w:top w:val="nil"/>
              <w:left w:val="nil"/>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r>
      <w:tr w:rsidR="00457457" w:rsidRPr="004328CF" w:rsidTr="00BC1F2A">
        <w:trPr>
          <w:trHeight w:val="315"/>
        </w:trPr>
        <w:tc>
          <w:tcPr>
            <w:tcW w:w="1000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Proceso de Organización</w:t>
            </w:r>
          </w:p>
        </w:tc>
      </w:tr>
      <w:tr w:rsidR="00457457" w:rsidRPr="004328CF" w:rsidTr="00BC1F2A">
        <w:trPr>
          <w:trHeight w:val="1575"/>
        </w:trPr>
        <w:tc>
          <w:tcPr>
            <w:tcW w:w="1380" w:type="dxa"/>
            <w:vMerge w:val="restart"/>
            <w:tcBorders>
              <w:top w:val="nil"/>
              <w:left w:val="single" w:sz="8" w:space="0" w:color="auto"/>
              <w:bottom w:val="nil"/>
              <w:right w:val="single" w:sz="8" w:space="0" w:color="auto"/>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Clasificar, ordenar y describir.</w:t>
            </w:r>
          </w:p>
        </w:tc>
        <w:tc>
          <w:tcPr>
            <w:tcW w:w="2760" w:type="dxa"/>
            <w:gridSpan w:val="2"/>
            <w:tcBorders>
              <w:top w:val="single" w:sz="8" w:space="0" w:color="auto"/>
              <w:left w:val="nil"/>
              <w:bottom w:val="single" w:sz="8" w:space="0" w:color="auto"/>
              <w:right w:val="nil"/>
            </w:tcBorders>
            <w:shd w:val="clear" w:color="auto" w:fill="auto"/>
            <w:vAlign w:val="bottom"/>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xml:space="preserve">Implementar la aplicación de las Tablas de Retención Documental agrupando los documentos por dependencias, series, </w:t>
            </w:r>
            <w:proofErr w:type="spellStart"/>
            <w:r w:rsidRPr="004328CF">
              <w:rPr>
                <w:rFonts w:ascii="Arial" w:hAnsi="Arial" w:cs="Arial"/>
                <w:color w:val="000000"/>
                <w:sz w:val="18"/>
                <w:szCs w:val="18"/>
                <w:lang w:val="es-CO" w:eastAsia="es-CO"/>
              </w:rPr>
              <w:t>subseries</w:t>
            </w:r>
            <w:proofErr w:type="spellEnd"/>
            <w:r w:rsidRPr="004328CF">
              <w:rPr>
                <w:rFonts w:ascii="Arial" w:hAnsi="Arial" w:cs="Arial"/>
                <w:color w:val="000000"/>
                <w:sz w:val="18"/>
                <w:szCs w:val="18"/>
                <w:lang w:val="es-CO" w:eastAsia="es-CO"/>
              </w:rPr>
              <w:t xml:space="preserve"> y tipos documentales</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r>
      <w:tr w:rsidR="00457457" w:rsidRPr="004328CF" w:rsidTr="00BC1F2A">
        <w:trPr>
          <w:trHeight w:val="1740"/>
        </w:trPr>
        <w:tc>
          <w:tcPr>
            <w:tcW w:w="1380" w:type="dxa"/>
            <w:vMerge/>
            <w:tcBorders>
              <w:top w:val="nil"/>
              <w:left w:val="single" w:sz="8" w:space="0" w:color="auto"/>
              <w:bottom w:val="nil"/>
              <w:right w:val="single" w:sz="8" w:space="0" w:color="auto"/>
            </w:tcBorders>
            <w:vAlign w:val="center"/>
            <w:hideMark/>
          </w:tcPr>
          <w:p w:rsidR="00457457" w:rsidRPr="004328CF" w:rsidRDefault="00457457" w:rsidP="00BC1F2A">
            <w:pPr>
              <w:rPr>
                <w:rFonts w:ascii="Arial" w:hAnsi="Arial" w:cs="Arial"/>
                <w:color w:val="000000"/>
                <w:sz w:val="18"/>
                <w:szCs w:val="18"/>
                <w:lang w:val="es-CO" w:eastAsia="es-CO"/>
              </w:rPr>
            </w:pPr>
          </w:p>
        </w:tc>
        <w:tc>
          <w:tcPr>
            <w:tcW w:w="2760" w:type="dxa"/>
            <w:gridSpan w:val="2"/>
            <w:tcBorders>
              <w:top w:val="single" w:sz="8" w:space="0" w:color="auto"/>
              <w:left w:val="nil"/>
              <w:bottom w:val="single" w:sz="8" w:space="0" w:color="auto"/>
              <w:right w:val="single" w:sz="8" w:space="0" w:color="000000"/>
            </w:tcBorders>
            <w:shd w:val="clear" w:color="auto" w:fill="auto"/>
            <w:hideMark/>
          </w:tcPr>
          <w:p w:rsidR="00097C9B" w:rsidRDefault="00097C9B" w:rsidP="00BC1F2A">
            <w:pPr>
              <w:jc w:val="center"/>
              <w:rPr>
                <w:rFonts w:ascii="Arial" w:hAnsi="Arial" w:cs="Arial"/>
                <w:color w:val="000000"/>
                <w:sz w:val="18"/>
                <w:szCs w:val="18"/>
                <w:lang w:val="es-CO" w:eastAsia="es-CO"/>
              </w:rPr>
            </w:pPr>
          </w:p>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Ordenar los documentos cumpliendo los principios de procedencia y de orden original acorde con las TRD  utilizando la hoja de control</w:t>
            </w:r>
          </w:p>
        </w:tc>
        <w:tc>
          <w:tcPr>
            <w:tcW w:w="1220" w:type="dxa"/>
            <w:tcBorders>
              <w:top w:val="nil"/>
              <w:left w:val="nil"/>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nil"/>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nil"/>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r>
      <w:tr w:rsidR="00457457" w:rsidRPr="004328CF" w:rsidTr="00BC1F2A">
        <w:trPr>
          <w:trHeight w:val="1035"/>
        </w:trPr>
        <w:tc>
          <w:tcPr>
            <w:tcW w:w="1380" w:type="dxa"/>
            <w:vMerge/>
            <w:tcBorders>
              <w:top w:val="nil"/>
              <w:left w:val="single" w:sz="8" w:space="0" w:color="auto"/>
              <w:bottom w:val="nil"/>
              <w:right w:val="single" w:sz="8" w:space="0" w:color="auto"/>
            </w:tcBorders>
            <w:vAlign w:val="center"/>
            <w:hideMark/>
          </w:tcPr>
          <w:p w:rsidR="00457457" w:rsidRPr="004328CF" w:rsidRDefault="00457457" w:rsidP="00BC1F2A">
            <w:pPr>
              <w:rPr>
                <w:rFonts w:ascii="Arial" w:hAnsi="Arial" w:cs="Arial"/>
                <w:color w:val="000000"/>
                <w:sz w:val="18"/>
                <w:szCs w:val="18"/>
                <w:lang w:val="es-CO" w:eastAsia="es-CO"/>
              </w:rPr>
            </w:pPr>
          </w:p>
        </w:tc>
        <w:tc>
          <w:tcPr>
            <w:tcW w:w="2760" w:type="dxa"/>
            <w:gridSpan w:val="2"/>
            <w:tcBorders>
              <w:top w:val="single" w:sz="8" w:space="0" w:color="auto"/>
              <w:left w:val="nil"/>
              <w:bottom w:val="single" w:sz="8" w:space="0" w:color="auto"/>
              <w:right w:val="single" w:sz="8" w:space="0" w:color="000000"/>
            </w:tcBorders>
            <w:shd w:val="clear" w:color="auto" w:fill="auto"/>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Elaborar los inventarios documentales en los Archivos de Gestión.</w:t>
            </w:r>
          </w:p>
        </w:tc>
        <w:tc>
          <w:tcPr>
            <w:tcW w:w="1220" w:type="dxa"/>
            <w:tcBorders>
              <w:top w:val="single" w:sz="8" w:space="0" w:color="auto"/>
              <w:left w:val="nil"/>
              <w:bottom w:val="nil"/>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single" w:sz="8" w:space="0" w:color="auto"/>
              <w:left w:val="nil"/>
              <w:bottom w:val="nil"/>
              <w:right w:val="nil"/>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single" w:sz="8" w:space="0" w:color="auto"/>
              <w:left w:val="single" w:sz="8" w:space="0" w:color="auto"/>
              <w:bottom w:val="nil"/>
              <w:right w:val="single" w:sz="8" w:space="0" w:color="auto"/>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single" w:sz="8" w:space="0" w:color="auto"/>
              <w:left w:val="nil"/>
              <w:bottom w:val="nil"/>
              <w:right w:val="nil"/>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single" w:sz="8" w:space="0" w:color="auto"/>
              <w:left w:val="single" w:sz="8" w:space="0" w:color="auto"/>
              <w:bottom w:val="nil"/>
              <w:right w:val="single" w:sz="8" w:space="0" w:color="auto"/>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single" w:sz="8" w:space="0" w:color="auto"/>
              <w:left w:val="nil"/>
              <w:bottom w:val="nil"/>
              <w:right w:val="nil"/>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single" w:sz="8" w:space="0" w:color="auto"/>
              <w:left w:val="single" w:sz="8" w:space="0" w:color="auto"/>
              <w:bottom w:val="nil"/>
              <w:right w:val="single" w:sz="8" w:space="0" w:color="auto"/>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single" w:sz="8" w:space="0" w:color="auto"/>
              <w:left w:val="nil"/>
              <w:bottom w:val="nil"/>
              <w:right w:val="nil"/>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single" w:sz="8" w:space="0" w:color="auto"/>
              <w:left w:val="single" w:sz="8" w:space="0" w:color="auto"/>
              <w:bottom w:val="nil"/>
              <w:right w:val="single" w:sz="8" w:space="0" w:color="auto"/>
            </w:tcBorders>
            <w:shd w:val="clear" w:color="auto" w:fill="auto"/>
            <w:noWrap/>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r>
      <w:tr w:rsidR="00457457" w:rsidRPr="004328CF" w:rsidTr="00BC1F2A">
        <w:trPr>
          <w:trHeight w:val="315"/>
        </w:trPr>
        <w:tc>
          <w:tcPr>
            <w:tcW w:w="1000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t>Transferencias Documentales</w:t>
            </w:r>
          </w:p>
        </w:tc>
      </w:tr>
      <w:tr w:rsidR="00457457" w:rsidRPr="004328CF" w:rsidTr="00BC1F2A">
        <w:trPr>
          <w:trHeight w:val="2565"/>
        </w:trPr>
        <w:tc>
          <w:tcPr>
            <w:tcW w:w="1380" w:type="dxa"/>
            <w:tcBorders>
              <w:top w:val="nil"/>
              <w:left w:val="single" w:sz="8" w:space="0" w:color="auto"/>
              <w:bottom w:val="single" w:sz="8" w:space="0" w:color="auto"/>
              <w:right w:val="nil"/>
            </w:tcBorders>
            <w:shd w:val="clear" w:color="auto" w:fill="auto"/>
            <w:vAlign w:val="center"/>
            <w:hideMark/>
          </w:tcPr>
          <w:p w:rsidR="00457457" w:rsidRPr="004328CF" w:rsidRDefault="00457457" w:rsidP="00BC1F2A">
            <w:pPr>
              <w:rPr>
                <w:rFonts w:ascii="Arial" w:hAnsi="Arial" w:cs="Arial"/>
                <w:color w:val="000000"/>
                <w:sz w:val="18"/>
                <w:szCs w:val="18"/>
                <w:lang w:val="es-CO" w:eastAsia="es-CO"/>
              </w:rPr>
            </w:pPr>
            <w:r w:rsidRPr="004328CF">
              <w:rPr>
                <w:rFonts w:ascii="Arial" w:hAnsi="Arial" w:cs="Arial"/>
                <w:color w:val="000000"/>
                <w:sz w:val="18"/>
                <w:szCs w:val="18"/>
                <w:lang w:val="es-CO" w:eastAsia="es-CO"/>
              </w:rPr>
              <w:lastRenderedPageBreak/>
              <w:t>Preparación de las Transferencias</w:t>
            </w:r>
          </w:p>
        </w:tc>
        <w:tc>
          <w:tcPr>
            <w:tcW w:w="2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Mejorar el alistamiento de los documentos en los archivos de gestión para realizar las transferencias documentales (retirar material metálico, revisar que los tipos documentales evidencian el desarrollo del proceso, retirar documentos repetidos, foliación, marcación y rotulación de los expedientes).</w:t>
            </w:r>
          </w:p>
        </w:tc>
        <w:tc>
          <w:tcPr>
            <w:tcW w:w="1220" w:type="dxa"/>
            <w:tcBorders>
              <w:top w:val="nil"/>
              <w:left w:val="nil"/>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7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7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c>
          <w:tcPr>
            <w:tcW w:w="585" w:type="dxa"/>
            <w:tcBorders>
              <w:top w:val="nil"/>
              <w:left w:val="nil"/>
              <w:bottom w:val="single" w:sz="8" w:space="0" w:color="auto"/>
              <w:right w:val="nil"/>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X</w:t>
            </w:r>
          </w:p>
        </w:tc>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457457" w:rsidRPr="004328CF" w:rsidRDefault="00457457" w:rsidP="00BC1F2A">
            <w:pPr>
              <w:jc w:val="center"/>
              <w:rPr>
                <w:rFonts w:ascii="Arial" w:hAnsi="Arial" w:cs="Arial"/>
                <w:color w:val="000000"/>
                <w:sz w:val="18"/>
                <w:szCs w:val="18"/>
                <w:lang w:val="es-CO" w:eastAsia="es-CO"/>
              </w:rPr>
            </w:pPr>
            <w:r w:rsidRPr="004328CF">
              <w:rPr>
                <w:rFonts w:ascii="Arial" w:hAnsi="Arial" w:cs="Arial"/>
                <w:color w:val="000000"/>
                <w:sz w:val="18"/>
                <w:szCs w:val="18"/>
                <w:lang w:val="es-CO" w:eastAsia="es-CO"/>
              </w:rPr>
              <w:t> </w:t>
            </w:r>
          </w:p>
        </w:tc>
      </w:tr>
    </w:tbl>
    <w:p w:rsidR="00457457" w:rsidRPr="00A5244A" w:rsidRDefault="00457457" w:rsidP="00457457">
      <w:pPr>
        <w:autoSpaceDE w:val="0"/>
        <w:autoSpaceDN w:val="0"/>
        <w:adjustRightInd w:val="0"/>
        <w:spacing w:after="30" w:line="360" w:lineRule="auto"/>
        <w:jc w:val="both"/>
        <w:rPr>
          <w:rFonts w:ascii="Arial" w:hAnsi="Arial" w:cs="Arial"/>
        </w:rPr>
      </w:pPr>
    </w:p>
    <w:p w:rsidR="005D618C" w:rsidRDefault="005D618C" w:rsidP="005D618C">
      <w:pPr>
        <w:autoSpaceDE w:val="0"/>
        <w:autoSpaceDN w:val="0"/>
        <w:adjustRightInd w:val="0"/>
        <w:spacing w:after="30" w:line="360" w:lineRule="auto"/>
        <w:jc w:val="both"/>
        <w:rPr>
          <w:rFonts w:ascii="Arial" w:hAnsi="Arial" w:cs="Arial"/>
        </w:rPr>
      </w:pPr>
    </w:p>
    <w:p w:rsidR="005D618C" w:rsidRPr="005D618C" w:rsidRDefault="005D618C" w:rsidP="005D618C">
      <w:pPr>
        <w:autoSpaceDE w:val="0"/>
        <w:autoSpaceDN w:val="0"/>
        <w:adjustRightInd w:val="0"/>
        <w:spacing w:after="30" w:line="360" w:lineRule="auto"/>
        <w:jc w:val="both"/>
        <w:rPr>
          <w:rFonts w:ascii="Arial" w:hAnsi="Arial" w:cs="Arial"/>
        </w:rPr>
      </w:pPr>
    </w:p>
    <w:p w:rsidR="005D618C" w:rsidRPr="00A432F3" w:rsidRDefault="003638F9" w:rsidP="005D618C">
      <w:pPr>
        <w:autoSpaceDE w:val="0"/>
        <w:autoSpaceDN w:val="0"/>
        <w:adjustRightInd w:val="0"/>
        <w:spacing w:after="30" w:line="360" w:lineRule="auto"/>
        <w:jc w:val="both"/>
        <w:rPr>
          <w:rFonts w:ascii="Arial" w:hAnsi="Arial" w:cs="Arial"/>
          <w:sz w:val="22"/>
          <w:szCs w:val="22"/>
        </w:rPr>
      </w:pPr>
      <w:r>
        <w:rPr>
          <w:rFonts w:ascii="Arial" w:hAnsi="Arial" w:cs="Arial"/>
          <w:sz w:val="22"/>
          <w:szCs w:val="22"/>
        </w:rPr>
        <w:t xml:space="preserve">2. </w:t>
      </w:r>
      <w:r w:rsidR="005D618C" w:rsidRPr="00A432F3">
        <w:rPr>
          <w:rFonts w:ascii="Arial" w:hAnsi="Arial" w:cs="Arial"/>
          <w:sz w:val="22"/>
          <w:szCs w:val="22"/>
        </w:rPr>
        <w:t>S</w:t>
      </w:r>
      <w:r>
        <w:rPr>
          <w:rFonts w:ascii="Arial" w:hAnsi="Arial" w:cs="Arial"/>
          <w:sz w:val="22"/>
          <w:szCs w:val="22"/>
        </w:rPr>
        <w:t>eguimiento, Control y Mejora</w:t>
      </w:r>
    </w:p>
    <w:tbl>
      <w:tblPr>
        <w:tblW w:w="9220" w:type="dxa"/>
        <w:tblInd w:w="55" w:type="dxa"/>
        <w:tblCellMar>
          <w:left w:w="70" w:type="dxa"/>
          <w:right w:w="70" w:type="dxa"/>
        </w:tblCellMar>
        <w:tblLook w:val="04A0" w:firstRow="1" w:lastRow="0" w:firstColumn="1" w:lastColumn="0" w:noHBand="0" w:noVBand="1"/>
      </w:tblPr>
      <w:tblGrid>
        <w:gridCol w:w="1000"/>
        <w:gridCol w:w="1560"/>
        <w:gridCol w:w="1200"/>
        <w:gridCol w:w="1760"/>
        <w:gridCol w:w="1060"/>
        <w:gridCol w:w="1000"/>
        <w:gridCol w:w="1640"/>
      </w:tblGrid>
      <w:tr w:rsidR="005D618C" w:rsidRPr="000A4702" w:rsidTr="00BC1F2A">
        <w:trPr>
          <w:trHeight w:val="315"/>
          <w:tblHeader/>
        </w:trPr>
        <w:tc>
          <w:tcPr>
            <w:tcW w:w="1000" w:type="dxa"/>
            <w:tcBorders>
              <w:top w:val="nil"/>
              <w:left w:val="nil"/>
              <w:bottom w:val="nil"/>
              <w:right w:val="nil"/>
            </w:tcBorders>
            <w:shd w:val="clear" w:color="auto" w:fill="auto"/>
            <w:noWrap/>
            <w:vAlign w:val="bottom"/>
            <w:hideMark/>
          </w:tcPr>
          <w:p w:rsidR="005D618C" w:rsidRPr="000A4702" w:rsidRDefault="005D618C" w:rsidP="00BC1F2A">
            <w:pPr>
              <w:rPr>
                <w:rFonts w:ascii="Calibri" w:hAnsi="Calibri" w:cs="Calibri"/>
                <w:i/>
                <w:color w:val="000000"/>
                <w:sz w:val="22"/>
                <w:szCs w:val="22"/>
                <w:lang w:val="es-CO" w:eastAsia="es-CO"/>
              </w:rPr>
            </w:pPr>
          </w:p>
        </w:tc>
        <w:tc>
          <w:tcPr>
            <w:tcW w:w="1560" w:type="dxa"/>
            <w:tcBorders>
              <w:top w:val="nil"/>
              <w:left w:val="nil"/>
              <w:bottom w:val="nil"/>
              <w:right w:val="nil"/>
            </w:tcBorders>
            <w:shd w:val="clear" w:color="auto" w:fill="auto"/>
            <w:noWrap/>
            <w:vAlign w:val="bottom"/>
            <w:hideMark/>
          </w:tcPr>
          <w:p w:rsidR="005D618C" w:rsidRPr="000A4702" w:rsidRDefault="005D618C" w:rsidP="00BC1F2A">
            <w:pP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5D618C" w:rsidRPr="000A4702" w:rsidRDefault="005D618C" w:rsidP="00BC1F2A">
            <w:pPr>
              <w:rPr>
                <w:rFonts w:ascii="Calibri" w:hAnsi="Calibri" w:cs="Calibri"/>
                <w:color w:val="000000"/>
                <w:sz w:val="22"/>
                <w:szCs w:val="22"/>
                <w:lang w:val="es-CO" w:eastAsia="es-CO"/>
              </w:rPr>
            </w:pPr>
          </w:p>
        </w:tc>
        <w:tc>
          <w:tcPr>
            <w:tcW w:w="1760" w:type="dxa"/>
            <w:tcBorders>
              <w:top w:val="nil"/>
              <w:left w:val="nil"/>
              <w:bottom w:val="nil"/>
              <w:right w:val="nil"/>
            </w:tcBorders>
            <w:shd w:val="clear" w:color="auto" w:fill="auto"/>
            <w:noWrap/>
            <w:vAlign w:val="bottom"/>
            <w:hideMark/>
          </w:tcPr>
          <w:p w:rsidR="005D618C" w:rsidRPr="000A4702" w:rsidRDefault="005D618C" w:rsidP="00BC1F2A">
            <w:pPr>
              <w:rPr>
                <w:rFonts w:ascii="Calibri" w:hAnsi="Calibri" w:cs="Calibri"/>
                <w:color w:val="000000"/>
                <w:sz w:val="22"/>
                <w:szCs w:val="22"/>
                <w:lang w:val="es-CO" w:eastAsia="es-CO"/>
              </w:rPr>
            </w:pPr>
          </w:p>
        </w:tc>
        <w:tc>
          <w:tcPr>
            <w:tcW w:w="1060" w:type="dxa"/>
            <w:tcBorders>
              <w:top w:val="nil"/>
              <w:left w:val="nil"/>
              <w:bottom w:val="nil"/>
              <w:right w:val="nil"/>
            </w:tcBorders>
            <w:shd w:val="clear" w:color="auto" w:fill="auto"/>
            <w:noWrap/>
            <w:vAlign w:val="bottom"/>
            <w:hideMark/>
          </w:tcPr>
          <w:p w:rsidR="005D618C" w:rsidRPr="000A4702" w:rsidRDefault="005D618C" w:rsidP="00BC1F2A">
            <w:pPr>
              <w:rPr>
                <w:rFonts w:ascii="Calibri" w:hAnsi="Calibri" w:cs="Calibri"/>
                <w:color w:val="000000"/>
                <w:sz w:val="22"/>
                <w:szCs w:val="22"/>
                <w:lang w:val="es-CO" w:eastAsia="es-CO"/>
              </w:rPr>
            </w:pPr>
          </w:p>
        </w:tc>
        <w:tc>
          <w:tcPr>
            <w:tcW w:w="1000" w:type="dxa"/>
            <w:tcBorders>
              <w:top w:val="nil"/>
              <w:left w:val="nil"/>
              <w:bottom w:val="nil"/>
              <w:right w:val="nil"/>
            </w:tcBorders>
            <w:shd w:val="clear" w:color="auto" w:fill="auto"/>
            <w:noWrap/>
            <w:vAlign w:val="bottom"/>
            <w:hideMark/>
          </w:tcPr>
          <w:p w:rsidR="005D618C" w:rsidRPr="000A4702" w:rsidRDefault="005D618C" w:rsidP="00BC1F2A">
            <w:pPr>
              <w:rPr>
                <w:rFonts w:ascii="Calibri" w:hAnsi="Calibri" w:cs="Calibri"/>
                <w:color w:val="000000"/>
                <w:sz w:val="22"/>
                <w:szCs w:val="22"/>
                <w:lang w:val="es-CO" w:eastAsia="es-CO"/>
              </w:rPr>
            </w:pPr>
          </w:p>
        </w:tc>
        <w:tc>
          <w:tcPr>
            <w:tcW w:w="1640" w:type="dxa"/>
            <w:tcBorders>
              <w:top w:val="nil"/>
              <w:left w:val="nil"/>
              <w:bottom w:val="nil"/>
              <w:right w:val="nil"/>
            </w:tcBorders>
            <w:shd w:val="clear" w:color="auto" w:fill="auto"/>
            <w:noWrap/>
            <w:vAlign w:val="bottom"/>
            <w:hideMark/>
          </w:tcPr>
          <w:p w:rsidR="005D618C" w:rsidRPr="000A4702" w:rsidRDefault="005D618C" w:rsidP="00BC1F2A">
            <w:pPr>
              <w:rPr>
                <w:rFonts w:ascii="Calibri" w:hAnsi="Calibri" w:cs="Calibri"/>
                <w:color w:val="000000"/>
                <w:sz w:val="22"/>
                <w:szCs w:val="22"/>
                <w:lang w:val="es-CO" w:eastAsia="es-CO"/>
              </w:rPr>
            </w:pPr>
          </w:p>
        </w:tc>
      </w:tr>
      <w:tr w:rsidR="005D618C" w:rsidRPr="000A4702" w:rsidTr="00BC1F2A">
        <w:trPr>
          <w:trHeight w:val="300"/>
          <w:tblHeader/>
        </w:trPr>
        <w:tc>
          <w:tcPr>
            <w:tcW w:w="10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No. Orden</w:t>
            </w:r>
          </w:p>
        </w:tc>
        <w:tc>
          <w:tcPr>
            <w:tcW w:w="2760" w:type="dxa"/>
            <w:gridSpan w:val="2"/>
            <w:vMerge w:val="restart"/>
            <w:tcBorders>
              <w:top w:val="single" w:sz="8" w:space="0" w:color="auto"/>
              <w:left w:val="nil"/>
              <w:bottom w:val="single" w:sz="8" w:space="0" w:color="000000"/>
              <w:right w:val="single" w:sz="8" w:space="0" w:color="000000"/>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xml:space="preserve">Plan o Proyecto </w:t>
            </w:r>
          </w:p>
        </w:tc>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Indicadores</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Meta Bimestral</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Medición Bimestral</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Observaciones</w:t>
            </w:r>
          </w:p>
        </w:tc>
      </w:tr>
      <w:tr w:rsidR="005D618C" w:rsidRPr="000A4702" w:rsidTr="00BC1F2A">
        <w:trPr>
          <w:trHeight w:val="315"/>
          <w:tblHeader/>
        </w:trPr>
        <w:tc>
          <w:tcPr>
            <w:tcW w:w="1000" w:type="dxa"/>
            <w:vMerge/>
            <w:tcBorders>
              <w:top w:val="single" w:sz="8" w:space="0" w:color="auto"/>
              <w:left w:val="single" w:sz="8" w:space="0" w:color="auto"/>
              <w:bottom w:val="single" w:sz="8" w:space="0" w:color="000000"/>
              <w:right w:val="single" w:sz="8" w:space="0" w:color="auto"/>
            </w:tcBorders>
            <w:vAlign w:val="center"/>
            <w:hideMark/>
          </w:tcPr>
          <w:p w:rsidR="005D618C" w:rsidRPr="000A4702" w:rsidRDefault="005D618C" w:rsidP="00BC1F2A">
            <w:pPr>
              <w:rPr>
                <w:rFonts w:ascii="Arial" w:hAnsi="Arial" w:cs="Arial"/>
                <w:i/>
                <w:color w:val="000000"/>
                <w:sz w:val="18"/>
                <w:szCs w:val="18"/>
                <w:lang w:val="es-CO" w:eastAsia="es-CO"/>
              </w:rPr>
            </w:pPr>
          </w:p>
        </w:tc>
        <w:tc>
          <w:tcPr>
            <w:tcW w:w="2760" w:type="dxa"/>
            <w:gridSpan w:val="2"/>
            <w:vMerge/>
            <w:tcBorders>
              <w:top w:val="single" w:sz="8" w:space="0" w:color="auto"/>
              <w:left w:val="nil"/>
              <w:bottom w:val="single" w:sz="8" w:space="0" w:color="000000"/>
              <w:right w:val="single" w:sz="8" w:space="0" w:color="000000"/>
            </w:tcBorders>
            <w:vAlign w:val="center"/>
            <w:hideMark/>
          </w:tcPr>
          <w:p w:rsidR="005D618C" w:rsidRPr="000A4702" w:rsidRDefault="005D618C" w:rsidP="00BC1F2A">
            <w:pPr>
              <w:rPr>
                <w:rFonts w:ascii="Arial" w:hAnsi="Arial" w:cs="Arial"/>
                <w:color w:val="000000"/>
                <w:sz w:val="18"/>
                <w:szCs w:val="18"/>
                <w:lang w:val="es-CO" w:eastAsia="es-CO"/>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5D618C" w:rsidRPr="000A4702" w:rsidRDefault="005D618C" w:rsidP="00BC1F2A">
            <w:pPr>
              <w:rPr>
                <w:rFonts w:ascii="Arial" w:hAnsi="Arial" w:cs="Arial"/>
                <w:color w:val="000000"/>
                <w:sz w:val="18"/>
                <w:szCs w:val="18"/>
                <w:lang w:val="es-CO" w:eastAsia="es-CO"/>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5D618C" w:rsidRPr="000A4702" w:rsidRDefault="005D618C" w:rsidP="00BC1F2A">
            <w:pPr>
              <w:rPr>
                <w:rFonts w:ascii="Arial" w:hAnsi="Arial" w:cs="Arial"/>
                <w:color w:val="000000"/>
                <w:sz w:val="18"/>
                <w:szCs w:val="18"/>
                <w:lang w:val="es-CO" w:eastAsia="es-CO"/>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5D618C" w:rsidRPr="000A4702" w:rsidRDefault="005D618C" w:rsidP="00BC1F2A">
            <w:pPr>
              <w:rPr>
                <w:rFonts w:ascii="Arial" w:hAnsi="Arial" w:cs="Arial"/>
                <w:color w:val="000000"/>
                <w:sz w:val="18"/>
                <w:szCs w:val="18"/>
                <w:lang w:val="es-CO" w:eastAsia="es-CO"/>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5D618C" w:rsidRPr="000A4702" w:rsidRDefault="005D618C" w:rsidP="00BC1F2A">
            <w:pPr>
              <w:rPr>
                <w:rFonts w:ascii="Arial" w:hAnsi="Arial" w:cs="Arial"/>
                <w:color w:val="000000"/>
                <w:sz w:val="18"/>
                <w:szCs w:val="18"/>
                <w:lang w:val="es-CO" w:eastAsia="es-CO"/>
              </w:rPr>
            </w:pPr>
          </w:p>
        </w:tc>
      </w:tr>
      <w:tr w:rsidR="005D618C" w:rsidRPr="000A4702" w:rsidTr="00BC1F2A">
        <w:trPr>
          <w:trHeight w:val="1275"/>
        </w:trPr>
        <w:tc>
          <w:tcPr>
            <w:tcW w:w="1000" w:type="dxa"/>
            <w:tcBorders>
              <w:top w:val="nil"/>
              <w:left w:val="single" w:sz="4" w:space="0" w:color="auto"/>
              <w:bottom w:val="nil"/>
              <w:right w:val="nil"/>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1</w:t>
            </w:r>
          </w:p>
        </w:tc>
        <w:tc>
          <w:tcPr>
            <w:tcW w:w="2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Verificar el cumplimiento del Plan Institucional de Archivos – PINAR.</w:t>
            </w:r>
          </w:p>
        </w:tc>
        <w:tc>
          <w:tcPr>
            <w:tcW w:w="1760" w:type="dxa"/>
            <w:tcBorders>
              <w:top w:val="nil"/>
              <w:left w:val="nil"/>
              <w:bottom w:val="nil"/>
              <w:right w:val="single" w:sz="8" w:space="0" w:color="auto"/>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Planes Alcanzados</w:t>
            </w:r>
          </w:p>
        </w:tc>
        <w:tc>
          <w:tcPr>
            <w:tcW w:w="1060" w:type="dxa"/>
            <w:tcBorders>
              <w:top w:val="nil"/>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nil"/>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nil"/>
              <w:left w:val="nil"/>
              <w:bottom w:val="single" w:sz="8" w:space="0" w:color="auto"/>
              <w:right w:val="single" w:sz="8" w:space="0" w:color="auto"/>
            </w:tcBorders>
            <w:shd w:val="clear" w:color="auto" w:fill="auto"/>
            <w:noWrap/>
            <w:vAlign w:val="center"/>
            <w:hideMark/>
          </w:tcPr>
          <w:p w:rsidR="005D618C" w:rsidRPr="000A4702" w:rsidRDefault="005D618C" w:rsidP="00BC1F2A">
            <w:pP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720"/>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2</w:t>
            </w:r>
          </w:p>
        </w:tc>
        <w:tc>
          <w:tcPr>
            <w:tcW w:w="2760" w:type="dxa"/>
            <w:gridSpan w:val="2"/>
            <w:tcBorders>
              <w:top w:val="nil"/>
              <w:left w:val="nil"/>
              <w:bottom w:val="nil"/>
              <w:right w:val="single" w:sz="8" w:space="0" w:color="000000"/>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Monitorear el cumplimiento del PGD</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Procesos del PGD alcanzados</w:t>
            </w:r>
          </w:p>
        </w:tc>
        <w:tc>
          <w:tcPr>
            <w:tcW w:w="106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735"/>
        </w:trPr>
        <w:tc>
          <w:tcPr>
            <w:tcW w:w="1000" w:type="dxa"/>
            <w:tcBorders>
              <w:top w:val="nil"/>
              <w:left w:val="single" w:sz="4" w:space="0" w:color="auto"/>
              <w:bottom w:val="nil"/>
              <w:right w:val="single" w:sz="4"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3</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xml:space="preserve">Actualizar el Diagnóstico Integral de Archivos </w:t>
            </w:r>
          </w:p>
        </w:tc>
        <w:tc>
          <w:tcPr>
            <w:tcW w:w="1760" w:type="dxa"/>
            <w:tcBorders>
              <w:top w:val="nil"/>
              <w:left w:val="nil"/>
              <w:bottom w:val="nil"/>
              <w:right w:val="single" w:sz="8" w:space="0" w:color="auto"/>
            </w:tcBorders>
            <w:shd w:val="clear" w:color="auto" w:fill="auto"/>
            <w:noWrap/>
            <w:vAlign w:val="center"/>
            <w:hideMark/>
          </w:tcPr>
          <w:p w:rsidR="005D618C" w:rsidRPr="000A4702" w:rsidRDefault="004D0A3A" w:rsidP="00BC1F2A">
            <w:pPr>
              <w:jc w:val="center"/>
              <w:rPr>
                <w:rFonts w:ascii="Arial" w:hAnsi="Arial" w:cs="Arial"/>
                <w:color w:val="000000"/>
                <w:sz w:val="18"/>
                <w:szCs w:val="18"/>
                <w:lang w:val="es-CO" w:eastAsia="es-CO"/>
              </w:rPr>
            </w:pPr>
            <w:r>
              <w:rPr>
                <w:rFonts w:ascii="Arial" w:hAnsi="Arial" w:cs="Arial"/>
                <w:color w:val="000000"/>
                <w:sz w:val="18"/>
                <w:szCs w:val="18"/>
                <w:lang w:val="es-CO" w:eastAsia="es-CO"/>
              </w:rPr>
              <w:t>Diagnóstico Actualizado</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1335"/>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4</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Establecer y hacer seguimiento a los índices e indicadores de gestión relevantes para el desempeño de la Gestión Documental</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Indicadores de Gestión</w:t>
            </w:r>
          </w:p>
        </w:tc>
        <w:tc>
          <w:tcPr>
            <w:tcW w:w="106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144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5</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Capacitación y Sensibilización a todos funcionarios en la elaboración de los documentos organizaciones, firmas autorizadas, redacción.</w:t>
            </w:r>
          </w:p>
        </w:tc>
        <w:tc>
          <w:tcPr>
            <w:tcW w:w="1760" w:type="dxa"/>
            <w:tcBorders>
              <w:top w:val="nil"/>
              <w:left w:val="nil"/>
              <w:bottom w:val="single" w:sz="8" w:space="0" w:color="auto"/>
              <w:right w:val="single" w:sz="8" w:space="0" w:color="auto"/>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Número de funcionarios capacitados, Número de capacitaciones realizadas</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1665"/>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lastRenderedPageBreak/>
              <w:t>6</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5D618C" w:rsidRPr="000A4702" w:rsidRDefault="005D618C" w:rsidP="00097C9B">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Implementar la elaboración de los documentos, acorde con</w:t>
            </w:r>
            <w:r w:rsidR="00097C9B">
              <w:rPr>
                <w:rFonts w:ascii="Arial" w:hAnsi="Arial" w:cs="Arial"/>
                <w:color w:val="000000"/>
                <w:sz w:val="18"/>
                <w:szCs w:val="18"/>
                <w:lang w:val="es-CO" w:eastAsia="es-CO"/>
              </w:rPr>
              <w:t xml:space="preserve"> el Reglamento Interno de Archivo</w:t>
            </w:r>
            <w:r w:rsidRPr="000A4702">
              <w:rPr>
                <w:rFonts w:ascii="Arial" w:hAnsi="Arial" w:cs="Arial"/>
                <w:color w:val="000000"/>
                <w:sz w:val="18"/>
                <w:szCs w:val="18"/>
                <w:lang w:val="es-CO" w:eastAsia="es-CO"/>
              </w:rPr>
              <w:t xml:space="preserve">, el cual incluye distribución de los textos, tipo de letra, fuente, diplomática. </w:t>
            </w:r>
          </w:p>
        </w:tc>
        <w:tc>
          <w:tcPr>
            <w:tcW w:w="1760" w:type="dxa"/>
            <w:tcBorders>
              <w:top w:val="nil"/>
              <w:left w:val="nil"/>
              <w:bottom w:val="single" w:sz="8" w:space="0" w:color="auto"/>
              <w:right w:val="single" w:sz="8" w:space="0" w:color="auto"/>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Disminución de documentos devueltos desde la ventanilla única</w:t>
            </w:r>
          </w:p>
        </w:tc>
        <w:tc>
          <w:tcPr>
            <w:tcW w:w="106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nil"/>
              <w:left w:val="nil"/>
              <w:bottom w:val="nil"/>
              <w:right w:val="single" w:sz="8" w:space="0" w:color="auto"/>
            </w:tcBorders>
            <w:shd w:val="clear" w:color="auto" w:fill="auto"/>
            <w:noWrap/>
            <w:vAlign w:val="center"/>
            <w:hideMark/>
          </w:tcPr>
          <w:p w:rsidR="005D618C" w:rsidRPr="000A4702" w:rsidRDefault="005D618C" w:rsidP="00BC1F2A">
            <w:pP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nil"/>
              <w:left w:val="nil"/>
              <w:bottom w:val="nil"/>
              <w:right w:val="single" w:sz="8" w:space="0" w:color="auto"/>
            </w:tcBorders>
            <w:shd w:val="clear" w:color="auto" w:fill="auto"/>
            <w:noWrap/>
            <w:vAlign w:val="center"/>
            <w:hideMark/>
          </w:tcPr>
          <w:p w:rsidR="005D618C" w:rsidRPr="000A4702" w:rsidRDefault="005D618C" w:rsidP="00BC1F2A">
            <w:pP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12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7</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Integrar los registros al Sistema de Gestión de Calidad, actualizar las versiones y controlarlas</w:t>
            </w:r>
          </w:p>
        </w:tc>
        <w:tc>
          <w:tcPr>
            <w:tcW w:w="1760" w:type="dxa"/>
            <w:tcBorders>
              <w:top w:val="nil"/>
              <w:left w:val="nil"/>
              <w:bottom w:val="single" w:sz="8" w:space="0" w:color="auto"/>
              <w:right w:val="single" w:sz="8" w:space="0" w:color="auto"/>
            </w:tcBorders>
            <w:shd w:val="clear" w:color="auto" w:fill="auto"/>
            <w:noWrap/>
            <w:vAlign w:val="center"/>
            <w:hideMark/>
          </w:tcPr>
          <w:p w:rsidR="00DE09F3" w:rsidRDefault="00DE09F3" w:rsidP="00DE09F3">
            <w:pPr>
              <w:jc w:val="center"/>
              <w:rPr>
                <w:rFonts w:ascii="Arial" w:hAnsi="Arial" w:cs="Arial"/>
                <w:color w:val="000000"/>
                <w:sz w:val="18"/>
                <w:szCs w:val="18"/>
                <w:lang w:val="es-CO" w:eastAsia="es-CO"/>
              </w:rPr>
            </w:pPr>
            <w:r>
              <w:rPr>
                <w:rFonts w:ascii="Arial" w:hAnsi="Arial" w:cs="Arial"/>
                <w:color w:val="000000"/>
                <w:sz w:val="18"/>
                <w:szCs w:val="18"/>
                <w:lang w:val="es-CO" w:eastAsia="es-CO"/>
              </w:rPr>
              <w:t>Estandarización de los registros</w:t>
            </w:r>
          </w:p>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12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8</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Elaborar el procedimiento  que se aplique en documentos generados en soporte físico o electrónico</w:t>
            </w:r>
          </w:p>
        </w:tc>
        <w:tc>
          <w:tcPr>
            <w:tcW w:w="1760" w:type="dxa"/>
            <w:tcBorders>
              <w:top w:val="nil"/>
              <w:left w:val="nil"/>
              <w:bottom w:val="single" w:sz="8" w:space="0" w:color="auto"/>
              <w:right w:val="single" w:sz="8" w:space="0" w:color="auto"/>
            </w:tcBorders>
            <w:shd w:val="clear" w:color="auto" w:fill="auto"/>
            <w:noWrap/>
            <w:vAlign w:val="bottom"/>
            <w:hideMark/>
          </w:tcPr>
          <w:p w:rsidR="005D618C" w:rsidRDefault="00DE09F3" w:rsidP="00DE09F3">
            <w:pPr>
              <w:jc w:val="center"/>
              <w:rPr>
                <w:rFonts w:ascii="Arial" w:hAnsi="Arial" w:cs="Arial"/>
                <w:color w:val="000000"/>
                <w:sz w:val="18"/>
                <w:szCs w:val="18"/>
                <w:lang w:val="es-CO" w:eastAsia="es-CO"/>
              </w:rPr>
            </w:pPr>
            <w:r>
              <w:rPr>
                <w:rFonts w:ascii="Arial" w:hAnsi="Arial" w:cs="Arial"/>
                <w:color w:val="000000"/>
                <w:sz w:val="18"/>
                <w:szCs w:val="18"/>
                <w:lang w:val="es-CO" w:eastAsia="es-CO"/>
              </w:rPr>
              <w:t>Estandarización de los registros</w:t>
            </w:r>
          </w:p>
          <w:p w:rsidR="00DE09F3" w:rsidRPr="000A4702" w:rsidRDefault="00DE09F3" w:rsidP="00BC1F2A">
            <w:pPr>
              <w:rPr>
                <w:rFonts w:ascii="Arial" w:hAnsi="Arial" w:cs="Arial"/>
                <w:color w:val="000000"/>
                <w:sz w:val="18"/>
                <w:szCs w:val="18"/>
                <w:lang w:val="es-CO" w:eastAsia="es-CO"/>
              </w:rPr>
            </w:pPr>
          </w:p>
        </w:tc>
        <w:tc>
          <w:tcPr>
            <w:tcW w:w="1060" w:type="dxa"/>
            <w:tcBorders>
              <w:top w:val="nil"/>
              <w:left w:val="nil"/>
              <w:bottom w:val="nil"/>
              <w:right w:val="single" w:sz="8" w:space="0" w:color="auto"/>
            </w:tcBorders>
            <w:shd w:val="clear" w:color="auto" w:fill="auto"/>
            <w:noWrap/>
            <w:vAlign w:val="bottom"/>
            <w:hideMark/>
          </w:tcPr>
          <w:p w:rsidR="005D618C" w:rsidRPr="000A4702" w:rsidRDefault="005D618C" w:rsidP="00BC1F2A">
            <w:pP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nil"/>
              <w:left w:val="nil"/>
              <w:bottom w:val="nil"/>
              <w:right w:val="single" w:sz="8" w:space="0" w:color="auto"/>
            </w:tcBorders>
            <w:shd w:val="clear" w:color="auto" w:fill="auto"/>
            <w:noWrap/>
            <w:vAlign w:val="bottom"/>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nil"/>
              <w:left w:val="nil"/>
              <w:bottom w:val="nil"/>
              <w:right w:val="single" w:sz="8" w:space="0" w:color="auto"/>
            </w:tcBorders>
            <w:shd w:val="clear" w:color="auto" w:fill="auto"/>
            <w:noWrap/>
            <w:vAlign w:val="bottom"/>
            <w:hideMark/>
          </w:tcPr>
          <w:p w:rsidR="005D618C" w:rsidRPr="000A4702" w:rsidRDefault="005D618C" w:rsidP="00BC1F2A">
            <w:pP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17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9</w:t>
            </w:r>
          </w:p>
        </w:tc>
        <w:tc>
          <w:tcPr>
            <w:tcW w:w="2760" w:type="dxa"/>
            <w:gridSpan w:val="2"/>
            <w:tcBorders>
              <w:top w:val="single" w:sz="8" w:space="0" w:color="auto"/>
              <w:left w:val="nil"/>
              <w:bottom w:val="single" w:sz="8" w:space="0" w:color="auto"/>
              <w:right w:val="single" w:sz="8" w:space="0" w:color="000000"/>
            </w:tcBorders>
            <w:shd w:val="clear" w:color="auto" w:fill="auto"/>
            <w:hideMark/>
          </w:tcPr>
          <w:p w:rsidR="00DE09F3" w:rsidRDefault="00DE09F3" w:rsidP="004D0A3A">
            <w:pPr>
              <w:jc w:val="center"/>
              <w:rPr>
                <w:rFonts w:ascii="Arial" w:hAnsi="Arial" w:cs="Arial"/>
                <w:color w:val="000000"/>
                <w:sz w:val="18"/>
                <w:szCs w:val="18"/>
                <w:lang w:val="es-CO" w:eastAsia="es-CO"/>
              </w:rPr>
            </w:pPr>
          </w:p>
          <w:p w:rsidR="005D618C" w:rsidRPr="000A4702" w:rsidRDefault="005D618C" w:rsidP="004D0A3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Realizar seguimiento y control a los canales de comunicación: correo electrónico, telefónico, correo certificado, redes sociales, presencial que se requieran para gestión de las comunicaciones</w:t>
            </w:r>
          </w:p>
        </w:tc>
        <w:tc>
          <w:tcPr>
            <w:tcW w:w="1760" w:type="dxa"/>
            <w:tcBorders>
              <w:top w:val="nil"/>
              <w:left w:val="nil"/>
              <w:bottom w:val="single" w:sz="8" w:space="0" w:color="auto"/>
              <w:right w:val="single" w:sz="8" w:space="0" w:color="auto"/>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Satisfacción de los usuarios internos y externos</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14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10</w:t>
            </w:r>
          </w:p>
        </w:tc>
        <w:tc>
          <w:tcPr>
            <w:tcW w:w="2760" w:type="dxa"/>
            <w:gridSpan w:val="2"/>
            <w:tcBorders>
              <w:top w:val="nil"/>
              <w:left w:val="nil"/>
              <w:bottom w:val="single" w:sz="8" w:space="0" w:color="auto"/>
              <w:right w:val="single" w:sz="8" w:space="0" w:color="000000"/>
            </w:tcBorders>
            <w:shd w:val="clear" w:color="auto" w:fill="auto"/>
            <w:hideMark/>
          </w:tcPr>
          <w:p w:rsidR="004D0A3A" w:rsidRDefault="004D0A3A" w:rsidP="004D0A3A">
            <w:pPr>
              <w:jc w:val="center"/>
              <w:rPr>
                <w:rFonts w:ascii="Arial" w:hAnsi="Arial" w:cs="Arial"/>
                <w:color w:val="000000"/>
                <w:sz w:val="18"/>
                <w:szCs w:val="18"/>
                <w:lang w:val="es-CO" w:eastAsia="es-CO"/>
              </w:rPr>
            </w:pPr>
          </w:p>
          <w:p w:rsidR="005D618C" w:rsidRPr="00BC1F2A" w:rsidRDefault="005D618C" w:rsidP="004D0A3A">
            <w:pPr>
              <w:jc w:val="center"/>
              <w:rPr>
                <w:rFonts w:ascii="Arial" w:hAnsi="Arial" w:cs="Arial"/>
                <w:color w:val="000000"/>
                <w:sz w:val="18"/>
                <w:szCs w:val="18"/>
                <w:lang w:val="es-CO" w:eastAsia="es-CO"/>
              </w:rPr>
            </w:pPr>
            <w:r w:rsidRPr="00BC1F2A">
              <w:rPr>
                <w:rFonts w:ascii="Arial" w:hAnsi="Arial" w:cs="Arial"/>
                <w:color w:val="000000"/>
                <w:sz w:val="18"/>
                <w:szCs w:val="18"/>
                <w:lang w:val="es-CO" w:eastAsia="es-CO"/>
              </w:rPr>
              <w:t>Realizar seguimiento y control de conformidad a la normatividad vigente respecto al cumplimiento de los tiempos de respuestas de las solicitudes y/o  derechos de petición</w:t>
            </w:r>
          </w:p>
        </w:tc>
        <w:tc>
          <w:tcPr>
            <w:tcW w:w="1760" w:type="dxa"/>
            <w:tcBorders>
              <w:top w:val="nil"/>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r w:rsidR="00DE09F3" w:rsidRPr="000A4702">
              <w:rPr>
                <w:rFonts w:ascii="Arial" w:hAnsi="Arial" w:cs="Arial"/>
                <w:color w:val="000000"/>
                <w:sz w:val="18"/>
                <w:szCs w:val="18"/>
                <w:lang w:val="es-CO" w:eastAsia="es-CO"/>
              </w:rPr>
              <w:t>Satisfacción de los usuarios internos y externos</w:t>
            </w:r>
          </w:p>
        </w:tc>
        <w:tc>
          <w:tcPr>
            <w:tcW w:w="106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9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11</w:t>
            </w:r>
          </w:p>
        </w:tc>
        <w:tc>
          <w:tcPr>
            <w:tcW w:w="2760" w:type="dxa"/>
            <w:gridSpan w:val="2"/>
            <w:tcBorders>
              <w:top w:val="single" w:sz="8" w:space="0" w:color="auto"/>
              <w:left w:val="nil"/>
              <w:bottom w:val="single" w:sz="8" w:space="0" w:color="auto"/>
              <w:right w:val="nil"/>
            </w:tcBorders>
            <w:shd w:val="clear" w:color="auto" w:fill="auto"/>
            <w:vAlign w:val="bottom"/>
            <w:hideMark/>
          </w:tcPr>
          <w:p w:rsidR="005D618C"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Realizar seguimiento y control de las comunicaciones oficiales recibidas y despachadas</w:t>
            </w:r>
          </w:p>
          <w:p w:rsidR="004D0A3A" w:rsidRPr="000A4702" w:rsidRDefault="004D0A3A" w:rsidP="00BC1F2A">
            <w:pPr>
              <w:jc w:val="center"/>
              <w:rPr>
                <w:rFonts w:ascii="Arial" w:hAnsi="Arial" w:cs="Arial"/>
                <w:color w:val="000000"/>
                <w:sz w:val="18"/>
                <w:szCs w:val="18"/>
                <w:lang w:val="es-CO" w:eastAsia="es-CO"/>
              </w:rPr>
            </w:pPr>
          </w:p>
        </w:tc>
        <w:tc>
          <w:tcPr>
            <w:tcW w:w="1760" w:type="dxa"/>
            <w:tcBorders>
              <w:top w:val="nil"/>
              <w:left w:val="single" w:sz="8" w:space="0" w:color="auto"/>
              <w:bottom w:val="single" w:sz="8" w:space="0" w:color="auto"/>
              <w:right w:val="single" w:sz="8" w:space="0" w:color="auto"/>
            </w:tcBorders>
            <w:shd w:val="clear" w:color="auto" w:fill="auto"/>
            <w:noWrap/>
            <w:vAlign w:val="center"/>
            <w:hideMark/>
          </w:tcPr>
          <w:p w:rsidR="005D618C" w:rsidRPr="000A4702" w:rsidRDefault="00DE09F3"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Satisfacción de los usuarios internos y externos</w:t>
            </w:r>
            <w:r w:rsidR="005D618C" w:rsidRPr="000A4702">
              <w:rPr>
                <w:rFonts w:ascii="Arial" w:hAnsi="Arial" w:cs="Arial"/>
                <w:color w:val="000000"/>
                <w:sz w:val="18"/>
                <w:szCs w:val="18"/>
                <w:lang w:val="es-CO" w:eastAsia="es-CO"/>
              </w:rPr>
              <w:t> </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124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12</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Atender los requerimientos y necesidades de mejora para el seguimiento a las comunicaciones oficiales enviadas.</w:t>
            </w:r>
          </w:p>
        </w:tc>
        <w:tc>
          <w:tcPr>
            <w:tcW w:w="1760" w:type="dxa"/>
            <w:tcBorders>
              <w:top w:val="nil"/>
              <w:left w:val="nil"/>
              <w:bottom w:val="single" w:sz="8" w:space="0" w:color="auto"/>
              <w:right w:val="single" w:sz="8" w:space="0" w:color="auto"/>
            </w:tcBorders>
            <w:shd w:val="clear" w:color="auto" w:fill="auto"/>
            <w:noWrap/>
            <w:vAlign w:val="center"/>
            <w:hideMark/>
          </w:tcPr>
          <w:p w:rsidR="005D618C" w:rsidRPr="000A4702" w:rsidRDefault="00DE09F3"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Satisfacción de los usuarios internos y externos</w:t>
            </w:r>
            <w:r w:rsidR="005D618C" w:rsidRPr="000A4702">
              <w:rPr>
                <w:rFonts w:ascii="Arial" w:hAnsi="Arial" w:cs="Arial"/>
                <w:color w:val="000000"/>
                <w:sz w:val="18"/>
                <w:szCs w:val="18"/>
                <w:lang w:val="es-CO" w:eastAsia="es-CO"/>
              </w:rPr>
              <w:t> </w:t>
            </w:r>
          </w:p>
        </w:tc>
        <w:tc>
          <w:tcPr>
            <w:tcW w:w="106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15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13</w:t>
            </w:r>
          </w:p>
        </w:tc>
        <w:tc>
          <w:tcPr>
            <w:tcW w:w="2760" w:type="dxa"/>
            <w:gridSpan w:val="2"/>
            <w:tcBorders>
              <w:top w:val="single" w:sz="8" w:space="0" w:color="auto"/>
              <w:left w:val="nil"/>
              <w:bottom w:val="single" w:sz="8" w:space="0" w:color="auto"/>
              <w:right w:val="nil"/>
            </w:tcBorders>
            <w:shd w:val="clear" w:color="auto" w:fill="auto"/>
            <w:vAlign w:val="bottom"/>
            <w:hideMark/>
          </w:tcPr>
          <w:p w:rsidR="005D618C"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xml:space="preserve">Implementar la aplicación de las Tablas de Retención Documental agrupando los documentos por dependencias, series, </w:t>
            </w:r>
            <w:proofErr w:type="spellStart"/>
            <w:r w:rsidRPr="000A4702">
              <w:rPr>
                <w:rFonts w:ascii="Arial" w:hAnsi="Arial" w:cs="Arial"/>
                <w:color w:val="000000"/>
                <w:sz w:val="18"/>
                <w:szCs w:val="18"/>
                <w:lang w:val="es-CO" w:eastAsia="es-CO"/>
              </w:rPr>
              <w:t>subseries</w:t>
            </w:r>
            <w:proofErr w:type="spellEnd"/>
            <w:r w:rsidRPr="000A4702">
              <w:rPr>
                <w:rFonts w:ascii="Arial" w:hAnsi="Arial" w:cs="Arial"/>
                <w:color w:val="000000"/>
                <w:sz w:val="18"/>
                <w:szCs w:val="18"/>
                <w:lang w:val="es-CO" w:eastAsia="es-CO"/>
              </w:rPr>
              <w:t xml:space="preserve"> y tipos documentales</w:t>
            </w:r>
          </w:p>
          <w:p w:rsidR="00DE09F3" w:rsidRPr="000A4702" w:rsidRDefault="00DE09F3" w:rsidP="00BC1F2A">
            <w:pPr>
              <w:jc w:val="center"/>
              <w:rPr>
                <w:rFonts w:ascii="Arial" w:hAnsi="Arial" w:cs="Arial"/>
                <w:color w:val="000000"/>
                <w:sz w:val="18"/>
                <w:szCs w:val="18"/>
                <w:lang w:val="es-CO" w:eastAsia="es-CO"/>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No de áreas con los archivos organizados acorde con las TRD</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15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lastRenderedPageBreak/>
              <w:t>14</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Ordenar los documentos cumpliendo los principios de procedencia y de orden original acorde con las TRD  utilizando la hoja de control</w:t>
            </w:r>
          </w:p>
        </w:tc>
        <w:tc>
          <w:tcPr>
            <w:tcW w:w="1760" w:type="dxa"/>
            <w:tcBorders>
              <w:top w:val="nil"/>
              <w:left w:val="nil"/>
              <w:bottom w:val="single" w:sz="8" w:space="0" w:color="auto"/>
              <w:right w:val="single" w:sz="8" w:space="0" w:color="auto"/>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Nivel de satisfacción en la recuperación de la información</w:t>
            </w:r>
          </w:p>
        </w:tc>
        <w:tc>
          <w:tcPr>
            <w:tcW w:w="106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11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15</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Elaborar los inventarios documentales en los Archivos de Gestión.</w:t>
            </w:r>
          </w:p>
        </w:tc>
        <w:tc>
          <w:tcPr>
            <w:tcW w:w="1760" w:type="dxa"/>
            <w:tcBorders>
              <w:top w:val="nil"/>
              <w:left w:val="nil"/>
              <w:bottom w:val="nil"/>
              <w:right w:val="single" w:sz="8" w:space="0" w:color="auto"/>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Nivel de satisfacción en la recuperación de la información</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25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16</w:t>
            </w:r>
          </w:p>
        </w:tc>
        <w:tc>
          <w:tcPr>
            <w:tcW w:w="2760" w:type="dxa"/>
            <w:gridSpan w:val="2"/>
            <w:tcBorders>
              <w:top w:val="single" w:sz="8" w:space="0" w:color="auto"/>
              <w:left w:val="nil"/>
              <w:bottom w:val="single" w:sz="8" w:space="0" w:color="auto"/>
              <w:right w:val="single" w:sz="8" w:space="0" w:color="000000"/>
            </w:tcBorders>
            <w:shd w:val="clear" w:color="auto" w:fill="auto"/>
            <w:vAlign w:val="bottom"/>
            <w:hideMark/>
          </w:tcPr>
          <w:p w:rsidR="005D618C"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Mejorar el alistamiento de los documentos en los archivos de gestión para realizar las transferencias documentales (retirar material metálico, revisar que los tipos documentales evidencian el desarrollo del proceso, retirar documentos repetidos, foliación, marcación y rotulación de los expedientes).</w:t>
            </w:r>
          </w:p>
          <w:p w:rsidR="004D0A3A" w:rsidRPr="000A4702" w:rsidRDefault="004D0A3A" w:rsidP="00BC1F2A">
            <w:pPr>
              <w:jc w:val="center"/>
              <w:rPr>
                <w:rFonts w:ascii="Arial" w:hAnsi="Arial" w:cs="Arial"/>
                <w:color w:val="000000"/>
                <w:sz w:val="18"/>
                <w:szCs w:val="18"/>
                <w:lang w:val="es-CO" w:eastAsia="es-CO"/>
              </w:rPr>
            </w:pPr>
          </w:p>
        </w:tc>
        <w:tc>
          <w:tcPr>
            <w:tcW w:w="1760" w:type="dxa"/>
            <w:tcBorders>
              <w:top w:val="single" w:sz="8" w:space="0" w:color="auto"/>
              <w:left w:val="nil"/>
              <w:bottom w:val="single" w:sz="8" w:space="0" w:color="auto"/>
              <w:right w:val="single" w:sz="8" w:space="0" w:color="auto"/>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Nivel de satisfacción en la recuperación de la información</w:t>
            </w:r>
          </w:p>
        </w:tc>
        <w:tc>
          <w:tcPr>
            <w:tcW w:w="106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20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17</w:t>
            </w:r>
          </w:p>
        </w:tc>
        <w:tc>
          <w:tcPr>
            <w:tcW w:w="2760" w:type="dxa"/>
            <w:gridSpan w:val="2"/>
            <w:tcBorders>
              <w:top w:val="single" w:sz="8" w:space="0" w:color="auto"/>
              <w:left w:val="nil"/>
              <w:bottom w:val="single" w:sz="8" w:space="0" w:color="auto"/>
              <w:right w:val="single" w:sz="8" w:space="0" w:color="000000"/>
            </w:tcBorders>
            <w:shd w:val="clear" w:color="auto" w:fill="auto"/>
            <w:vAlign w:val="bottom"/>
            <w:hideMark/>
          </w:tcPr>
          <w:p w:rsidR="005D618C"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Con base en las Tablas de Retención y valoración documental realizar la selección de los documentos que se van a digitalizar, conservar y seleccionar  que han cumplido su tiempo de retención en el archivo central</w:t>
            </w:r>
          </w:p>
          <w:p w:rsidR="004D0A3A" w:rsidRPr="000A4702" w:rsidRDefault="004D0A3A" w:rsidP="00BC1F2A">
            <w:pPr>
              <w:jc w:val="center"/>
              <w:rPr>
                <w:rFonts w:ascii="Arial" w:hAnsi="Arial" w:cs="Arial"/>
                <w:color w:val="000000"/>
                <w:sz w:val="18"/>
                <w:szCs w:val="18"/>
                <w:lang w:val="es-CO" w:eastAsia="es-CO"/>
              </w:rPr>
            </w:pPr>
          </w:p>
        </w:tc>
        <w:tc>
          <w:tcPr>
            <w:tcW w:w="1760" w:type="dxa"/>
            <w:tcBorders>
              <w:top w:val="nil"/>
              <w:left w:val="nil"/>
              <w:bottom w:val="single" w:sz="8" w:space="0" w:color="auto"/>
              <w:right w:val="single" w:sz="8" w:space="0" w:color="auto"/>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Número de proyectos realizados para mejorar la conservación de los documentos</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5D618C" w:rsidRPr="000A4702" w:rsidRDefault="005D618C" w:rsidP="00BC1F2A">
            <w:pP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5D618C" w:rsidRPr="000A4702" w:rsidRDefault="005D618C" w:rsidP="00BC1F2A">
            <w:pP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rsidR="005D618C" w:rsidRPr="000A4702" w:rsidRDefault="005D618C" w:rsidP="00BC1F2A">
            <w:pP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14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D618C" w:rsidRPr="004D0A3A" w:rsidRDefault="005D618C" w:rsidP="00BC1F2A">
            <w:pPr>
              <w:jc w:val="center"/>
              <w:rPr>
                <w:rFonts w:ascii="Arial" w:hAnsi="Arial" w:cs="Arial"/>
                <w:color w:val="000000"/>
                <w:sz w:val="18"/>
                <w:szCs w:val="18"/>
                <w:lang w:val="es-CO" w:eastAsia="es-CO"/>
              </w:rPr>
            </w:pPr>
            <w:r w:rsidRPr="004D0A3A">
              <w:rPr>
                <w:rFonts w:ascii="Arial" w:hAnsi="Arial" w:cs="Arial"/>
                <w:color w:val="000000"/>
                <w:sz w:val="18"/>
                <w:szCs w:val="18"/>
                <w:lang w:val="es-CO" w:eastAsia="es-CO"/>
              </w:rPr>
              <w:t>18</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Implementar los planes y programas del Sistema de Conservación Documental, inicialmente en infraestructura y limpieza</w:t>
            </w:r>
          </w:p>
        </w:tc>
        <w:tc>
          <w:tcPr>
            <w:tcW w:w="1760" w:type="dxa"/>
            <w:tcBorders>
              <w:top w:val="nil"/>
              <w:left w:val="nil"/>
              <w:bottom w:val="single" w:sz="8" w:space="0" w:color="auto"/>
              <w:right w:val="single" w:sz="8" w:space="0" w:color="auto"/>
            </w:tcBorders>
            <w:shd w:val="clear" w:color="auto" w:fill="auto"/>
            <w:noWrap/>
            <w:vAlign w:val="bottom"/>
            <w:hideMark/>
          </w:tcPr>
          <w:p w:rsidR="005D618C" w:rsidRDefault="004D0A3A" w:rsidP="004D0A3A">
            <w:pPr>
              <w:jc w:val="center"/>
              <w:rPr>
                <w:rFonts w:ascii="Arial" w:hAnsi="Arial" w:cs="Arial"/>
                <w:color w:val="000000"/>
                <w:sz w:val="18"/>
                <w:szCs w:val="18"/>
                <w:lang w:val="es-CO" w:eastAsia="es-CO"/>
              </w:rPr>
            </w:pPr>
            <w:r>
              <w:rPr>
                <w:rFonts w:ascii="Arial" w:hAnsi="Arial" w:cs="Arial"/>
                <w:color w:val="000000"/>
                <w:sz w:val="18"/>
                <w:szCs w:val="18"/>
                <w:lang w:val="es-CO" w:eastAsia="es-CO"/>
              </w:rPr>
              <w:t>Programas Implementados</w:t>
            </w:r>
          </w:p>
          <w:p w:rsidR="004D0A3A" w:rsidRDefault="004D0A3A" w:rsidP="00BC1F2A">
            <w:pPr>
              <w:rPr>
                <w:rFonts w:ascii="Arial" w:hAnsi="Arial" w:cs="Arial"/>
                <w:color w:val="000000"/>
                <w:sz w:val="18"/>
                <w:szCs w:val="18"/>
                <w:lang w:val="es-CO" w:eastAsia="es-CO"/>
              </w:rPr>
            </w:pPr>
          </w:p>
          <w:p w:rsidR="004D0A3A" w:rsidRPr="000A4702" w:rsidRDefault="004D0A3A" w:rsidP="00BC1F2A">
            <w:pPr>
              <w:rPr>
                <w:rFonts w:ascii="Arial" w:hAnsi="Arial" w:cs="Arial"/>
                <w:color w:val="000000"/>
                <w:sz w:val="18"/>
                <w:szCs w:val="18"/>
                <w:lang w:val="es-CO" w:eastAsia="es-CO"/>
              </w:rPr>
            </w:pPr>
          </w:p>
        </w:tc>
        <w:tc>
          <w:tcPr>
            <w:tcW w:w="106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nil"/>
              <w:left w:val="nil"/>
              <w:bottom w:val="nil"/>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73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t>19</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Hacerle seguimiento al cumplimiento del SIC</w:t>
            </w:r>
          </w:p>
        </w:tc>
        <w:tc>
          <w:tcPr>
            <w:tcW w:w="1760" w:type="dxa"/>
            <w:tcBorders>
              <w:top w:val="nil"/>
              <w:left w:val="nil"/>
              <w:bottom w:val="single" w:sz="8" w:space="0" w:color="auto"/>
              <w:right w:val="single" w:sz="8" w:space="0" w:color="auto"/>
            </w:tcBorders>
            <w:shd w:val="clear" w:color="auto" w:fill="auto"/>
            <w:noWrap/>
            <w:vAlign w:val="bottom"/>
            <w:hideMark/>
          </w:tcPr>
          <w:p w:rsidR="005D618C" w:rsidRDefault="004D0A3A" w:rsidP="004D0A3A">
            <w:pPr>
              <w:jc w:val="center"/>
              <w:rPr>
                <w:rFonts w:ascii="Arial" w:hAnsi="Arial" w:cs="Arial"/>
                <w:color w:val="000000"/>
                <w:sz w:val="18"/>
                <w:szCs w:val="18"/>
                <w:lang w:val="es-CO" w:eastAsia="es-CO"/>
              </w:rPr>
            </w:pPr>
            <w:r>
              <w:rPr>
                <w:rFonts w:ascii="Arial" w:hAnsi="Arial" w:cs="Arial"/>
                <w:color w:val="000000"/>
                <w:sz w:val="18"/>
                <w:szCs w:val="18"/>
                <w:lang w:val="es-CO" w:eastAsia="es-CO"/>
              </w:rPr>
              <w:t>Cumplimiento a los Planes</w:t>
            </w:r>
          </w:p>
          <w:p w:rsidR="004D0A3A" w:rsidRPr="000A4702" w:rsidRDefault="004D0A3A" w:rsidP="00BC1F2A">
            <w:pPr>
              <w:rPr>
                <w:rFonts w:ascii="Arial" w:hAnsi="Arial" w:cs="Arial"/>
                <w:color w:val="000000"/>
                <w:sz w:val="18"/>
                <w:szCs w:val="18"/>
                <w:lang w:val="es-CO" w:eastAsia="es-CO"/>
              </w:rPr>
            </w:pP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rsidR="005D618C" w:rsidRPr="000A4702" w:rsidRDefault="005D618C" w:rsidP="00BC1F2A">
            <w:pP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19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D618C" w:rsidRPr="000A4702" w:rsidRDefault="005D618C" w:rsidP="00BC1F2A">
            <w:pPr>
              <w:jc w:val="center"/>
              <w:rPr>
                <w:rFonts w:ascii="Arial" w:hAnsi="Arial" w:cs="Arial"/>
                <w:i/>
                <w:color w:val="000000"/>
                <w:sz w:val="18"/>
                <w:szCs w:val="18"/>
                <w:lang w:val="es-CO" w:eastAsia="es-CO"/>
              </w:rPr>
            </w:pPr>
            <w:r w:rsidRPr="000A4702">
              <w:rPr>
                <w:rFonts w:ascii="Arial" w:hAnsi="Arial" w:cs="Arial"/>
                <w:i/>
                <w:color w:val="000000"/>
                <w:sz w:val="18"/>
                <w:szCs w:val="18"/>
                <w:lang w:val="es-CO" w:eastAsia="es-CO"/>
              </w:rPr>
              <w:lastRenderedPageBreak/>
              <w:t>20</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xml:space="preserve">Atender los requerimientos y necesidades de mejora  del área de archivos, que permitan ejecutar las disposiciones de las Tablas de Retención Documental para los documentos históricos </w:t>
            </w:r>
          </w:p>
        </w:tc>
        <w:tc>
          <w:tcPr>
            <w:tcW w:w="1760" w:type="dxa"/>
            <w:tcBorders>
              <w:top w:val="nil"/>
              <w:left w:val="nil"/>
              <w:bottom w:val="single" w:sz="8" w:space="0" w:color="auto"/>
              <w:right w:val="single" w:sz="8" w:space="0" w:color="auto"/>
            </w:tcBorders>
            <w:shd w:val="clear" w:color="auto" w:fill="auto"/>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Cumplimiento  del Acuerdo 049 de 2000 Archivo General de la Nación</w:t>
            </w:r>
          </w:p>
        </w:tc>
        <w:tc>
          <w:tcPr>
            <w:tcW w:w="1060" w:type="dxa"/>
            <w:tcBorders>
              <w:top w:val="nil"/>
              <w:left w:val="nil"/>
              <w:bottom w:val="single" w:sz="8" w:space="0" w:color="auto"/>
              <w:right w:val="single" w:sz="8" w:space="0" w:color="auto"/>
            </w:tcBorders>
            <w:shd w:val="clear" w:color="auto" w:fill="auto"/>
            <w:noWrap/>
            <w:vAlign w:val="center"/>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000" w:type="dxa"/>
            <w:tcBorders>
              <w:top w:val="nil"/>
              <w:left w:val="nil"/>
              <w:bottom w:val="single" w:sz="8" w:space="0" w:color="auto"/>
              <w:right w:val="single" w:sz="8" w:space="0" w:color="auto"/>
            </w:tcBorders>
            <w:shd w:val="clear" w:color="auto" w:fill="auto"/>
            <w:noWrap/>
            <w:vAlign w:val="bottom"/>
            <w:hideMark/>
          </w:tcPr>
          <w:p w:rsidR="005D618C" w:rsidRPr="000A4702" w:rsidRDefault="005D618C" w:rsidP="00BC1F2A">
            <w:pPr>
              <w:jc w:val="cente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c>
          <w:tcPr>
            <w:tcW w:w="1640" w:type="dxa"/>
            <w:tcBorders>
              <w:top w:val="nil"/>
              <w:left w:val="nil"/>
              <w:bottom w:val="single" w:sz="8" w:space="0" w:color="auto"/>
              <w:right w:val="single" w:sz="8" w:space="0" w:color="auto"/>
            </w:tcBorders>
            <w:shd w:val="clear" w:color="auto" w:fill="auto"/>
            <w:noWrap/>
            <w:vAlign w:val="bottom"/>
            <w:hideMark/>
          </w:tcPr>
          <w:p w:rsidR="005D618C" w:rsidRPr="000A4702" w:rsidRDefault="005D618C" w:rsidP="00BC1F2A">
            <w:pPr>
              <w:rPr>
                <w:rFonts w:ascii="Arial" w:hAnsi="Arial" w:cs="Arial"/>
                <w:color w:val="000000"/>
                <w:sz w:val="18"/>
                <w:szCs w:val="18"/>
                <w:lang w:val="es-CO" w:eastAsia="es-CO"/>
              </w:rPr>
            </w:pPr>
            <w:r w:rsidRPr="000A4702">
              <w:rPr>
                <w:rFonts w:ascii="Arial" w:hAnsi="Arial" w:cs="Arial"/>
                <w:color w:val="000000"/>
                <w:sz w:val="18"/>
                <w:szCs w:val="18"/>
                <w:lang w:val="es-CO" w:eastAsia="es-CO"/>
              </w:rPr>
              <w:t> </w:t>
            </w:r>
          </w:p>
        </w:tc>
      </w:tr>
      <w:tr w:rsidR="005D618C" w:rsidRPr="000A4702" w:rsidTr="00BC1F2A">
        <w:trPr>
          <w:trHeight w:val="300"/>
        </w:trPr>
        <w:tc>
          <w:tcPr>
            <w:tcW w:w="1000" w:type="dxa"/>
            <w:tcBorders>
              <w:top w:val="nil"/>
              <w:left w:val="nil"/>
              <w:bottom w:val="nil"/>
              <w:right w:val="nil"/>
            </w:tcBorders>
            <w:shd w:val="clear" w:color="auto" w:fill="auto"/>
            <w:noWrap/>
            <w:vAlign w:val="bottom"/>
            <w:hideMark/>
          </w:tcPr>
          <w:p w:rsidR="005D618C" w:rsidRPr="000A4702" w:rsidRDefault="005D618C" w:rsidP="00BC1F2A">
            <w:pPr>
              <w:rPr>
                <w:rFonts w:ascii="Calibri" w:hAnsi="Calibri" w:cs="Calibri"/>
                <w:i/>
                <w:color w:val="000000"/>
                <w:sz w:val="22"/>
                <w:szCs w:val="22"/>
                <w:lang w:val="es-CO" w:eastAsia="es-CO"/>
              </w:rPr>
            </w:pPr>
          </w:p>
        </w:tc>
        <w:tc>
          <w:tcPr>
            <w:tcW w:w="1560" w:type="dxa"/>
            <w:tcBorders>
              <w:top w:val="nil"/>
              <w:left w:val="nil"/>
              <w:bottom w:val="nil"/>
              <w:right w:val="nil"/>
            </w:tcBorders>
            <w:shd w:val="clear" w:color="auto" w:fill="auto"/>
            <w:noWrap/>
            <w:vAlign w:val="bottom"/>
            <w:hideMark/>
          </w:tcPr>
          <w:p w:rsidR="005D618C" w:rsidRPr="000A4702" w:rsidRDefault="005D618C" w:rsidP="00BC1F2A">
            <w:pPr>
              <w:rPr>
                <w:rFonts w:ascii="Calibri" w:hAnsi="Calibri" w:cs="Calibri"/>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5D618C" w:rsidRPr="000A4702" w:rsidRDefault="005D618C" w:rsidP="00BC1F2A">
            <w:pPr>
              <w:rPr>
                <w:rFonts w:ascii="Calibri" w:hAnsi="Calibri" w:cs="Calibri"/>
                <w:color w:val="000000"/>
                <w:sz w:val="22"/>
                <w:szCs w:val="22"/>
                <w:lang w:val="es-CO" w:eastAsia="es-CO"/>
              </w:rPr>
            </w:pPr>
          </w:p>
        </w:tc>
        <w:tc>
          <w:tcPr>
            <w:tcW w:w="1760" w:type="dxa"/>
            <w:tcBorders>
              <w:top w:val="nil"/>
              <w:left w:val="nil"/>
              <w:bottom w:val="nil"/>
              <w:right w:val="nil"/>
            </w:tcBorders>
            <w:shd w:val="clear" w:color="auto" w:fill="auto"/>
            <w:noWrap/>
            <w:vAlign w:val="bottom"/>
            <w:hideMark/>
          </w:tcPr>
          <w:p w:rsidR="005D618C" w:rsidRPr="000A4702" w:rsidRDefault="005D618C" w:rsidP="00BC1F2A">
            <w:pPr>
              <w:rPr>
                <w:rFonts w:ascii="Calibri" w:hAnsi="Calibri" w:cs="Calibri"/>
                <w:color w:val="000000"/>
                <w:sz w:val="22"/>
                <w:szCs w:val="22"/>
                <w:lang w:val="es-CO" w:eastAsia="es-CO"/>
              </w:rPr>
            </w:pPr>
          </w:p>
        </w:tc>
        <w:tc>
          <w:tcPr>
            <w:tcW w:w="1060" w:type="dxa"/>
            <w:tcBorders>
              <w:top w:val="nil"/>
              <w:left w:val="nil"/>
              <w:bottom w:val="nil"/>
              <w:right w:val="nil"/>
            </w:tcBorders>
            <w:shd w:val="clear" w:color="auto" w:fill="auto"/>
            <w:noWrap/>
            <w:vAlign w:val="bottom"/>
            <w:hideMark/>
          </w:tcPr>
          <w:p w:rsidR="005D618C" w:rsidRPr="000A4702" w:rsidRDefault="005D618C" w:rsidP="00BC1F2A">
            <w:pPr>
              <w:rPr>
                <w:rFonts w:ascii="Calibri" w:hAnsi="Calibri" w:cs="Calibri"/>
                <w:color w:val="000000"/>
                <w:sz w:val="22"/>
                <w:szCs w:val="22"/>
                <w:lang w:val="es-CO" w:eastAsia="es-CO"/>
              </w:rPr>
            </w:pPr>
          </w:p>
        </w:tc>
        <w:tc>
          <w:tcPr>
            <w:tcW w:w="1000" w:type="dxa"/>
            <w:tcBorders>
              <w:top w:val="nil"/>
              <w:left w:val="nil"/>
              <w:bottom w:val="nil"/>
              <w:right w:val="nil"/>
            </w:tcBorders>
            <w:shd w:val="clear" w:color="auto" w:fill="auto"/>
            <w:noWrap/>
            <w:vAlign w:val="bottom"/>
            <w:hideMark/>
          </w:tcPr>
          <w:p w:rsidR="005D618C" w:rsidRPr="000A4702" w:rsidRDefault="005D618C" w:rsidP="00BC1F2A">
            <w:pPr>
              <w:rPr>
                <w:rFonts w:ascii="Calibri" w:hAnsi="Calibri" w:cs="Calibri"/>
                <w:color w:val="000000"/>
                <w:sz w:val="22"/>
                <w:szCs w:val="22"/>
                <w:lang w:val="es-CO" w:eastAsia="es-CO"/>
              </w:rPr>
            </w:pPr>
          </w:p>
        </w:tc>
        <w:tc>
          <w:tcPr>
            <w:tcW w:w="1640" w:type="dxa"/>
            <w:tcBorders>
              <w:top w:val="nil"/>
              <w:left w:val="nil"/>
              <w:bottom w:val="nil"/>
              <w:right w:val="nil"/>
            </w:tcBorders>
            <w:shd w:val="clear" w:color="auto" w:fill="auto"/>
            <w:noWrap/>
            <w:vAlign w:val="bottom"/>
            <w:hideMark/>
          </w:tcPr>
          <w:p w:rsidR="005D618C" w:rsidRPr="000A4702" w:rsidRDefault="005D618C" w:rsidP="00BC1F2A">
            <w:pPr>
              <w:rPr>
                <w:rFonts w:ascii="Calibri" w:hAnsi="Calibri" w:cs="Calibri"/>
                <w:color w:val="000000"/>
                <w:sz w:val="22"/>
                <w:szCs w:val="22"/>
                <w:lang w:val="es-CO" w:eastAsia="es-CO"/>
              </w:rPr>
            </w:pPr>
          </w:p>
        </w:tc>
      </w:tr>
    </w:tbl>
    <w:p w:rsidR="006E2282" w:rsidRDefault="006E2282" w:rsidP="006E2282">
      <w:pPr>
        <w:autoSpaceDE w:val="0"/>
        <w:autoSpaceDN w:val="0"/>
        <w:adjustRightInd w:val="0"/>
        <w:spacing w:after="30" w:line="360" w:lineRule="auto"/>
        <w:jc w:val="both"/>
        <w:rPr>
          <w:rFonts w:ascii="Arial" w:hAnsi="Arial" w:cs="Arial"/>
          <w:lang w:val="es-CO"/>
        </w:rPr>
      </w:pPr>
    </w:p>
    <w:p w:rsidR="00BC1F2A" w:rsidRDefault="00BC1F2A" w:rsidP="006E2282">
      <w:pPr>
        <w:autoSpaceDE w:val="0"/>
        <w:autoSpaceDN w:val="0"/>
        <w:adjustRightInd w:val="0"/>
        <w:spacing w:after="30" w:line="360" w:lineRule="auto"/>
        <w:jc w:val="both"/>
      </w:pPr>
    </w:p>
    <w:p w:rsidR="0052288F" w:rsidRDefault="0052288F" w:rsidP="00652C71">
      <w:pPr>
        <w:autoSpaceDE w:val="0"/>
        <w:autoSpaceDN w:val="0"/>
        <w:adjustRightInd w:val="0"/>
        <w:spacing w:after="30" w:line="360" w:lineRule="auto"/>
        <w:jc w:val="both"/>
      </w:pPr>
      <w:r>
        <w:t xml:space="preserve"> </w:t>
      </w:r>
    </w:p>
    <w:p w:rsidR="0052288F" w:rsidRPr="003638F9" w:rsidRDefault="003638F9" w:rsidP="003638F9">
      <w:pPr>
        <w:autoSpaceDE w:val="0"/>
        <w:autoSpaceDN w:val="0"/>
        <w:adjustRightInd w:val="0"/>
        <w:spacing w:after="30" w:line="360" w:lineRule="auto"/>
        <w:ind w:left="360"/>
        <w:jc w:val="both"/>
        <w:rPr>
          <w:rFonts w:ascii="Arial" w:hAnsi="Arial" w:cs="Arial"/>
        </w:rPr>
      </w:pPr>
      <w:r>
        <w:rPr>
          <w:rFonts w:ascii="Arial" w:hAnsi="Arial" w:cs="Arial"/>
        </w:rPr>
        <w:t>3.</w:t>
      </w:r>
      <w:r w:rsidRPr="003638F9">
        <w:rPr>
          <w:rFonts w:ascii="Arial" w:hAnsi="Arial" w:cs="Arial"/>
        </w:rPr>
        <w:t xml:space="preserve"> Diagnóstico</w:t>
      </w:r>
      <w:r w:rsidR="0052288F" w:rsidRPr="003638F9">
        <w:rPr>
          <w:rFonts w:ascii="Arial" w:hAnsi="Arial" w:cs="Arial"/>
        </w:rPr>
        <w:t xml:space="preserve"> de gestión documental.</w:t>
      </w:r>
      <w:r>
        <w:rPr>
          <w:rFonts w:ascii="Arial" w:hAnsi="Arial" w:cs="Arial"/>
        </w:rPr>
        <w:t xml:space="preserve"> Se encuentra adjunto al Pinar</w:t>
      </w:r>
    </w:p>
    <w:p w:rsidR="003638F9" w:rsidRDefault="003638F9" w:rsidP="003638F9">
      <w:pPr>
        <w:autoSpaceDE w:val="0"/>
        <w:autoSpaceDN w:val="0"/>
        <w:adjustRightInd w:val="0"/>
        <w:spacing w:after="30" w:line="360" w:lineRule="auto"/>
        <w:ind w:left="360"/>
        <w:jc w:val="both"/>
        <w:rPr>
          <w:rFonts w:ascii="Arial" w:hAnsi="Arial" w:cs="Arial"/>
        </w:rPr>
      </w:pPr>
      <w:r>
        <w:rPr>
          <w:rFonts w:ascii="Arial" w:hAnsi="Arial" w:cs="Arial"/>
        </w:rPr>
        <w:t xml:space="preserve">4. </w:t>
      </w:r>
      <w:r w:rsidR="0052288F" w:rsidRPr="003638F9">
        <w:rPr>
          <w:rFonts w:ascii="Arial" w:hAnsi="Arial" w:cs="Arial"/>
        </w:rPr>
        <w:t>Mapa de procesos de la entidad.</w:t>
      </w:r>
    </w:p>
    <w:p w:rsidR="002F6768" w:rsidRPr="000C3EEA" w:rsidRDefault="0052288F" w:rsidP="003638F9">
      <w:pPr>
        <w:autoSpaceDE w:val="0"/>
        <w:autoSpaceDN w:val="0"/>
        <w:adjustRightInd w:val="0"/>
        <w:spacing w:after="30" w:line="360" w:lineRule="auto"/>
        <w:ind w:left="360"/>
        <w:jc w:val="both"/>
        <w:rPr>
          <w:rFonts w:ascii="Calibri" w:eastAsiaTheme="minorHAnsi" w:hAnsi="Calibri"/>
          <w:sz w:val="22"/>
          <w:szCs w:val="22"/>
          <w:lang w:val="es-CO" w:eastAsia="en-US"/>
        </w:rPr>
      </w:pPr>
      <w:r w:rsidRPr="0052288F">
        <w:rPr>
          <w:rFonts w:ascii="Calibri" w:eastAsiaTheme="minorHAnsi" w:hAnsi="Calibri"/>
          <w:noProof/>
          <w:sz w:val="22"/>
          <w:szCs w:val="22"/>
          <w:lang w:val="es-CO" w:eastAsia="es-CO"/>
        </w:rPr>
        <w:drawing>
          <wp:inline distT="0" distB="0" distL="0" distR="0" wp14:anchorId="7E2B26EA" wp14:editId="5880E67A">
            <wp:extent cx="4571999" cy="3593804"/>
            <wp:effectExtent l="0" t="0" r="63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594306"/>
                    </a:xfrm>
                    <a:prstGeom prst="rect">
                      <a:avLst/>
                    </a:prstGeom>
                  </pic:spPr>
                </pic:pic>
              </a:graphicData>
            </a:graphic>
          </wp:inline>
        </w:drawing>
      </w:r>
    </w:p>
    <w:p w:rsidR="002F6768" w:rsidRPr="002F6768" w:rsidRDefault="002F6768" w:rsidP="002F6768">
      <w:pPr>
        <w:autoSpaceDE w:val="0"/>
        <w:autoSpaceDN w:val="0"/>
        <w:adjustRightInd w:val="0"/>
        <w:rPr>
          <w:rFonts w:ascii="Calibri" w:eastAsiaTheme="minorHAnsi" w:hAnsi="Calibri" w:cs="Calibri"/>
          <w:color w:val="000000"/>
          <w:sz w:val="22"/>
          <w:szCs w:val="22"/>
          <w:lang w:val="es-CO" w:eastAsia="en-US"/>
        </w:rPr>
      </w:pPr>
    </w:p>
    <w:p w:rsidR="008E3B00" w:rsidRPr="00BD5BA3" w:rsidRDefault="008E3B00" w:rsidP="00BD5BA3">
      <w:pPr>
        <w:pStyle w:val="Prrafodelista"/>
        <w:pageBreakBefore/>
        <w:autoSpaceDE w:val="0"/>
        <w:autoSpaceDN w:val="0"/>
        <w:adjustRightInd w:val="0"/>
        <w:rPr>
          <w:rFonts w:eastAsiaTheme="minorHAnsi"/>
          <w:lang w:val="es-CO" w:eastAsia="en-US"/>
        </w:rPr>
      </w:pPr>
    </w:p>
    <w:p w:rsidR="006E2282" w:rsidRDefault="006E2282" w:rsidP="006E2282">
      <w:pPr>
        <w:pStyle w:val="Prrafodelista"/>
        <w:pageBreakBefore/>
        <w:autoSpaceDE w:val="0"/>
        <w:autoSpaceDN w:val="0"/>
        <w:adjustRightInd w:val="0"/>
        <w:rPr>
          <w:rFonts w:ascii="Calibri" w:eastAsiaTheme="minorHAnsi" w:hAnsi="Calibri"/>
          <w:b/>
          <w:bCs/>
          <w:sz w:val="22"/>
          <w:szCs w:val="22"/>
          <w:lang w:val="es-CO" w:eastAsia="en-US"/>
        </w:rPr>
      </w:pPr>
    </w:p>
    <w:p w:rsidR="006E2282" w:rsidRPr="006E2282" w:rsidRDefault="006E2282" w:rsidP="006E2282">
      <w:pPr>
        <w:pageBreakBefore/>
        <w:autoSpaceDE w:val="0"/>
        <w:autoSpaceDN w:val="0"/>
        <w:adjustRightInd w:val="0"/>
        <w:rPr>
          <w:rFonts w:ascii="Calibri" w:eastAsiaTheme="minorHAnsi" w:hAnsi="Calibri"/>
          <w:b/>
          <w:bCs/>
          <w:sz w:val="22"/>
          <w:szCs w:val="22"/>
          <w:lang w:val="es-CO" w:eastAsia="en-US"/>
        </w:rPr>
      </w:pPr>
    </w:p>
    <w:p w:rsidR="006E2282" w:rsidRPr="006E2282" w:rsidRDefault="006E2282" w:rsidP="006E2282">
      <w:pPr>
        <w:pageBreakBefore/>
        <w:autoSpaceDE w:val="0"/>
        <w:autoSpaceDN w:val="0"/>
        <w:adjustRightInd w:val="0"/>
        <w:rPr>
          <w:rFonts w:ascii="Calibri" w:eastAsiaTheme="minorHAnsi" w:hAnsi="Calibri"/>
          <w:b/>
          <w:bCs/>
          <w:sz w:val="22"/>
          <w:szCs w:val="22"/>
          <w:lang w:val="es-CO" w:eastAsia="en-US"/>
        </w:rPr>
      </w:pPr>
    </w:p>
    <w:p w:rsidR="006E2282" w:rsidRPr="006E2282" w:rsidRDefault="006E2282" w:rsidP="00693F6C">
      <w:pPr>
        <w:pStyle w:val="Prrafodelista"/>
        <w:pageBreakBefore/>
        <w:numPr>
          <w:ilvl w:val="0"/>
          <w:numId w:val="11"/>
        </w:numPr>
        <w:autoSpaceDE w:val="0"/>
        <w:autoSpaceDN w:val="0"/>
        <w:adjustRightInd w:val="0"/>
        <w:rPr>
          <w:rFonts w:ascii="Calibri" w:eastAsiaTheme="minorHAnsi" w:hAnsi="Calibri"/>
          <w:b/>
          <w:bCs/>
          <w:sz w:val="22"/>
          <w:szCs w:val="22"/>
          <w:lang w:val="es-CO" w:eastAsia="en-US"/>
        </w:rPr>
      </w:pPr>
    </w:p>
    <w:p w:rsidR="002B150B" w:rsidRPr="008E3B00" w:rsidRDefault="002B150B" w:rsidP="008E3B00">
      <w:pPr>
        <w:pageBreakBefore/>
        <w:autoSpaceDE w:val="0"/>
        <w:autoSpaceDN w:val="0"/>
        <w:adjustRightInd w:val="0"/>
        <w:rPr>
          <w:rFonts w:ascii="Calibri" w:eastAsiaTheme="minorHAnsi" w:hAnsi="Calibri"/>
          <w:sz w:val="22"/>
          <w:szCs w:val="22"/>
          <w:lang w:val="es-CO" w:eastAsia="en-US"/>
        </w:rPr>
      </w:pPr>
    </w:p>
    <w:p w:rsidR="00621E2B" w:rsidRPr="008E3B00" w:rsidRDefault="00621E2B" w:rsidP="00621E2B">
      <w:pPr>
        <w:autoSpaceDE w:val="0"/>
        <w:autoSpaceDN w:val="0"/>
        <w:adjustRightInd w:val="0"/>
        <w:rPr>
          <w:rFonts w:ascii="Calibri" w:eastAsiaTheme="minorHAnsi" w:hAnsi="Calibri" w:cs="Calibri"/>
          <w:sz w:val="22"/>
          <w:szCs w:val="22"/>
          <w:lang w:val="es-CO" w:eastAsia="en-US"/>
        </w:rPr>
      </w:pPr>
    </w:p>
    <w:p w:rsidR="008E3B00" w:rsidRPr="008E3B00" w:rsidRDefault="008E3B00" w:rsidP="008E3B00">
      <w:pPr>
        <w:autoSpaceDE w:val="0"/>
        <w:autoSpaceDN w:val="0"/>
        <w:adjustRightInd w:val="0"/>
        <w:rPr>
          <w:rFonts w:ascii="Calibri" w:eastAsiaTheme="minorHAnsi" w:hAnsi="Calibri"/>
          <w:lang w:val="es-CO" w:eastAsia="en-US"/>
        </w:rPr>
      </w:pPr>
    </w:p>
    <w:p w:rsidR="008E3B00" w:rsidRDefault="008E3B00" w:rsidP="008E3B00">
      <w:pPr>
        <w:pageBreakBefore/>
        <w:autoSpaceDE w:val="0"/>
        <w:autoSpaceDN w:val="0"/>
        <w:adjustRightInd w:val="0"/>
        <w:rPr>
          <w:rFonts w:ascii="Calibri" w:eastAsiaTheme="minorHAnsi" w:hAnsi="Calibri"/>
          <w:b/>
          <w:bCs/>
          <w:sz w:val="22"/>
          <w:szCs w:val="22"/>
          <w:lang w:val="es-CO" w:eastAsia="en-US"/>
        </w:rPr>
      </w:pPr>
    </w:p>
    <w:p w:rsidR="00AB75E5" w:rsidRPr="008E3B00" w:rsidRDefault="00AB75E5" w:rsidP="008E3B00">
      <w:pPr>
        <w:pageBreakBefore/>
        <w:autoSpaceDE w:val="0"/>
        <w:autoSpaceDN w:val="0"/>
        <w:adjustRightInd w:val="0"/>
        <w:rPr>
          <w:rFonts w:ascii="Calibri" w:eastAsiaTheme="minorHAnsi" w:hAnsi="Calibri"/>
          <w:sz w:val="22"/>
          <w:szCs w:val="22"/>
          <w:lang w:val="es-CO" w:eastAsia="en-US"/>
        </w:rPr>
      </w:pPr>
    </w:p>
    <w:p w:rsidR="008E3B00" w:rsidRDefault="008E3B00" w:rsidP="008E3B00">
      <w:pPr>
        <w:pageBreakBefore/>
        <w:autoSpaceDE w:val="0"/>
        <w:autoSpaceDN w:val="0"/>
        <w:adjustRightInd w:val="0"/>
        <w:rPr>
          <w:rFonts w:ascii="Calibri" w:eastAsiaTheme="minorHAnsi" w:hAnsi="Calibri"/>
          <w:b/>
          <w:bCs/>
          <w:sz w:val="22"/>
          <w:szCs w:val="22"/>
          <w:lang w:val="es-CO" w:eastAsia="en-US"/>
        </w:rPr>
      </w:pPr>
    </w:p>
    <w:p w:rsidR="00AB75E5" w:rsidRPr="008E3B00" w:rsidRDefault="00AB75E5" w:rsidP="008E3B00">
      <w:pPr>
        <w:pageBreakBefore/>
        <w:autoSpaceDE w:val="0"/>
        <w:autoSpaceDN w:val="0"/>
        <w:adjustRightInd w:val="0"/>
        <w:rPr>
          <w:rFonts w:ascii="Calibri" w:eastAsiaTheme="minorHAnsi" w:hAnsi="Calibri"/>
          <w:sz w:val="22"/>
          <w:szCs w:val="22"/>
          <w:lang w:val="es-CO" w:eastAsia="en-US"/>
        </w:rPr>
      </w:pPr>
    </w:p>
    <w:p w:rsidR="00BC1A17" w:rsidRPr="008E3B00" w:rsidRDefault="00BC1A17" w:rsidP="00AB75E5">
      <w:pPr>
        <w:autoSpaceDE w:val="0"/>
        <w:autoSpaceDN w:val="0"/>
        <w:adjustRightInd w:val="0"/>
        <w:spacing w:after="30"/>
        <w:rPr>
          <w:rFonts w:ascii="Calibri" w:eastAsiaTheme="minorHAnsi" w:hAnsi="Calibri" w:cs="Calibri"/>
          <w:sz w:val="22"/>
          <w:szCs w:val="22"/>
          <w:lang w:val="es-CO" w:eastAsia="en-US"/>
        </w:rPr>
      </w:pPr>
    </w:p>
    <w:p w:rsidR="00B00FD5" w:rsidRDefault="00B00FD5"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EF71F9" w:rsidRPr="00C92118" w:rsidRDefault="00EF71F9" w:rsidP="008E3B00">
      <w:pPr>
        <w:autoSpaceDE w:val="0"/>
        <w:autoSpaceDN w:val="0"/>
        <w:adjustRightInd w:val="0"/>
        <w:spacing w:line="360" w:lineRule="auto"/>
        <w:ind w:left="284" w:hanging="284"/>
        <w:contextualSpacing/>
        <w:jc w:val="both"/>
        <w:rPr>
          <w:rFonts w:ascii="Arial" w:hAnsi="Arial" w:cs="Arial"/>
          <w:sz w:val="22"/>
          <w:szCs w:val="22"/>
        </w:rPr>
      </w:pPr>
    </w:p>
    <w:p w:rsidR="000A3A3B" w:rsidRDefault="000A3A3B" w:rsidP="000A3A3B">
      <w:pPr>
        <w:autoSpaceDE w:val="0"/>
        <w:autoSpaceDN w:val="0"/>
        <w:adjustRightInd w:val="0"/>
        <w:spacing w:line="360" w:lineRule="auto"/>
        <w:contextualSpacing/>
        <w:jc w:val="both"/>
        <w:rPr>
          <w:rFonts w:ascii="Arial" w:hAnsi="Arial" w:cs="Arial"/>
          <w:b/>
          <w:bCs/>
          <w:sz w:val="22"/>
          <w:szCs w:val="22"/>
        </w:rPr>
      </w:pPr>
    </w:p>
    <w:p w:rsidR="000A3A3B" w:rsidRPr="000A3A3B" w:rsidRDefault="000A3A3B" w:rsidP="000A3A3B">
      <w:pPr>
        <w:jc w:val="center"/>
        <w:rPr>
          <w:rFonts w:ascii="Arial" w:hAnsi="Arial" w:cs="Arial"/>
          <w:lang w:val="es-CO"/>
        </w:rPr>
      </w:pPr>
    </w:p>
    <w:sectPr w:rsidR="000A3A3B" w:rsidRPr="000A3A3B">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CA" w:rsidRDefault="005733CA" w:rsidP="000210A0">
      <w:r>
        <w:separator/>
      </w:r>
    </w:p>
  </w:endnote>
  <w:endnote w:type="continuationSeparator" w:id="0">
    <w:p w:rsidR="005733CA" w:rsidRDefault="005733CA" w:rsidP="0002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Light">
    <w:altName w:val="Times New Roman"/>
    <w:charset w:val="00"/>
    <w:family w:val="auto"/>
    <w:pitch w:val="variable"/>
    <w:sig w:usb0="00000001" w:usb1="40000048" w:usb2="00000000" w:usb3="00000000" w:csb0="00000111" w:csb1="00000000"/>
  </w:font>
  <w:font w:name="Colaborate-Bold">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399952"/>
      <w:docPartObj>
        <w:docPartGallery w:val="Page Numbers (Bottom of Page)"/>
        <w:docPartUnique/>
      </w:docPartObj>
    </w:sdtPr>
    <w:sdtContent>
      <w:p w:rsidR="00BF7910" w:rsidRDefault="00BF7910">
        <w:pPr>
          <w:pStyle w:val="Piedepgina"/>
          <w:jc w:val="right"/>
        </w:pPr>
        <w:r>
          <w:fldChar w:fldCharType="begin"/>
        </w:r>
        <w:r>
          <w:instrText>PAGE   \* MERGEFORMAT</w:instrText>
        </w:r>
        <w:r>
          <w:fldChar w:fldCharType="separate"/>
        </w:r>
        <w:r w:rsidR="00CC2A3C">
          <w:rPr>
            <w:noProof/>
          </w:rPr>
          <w:t>24</w:t>
        </w:r>
        <w:r>
          <w:fldChar w:fldCharType="end"/>
        </w:r>
      </w:p>
    </w:sdtContent>
  </w:sdt>
  <w:p w:rsidR="00BF7910" w:rsidRDefault="00BF79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CA" w:rsidRDefault="005733CA" w:rsidP="000210A0">
      <w:r>
        <w:separator/>
      </w:r>
    </w:p>
  </w:footnote>
  <w:footnote w:type="continuationSeparator" w:id="0">
    <w:p w:rsidR="005733CA" w:rsidRDefault="005733CA" w:rsidP="0002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10" w:rsidRDefault="00BF7910">
    <w:pPr>
      <w:pStyle w:val="Encabezado"/>
    </w:pPr>
    <w:r>
      <w:rPr>
        <w:noProof/>
        <w:lang w:val="es-CO" w:eastAsia="es-CO"/>
      </w:rPr>
      <w:drawing>
        <wp:inline distT="0" distB="0" distL="0" distR="0" wp14:anchorId="4146FEF3" wp14:editId="5BAF779C">
          <wp:extent cx="1258784" cy="890650"/>
          <wp:effectExtent l="0" t="0" r="0" b="5080"/>
          <wp:docPr id="2" name="Imagen 2" descr="D:\Documents\Desktop\GDI-2018\PROYECTOS\CINOC - Pensilvania\LOGO 32 X3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GDI-2018\PROYECTOS\CINOC - Pensilvania\LOGO 32 X36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845" cy="890693"/>
                  </a:xfrm>
                  <a:prstGeom prst="rect">
                    <a:avLst/>
                  </a:prstGeom>
                  <a:noFill/>
                  <a:ln>
                    <a:noFill/>
                  </a:ln>
                </pic:spPr>
              </pic:pic>
            </a:graphicData>
          </a:graphic>
        </wp:inline>
      </w:drawing>
    </w:r>
    <w:sdt>
      <w:sdtPr>
        <w:id w:val="-1067647031"/>
        <w:placeholder>
          <w:docPart w:val="534B961793144B66B1371EB8E58EA2B1"/>
        </w:placeholder>
        <w:temporary/>
        <w:showingPlcHdr/>
      </w:sdtPr>
      <w:sdtContent>
        <w:r>
          <w:t>[Escriba texto]</w:t>
        </w:r>
      </w:sdtContent>
    </w:sdt>
    <w:r>
      <w:ptab w:relativeTo="margin" w:alignment="center" w:leader="none"/>
    </w:r>
    <w:sdt>
      <w:sdtPr>
        <w:id w:val="968859947"/>
        <w:placeholder>
          <w:docPart w:val="534B961793144B66B1371EB8E58EA2B1"/>
        </w:placeholder>
        <w:temporary/>
        <w:showingPlcHdr/>
      </w:sdtPr>
      <w:sdtContent>
        <w:r>
          <w:t>[Escriba texto]</w:t>
        </w:r>
      </w:sdtContent>
    </w:sdt>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550"/>
    <w:multiLevelType w:val="hybridMultilevel"/>
    <w:tmpl w:val="C7B62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C91540"/>
    <w:multiLevelType w:val="multilevel"/>
    <w:tmpl w:val="EF6EFF48"/>
    <w:lvl w:ilvl="0">
      <w:start w:val="1"/>
      <w:numFmt w:val="decimal"/>
      <w:lvlText w:val="%1."/>
      <w:lvlJc w:val="left"/>
      <w:pPr>
        <w:ind w:left="360" w:hanging="360"/>
      </w:pPr>
      <w:rPr>
        <w:rFonts w:ascii="Arial" w:hAnsi="Arial" w:cs="Arial"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6F7DF1"/>
    <w:multiLevelType w:val="multilevel"/>
    <w:tmpl w:val="340612E6"/>
    <w:lvl w:ilvl="0">
      <w:start w:val="1"/>
      <w:numFmt w:val="decimal"/>
      <w:lvlText w:val="%1."/>
      <w:lvlJc w:val="left"/>
      <w:pPr>
        <w:ind w:left="360" w:hanging="360"/>
      </w:pPr>
      <w:rPr>
        <w:rFonts w:ascii="Arial" w:hAnsi="Arial" w:cs="Arial"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0E3070"/>
    <w:multiLevelType w:val="hybridMultilevel"/>
    <w:tmpl w:val="D1042C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AB6854"/>
    <w:multiLevelType w:val="hybridMultilevel"/>
    <w:tmpl w:val="389ABC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4A945A0"/>
    <w:multiLevelType w:val="hybridMultilevel"/>
    <w:tmpl w:val="1DEC4E38"/>
    <w:lvl w:ilvl="0" w:tplc="14E29D6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8F7763F"/>
    <w:multiLevelType w:val="multilevel"/>
    <w:tmpl w:val="F2B23712"/>
    <w:lvl w:ilvl="0">
      <w:start w:val="1"/>
      <w:numFmt w:val="decimal"/>
      <w:lvlText w:val="%1."/>
      <w:lvlJc w:val="left"/>
      <w:pPr>
        <w:ind w:left="360" w:hanging="360"/>
      </w:pPr>
      <w:rPr>
        <w:rFonts w:ascii="Arial" w:hAnsi="Arial" w:cs="Arial"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0F62B7"/>
    <w:multiLevelType w:val="hybridMultilevel"/>
    <w:tmpl w:val="91BC4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CF236FA"/>
    <w:multiLevelType w:val="multilevel"/>
    <w:tmpl w:val="52645EA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795744"/>
    <w:multiLevelType w:val="multilevel"/>
    <w:tmpl w:val="669CE904"/>
    <w:lvl w:ilvl="0">
      <w:start w:val="1"/>
      <w:numFmt w:val="decimal"/>
      <w:pStyle w:val="Ttulo1"/>
      <w:lvlText w:val="%1"/>
      <w:lvlJc w:val="left"/>
      <w:pPr>
        <w:ind w:left="1140" w:hanging="432"/>
      </w:pPr>
    </w:lvl>
    <w:lvl w:ilvl="1">
      <w:start w:val="1"/>
      <w:numFmt w:val="decimal"/>
      <w:pStyle w:val="Ttulo2"/>
      <w:lvlText w:val="%1.%2"/>
      <w:lvlJc w:val="left"/>
      <w:pPr>
        <w:ind w:left="576" w:hanging="576"/>
      </w:pPr>
    </w:lvl>
    <w:lvl w:ilvl="2">
      <w:start w:val="1"/>
      <w:numFmt w:val="decimal"/>
      <w:pStyle w:val="Ttulo3"/>
      <w:lvlText w:val="%1.%2.%3"/>
      <w:lvlJc w:val="left"/>
      <w:pPr>
        <w:ind w:left="1428" w:hanging="720"/>
      </w:pPr>
    </w:lvl>
    <w:lvl w:ilvl="3">
      <w:start w:val="1"/>
      <w:numFmt w:val="decimal"/>
      <w:pStyle w:val="Ttulo4"/>
      <w:lvlText w:val="%1.%2.%3.%4"/>
      <w:lvlJc w:val="left"/>
      <w:pPr>
        <w:ind w:left="1572" w:hanging="864"/>
      </w:pPr>
    </w:lvl>
    <w:lvl w:ilvl="4">
      <w:start w:val="1"/>
      <w:numFmt w:val="decimal"/>
      <w:pStyle w:val="Ttulo5"/>
      <w:lvlText w:val="%1.%2.%3.%4.%5"/>
      <w:lvlJc w:val="left"/>
      <w:pPr>
        <w:ind w:left="1716" w:hanging="1008"/>
      </w:pPr>
    </w:lvl>
    <w:lvl w:ilvl="5">
      <w:start w:val="1"/>
      <w:numFmt w:val="decimal"/>
      <w:pStyle w:val="Ttulo6"/>
      <w:lvlText w:val="%1.%2.%3.%4.%5.%6"/>
      <w:lvlJc w:val="left"/>
      <w:pPr>
        <w:ind w:left="1860" w:hanging="1152"/>
      </w:pPr>
    </w:lvl>
    <w:lvl w:ilvl="6">
      <w:start w:val="1"/>
      <w:numFmt w:val="decimal"/>
      <w:pStyle w:val="Ttulo7"/>
      <w:lvlText w:val="%1.%2.%3.%4.%5.%6.%7"/>
      <w:lvlJc w:val="left"/>
      <w:pPr>
        <w:ind w:left="2004" w:hanging="1296"/>
      </w:pPr>
    </w:lvl>
    <w:lvl w:ilvl="7">
      <w:start w:val="1"/>
      <w:numFmt w:val="decimal"/>
      <w:pStyle w:val="Ttulo8"/>
      <w:lvlText w:val="%1.%2.%3.%4.%5.%6.%7.%8"/>
      <w:lvlJc w:val="left"/>
      <w:pPr>
        <w:ind w:left="2148" w:hanging="1440"/>
      </w:pPr>
    </w:lvl>
    <w:lvl w:ilvl="8">
      <w:start w:val="1"/>
      <w:numFmt w:val="decimal"/>
      <w:lvlText w:val="%1.%2.%3.%4.%5.%6.%7.%8.%9"/>
      <w:lvlJc w:val="left"/>
      <w:pPr>
        <w:ind w:left="2292" w:hanging="1584"/>
      </w:pPr>
    </w:lvl>
  </w:abstractNum>
  <w:abstractNum w:abstractNumId="10">
    <w:nsid w:val="2A136481"/>
    <w:multiLevelType w:val="multilevel"/>
    <w:tmpl w:val="C9FC59D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E23AEB"/>
    <w:multiLevelType w:val="multilevel"/>
    <w:tmpl w:val="076C154A"/>
    <w:lvl w:ilvl="0">
      <w:start w:val="1"/>
      <w:numFmt w:val="decimal"/>
      <w:lvlText w:val="%1."/>
      <w:lvlJc w:val="left"/>
      <w:pPr>
        <w:ind w:left="360" w:hanging="360"/>
      </w:pPr>
      <w:rPr>
        <w:rFonts w:ascii="Arial" w:hAnsi="Arial" w:cs="Arial"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6D38C9"/>
    <w:multiLevelType w:val="multilevel"/>
    <w:tmpl w:val="301C21D2"/>
    <w:lvl w:ilvl="0">
      <w:start w:val="1"/>
      <w:numFmt w:val="decimal"/>
      <w:lvlText w:val="%1."/>
      <w:lvlJc w:val="left"/>
      <w:pPr>
        <w:ind w:left="502" w:hanging="360"/>
      </w:pPr>
      <w:rPr>
        <w:rFonts w:ascii="Arial" w:hAnsi="Arial" w:cs="Arial"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1318B7"/>
    <w:multiLevelType w:val="hybridMultilevel"/>
    <w:tmpl w:val="9B3E4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9616DED"/>
    <w:multiLevelType w:val="hybridMultilevel"/>
    <w:tmpl w:val="BA5A9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0263189"/>
    <w:multiLevelType w:val="hybridMultilevel"/>
    <w:tmpl w:val="0E0053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3C77E16"/>
    <w:multiLevelType w:val="multilevel"/>
    <w:tmpl w:val="01A0B77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F32DD9"/>
    <w:multiLevelType w:val="hybridMultilevel"/>
    <w:tmpl w:val="1E6C95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81E58F5"/>
    <w:multiLevelType w:val="hybridMultilevel"/>
    <w:tmpl w:val="F1945C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3C43F84"/>
    <w:multiLevelType w:val="hybridMultilevel"/>
    <w:tmpl w:val="D0B091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4603151"/>
    <w:multiLevelType w:val="hybridMultilevel"/>
    <w:tmpl w:val="072ED40E"/>
    <w:lvl w:ilvl="0" w:tplc="542ED20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A180A88"/>
    <w:multiLevelType w:val="hybridMultilevel"/>
    <w:tmpl w:val="7ADCD6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0AD0C41"/>
    <w:multiLevelType w:val="multilevel"/>
    <w:tmpl w:val="BCB4FDF6"/>
    <w:lvl w:ilvl="0">
      <w:start w:val="1"/>
      <w:numFmt w:val="decimal"/>
      <w:lvlText w:val="%1."/>
      <w:lvlJc w:val="left"/>
      <w:pPr>
        <w:ind w:left="502" w:hanging="360"/>
      </w:pPr>
      <w:rPr>
        <w:rFonts w:ascii="Arial" w:hAnsi="Arial" w:cs="Arial"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39A4D5E"/>
    <w:multiLevelType w:val="multilevel"/>
    <w:tmpl w:val="EF6EFF48"/>
    <w:lvl w:ilvl="0">
      <w:start w:val="1"/>
      <w:numFmt w:val="decimal"/>
      <w:lvlText w:val="%1."/>
      <w:lvlJc w:val="left"/>
      <w:pPr>
        <w:ind w:left="360" w:hanging="360"/>
      </w:pPr>
      <w:rPr>
        <w:rFonts w:ascii="Arial" w:hAnsi="Arial" w:cs="Arial"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275BE1"/>
    <w:multiLevelType w:val="hybridMultilevel"/>
    <w:tmpl w:val="FC448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B4C6174"/>
    <w:multiLevelType w:val="hybridMultilevel"/>
    <w:tmpl w:val="79041A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0"/>
  </w:num>
  <w:num w:numId="3">
    <w:abstractNumId w:val="18"/>
  </w:num>
  <w:num w:numId="4">
    <w:abstractNumId w:val="24"/>
  </w:num>
  <w:num w:numId="5">
    <w:abstractNumId w:val="17"/>
  </w:num>
  <w:num w:numId="6">
    <w:abstractNumId w:val="19"/>
  </w:num>
  <w:num w:numId="7">
    <w:abstractNumId w:val="21"/>
  </w:num>
  <w:num w:numId="8">
    <w:abstractNumId w:val="15"/>
  </w:num>
  <w:num w:numId="9">
    <w:abstractNumId w:val="3"/>
  </w:num>
  <w:num w:numId="10">
    <w:abstractNumId w:val="7"/>
  </w:num>
  <w:num w:numId="11">
    <w:abstractNumId w:val="25"/>
  </w:num>
  <w:num w:numId="12">
    <w:abstractNumId w:val="10"/>
  </w:num>
  <w:num w:numId="13">
    <w:abstractNumId w:val="4"/>
  </w:num>
  <w:num w:numId="14">
    <w:abstractNumId w:val="20"/>
  </w:num>
  <w:num w:numId="15">
    <w:abstractNumId w:val="5"/>
  </w:num>
  <w:num w:numId="16">
    <w:abstractNumId w:val="16"/>
  </w:num>
  <w:num w:numId="17">
    <w:abstractNumId w:val="13"/>
  </w:num>
  <w:num w:numId="18">
    <w:abstractNumId w:val="8"/>
  </w:num>
  <w:num w:numId="19">
    <w:abstractNumId w:val="14"/>
  </w:num>
  <w:num w:numId="20">
    <w:abstractNumId w:val="12"/>
  </w:num>
  <w:num w:numId="21">
    <w:abstractNumId w:val="6"/>
  </w:num>
  <w:num w:numId="22">
    <w:abstractNumId w:val="11"/>
  </w:num>
  <w:num w:numId="23">
    <w:abstractNumId w:val="22"/>
  </w:num>
  <w:num w:numId="24">
    <w:abstractNumId w:val="2"/>
  </w:num>
  <w:num w:numId="25">
    <w:abstractNumId w:val="23"/>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BD"/>
    <w:rsid w:val="000210A0"/>
    <w:rsid w:val="000619D6"/>
    <w:rsid w:val="000817AB"/>
    <w:rsid w:val="00082FD4"/>
    <w:rsid w:val="00091988"/>
    <w:rsid w:val="00097C9B"/>
    <w:rsid w:val="000A3A3B"/>
    <w:rsid w:val="000B40A1"/>
    <w:rsid w:val="000B7E18"/>
    <w:rsid w:val="000C2864"/>
    <w:rsid w:val="000C3EEA"/>
    <w:rsid w:val="00110E1B"/>
    <w:rsid w:val="00113F6A"/>
    <w:rsid w:val="001557C6"/>
    <w:rsid w:val="00162006"/>
    <w:rsid w:val="00175214"/>
    <w:rsid w:val="0019341F"/>
    <w:rsid w:val="001B1AA7"/>
    <w:rsid w:val="001B3070"/>
    <w:rsid w:val="001B4429"/>
    <w:rsid w:val="001B745F"/>
    <w:rsid w:val="0020008D"/>
    <w:rsid w:val="0021350C"/>
    <w:rsid w:val="00236D07"/>
    <w:rsid w:val="00252422"/>
    <w:rsid w:val="00275DC5"/>
    <w:rsid w:val="00290EBD"/>
    <w:rsid w:val="002938CB"/>
    <w:rsid w:val="00293987"/>
    <w:rsid w:val="00294FD7"/>
    <w:rsid w:val="002B150B"/>
    <w:rsid w:val="002D071B"/>
    <w:rsid w:val="002D3327"/>
    <w:rsid w:val="002E6CC9"/>
    <w:rsid w:val="002F6768"/>
    <w:rsid w:val="003247D3"/>
    <w:rsid w:val="00334786"/>
    <w:rsid w:val="00340C21"/>
    <w:rsid w:val="00344ECA"/>
    <w:rsid w:val="003576DA"/>
    <w:rsid w:val="00360146"/>
    <w:rsid w:val="003612E6"/>
    <w:rsid w:val="003638F9"/>
    <w:rsid w:val="003A33C9"/>
    <w:rsid w:val="003A6015"/>
    <w:rsid w:val="003D46CF"/>
    <w:rsid w:val="003D4A48"/>
    <w:rsid w:val="003E01DB"/>
    <w:rsid w:val="00405EC4"/>
    <w:rsid w:val="0040770B"/>
    <w:rsid w:val="00425540"/>
    <w:rsid w:val="00432369"/>
    <w:rsid w:val="00441ECB"/>
    <w:rsid w:val="004422EE"/>
    <w:rsid w:val="004436EF"/>
    <w:rsid w:val="00444F83"/>
    <w:rsid w:val="0045626C"/>
    <w:rsid w:val="00457457"/>
    <w:rsid w:val="00465397"/>
    <w:rsid w:val="00474AA9"/>
    <w:rsid w:val="00491CCA"/>
    <w:rsid w:val="00492497"/>
    <w:rsid w:val="004A1CB0"/>
    <w:rsid w:val="004B0524"/>
    <w:rsid w:val="004D0A3A"/>
    <w:rsid w:val="0052288F"/>
    <w:rsid w:val="00533D17"/>
    <w:rsid w:val="00547DF5"/>
    <w:rsid w:val="0055788A"/>
    <w:rsid w:val="00561F14"/>
    <w:rsid w:val="005733CA"/>
    <w:rsid w:val="005852F4"/>
    <w:rsid w:val="00585C7D"/>
    <w:rsid w:val="005A23EC"/>
    <w:rsid w:val="005C28D8"/>
    <w:rsid w:val="005C28DB"/>
    <w:rsid w:val="005D618C"/>
    <w:rsid w:val="00621E2B"/>
    <w:rsid w:val="006247C6"/>
    <w:rsid w:val="006313FC"/>
    <w:rsid w:val="0063549E"/>
    <w:rsid w:val="00652C71"/>
    <w:rsid w:val="00661C1F"/>
    <w:rsid w:val="0066770A"/>
    <w:rsid w:val="0068700F"/>
    <w:rsid w:val="00693F6C"/>
    <w:rsid w:val="006E2282"/>
    <w:rsid w:val="006E50AD"/>
    <w:rsid w:val="00700740"/>
    <w:rsid w:val="00705CDC"/>
    <w:rsid w:val="00735B5E"/>
    <w:rsid w:val="00741BC9"/>
    <w:rsid w:val="007B2C9F"/>
    <w:rsid w:val="007B516D"/>
    <w:rsid w:val="00801B97"/>
    <w:rsid w:val="00863C63"/>
    <w:rsid w:val="00865FD6"/>
    <w:rsid w:val="00882435"/>
    <w:rsid w:val="0088248C"/>
    <w:rsid w:val="008968B6"/>
    <w:rsid w:val="008A0056"/>
    <w:rsid w:val="008A0733"/>
    <w:rsid w:val="008A6D48"/>
    <w:rsid w:val="008E3B00"/>
    <w:rsid w:val="0092177F"/>
    <w:rsid w:val="00937856"/>
    <w:rsid w:val="00955AE7"/>
    <w:rsid w:val="009562D8"/>
    <w:rsid w:val="00974A55"/>
    <w:rsid w:val="00980357"/>
    <w:rsid w:val="00986325"/>
    <w:rsid w:val="009C375C"/>
    <w:rsid w:val="009D052E"/>
    <w:rsid w:val="009D71E6"/>
    <w:rsid w:val="009E4612"/>
    <w:rsid w:val="009E6937"/>
    <w:rsid w:val="009F0445"/>
    <w:rsid w:val="00A369B6"/>
    <w:rsid w:val="00A44356"/>
    <w:rsid w:val="00A62EDD"/>
    <w:rsid w:val="00A801BC"/>
    <w:rsid w:val="00A94F34"/>
    <w:rsid w:val="00A956E2"/>
    <w:rsid w:val="00AA5358"/>
    <w:rsid w:val="00AB75E5"/>
    <w:rsid w:val="00AD3A34"/>
    <w:rsid w:val="00AF1B1B"/>
    <w:rsid w:val="00B00FD5"/>
    <w:rsid w:val="00B048DB"/>
    <w:rsid w:val="00B12FF2"/>
    <w:rsid w:val="00B3241B"/>
    <w:rsid w:val="00B3699A"/>
    <w:rsid w:val="00B4622D"/>
    <w:rsid w:val="00B957E7"/>
    <w:rsid w:val="00BC1A17"/>
    <w:rsid w:val="00BC1F2A"/>
    <w:rsid w:val="00BD097D"/>
    <w:rsid w:val="00BD5BA3"/>
    <w:rsid w:val="00BD6796"/>
    <w:rsid w:val="00BF7910"/>
    <w:rsid w:val="00C213AF"/>
    <w:rsid w:val="00C51AAB"/>
    <w:rsid w:val="00C53EA1"/>
    <w:rsid w:val="00C91E98"/>
    <w:rsid w:val="00CA30BD"/>
    <w:rsid w:val="00CA3ED4"/>
    <w:rsid w:val="00CC2A3C"/>
    <w:rsid w:val="00CC4F74"/>
    <w:rsid w:val="00CE1F5D"/>
    <w:rsid w:val="00CF26C4"/>
    <w:rsid w:val="00CF7B0C"/>
    <w:rsid w:val="00D21FF5"/>
    <w:rsid w:val="00D26795"/>
    <w:rsid w:val="00D32D10"/>
    <w:rsid w:val="00D83B87"/>
    <w:rsid w:val="00D879B8"/>
    <w:rsid w:val="00D90FCB"/>
    <w:rsid w:val="00D95B04"/>
    <w:rsid w:val="00DE09F3"/>
    <w:rsid w:val="00DE7545"/>
    <w:rsid w:val="00DF74A3"/>
    <w:rsid w:val="00E22F95"/>
    <w:rsid w:val="00E31904"/>
    <w:rsid w:val="00E357C1"/>
    <w:rsid w:val="00E55181"/>
    <w:rsid w:val="00E72BAB"/>
    <w:rsid w:val="00E74CF1"/>
    <w:rsid w:val="00E96A0F"/>
    <w:rsid w:val="00E96D0B"/>
    <w:rsid w:val="00EA7C1C"/>
    <w:rsid w:val="00EF71F9"/>
    <w:rsid w:val="00F213F3"/>
    <w:rsid w:val="00F238BD"/>
    <w:rsid w:val="00F27DCF"/>
    <w:rsid w:val="00F300FC"/>
    <w:rsid w:val="00F4193A"/>
    <w:rsid w:val="00F6367B"/>
    <w:rsid w:val="00F824CA"/>
    <w:rsid w:val="00F85222"/>
    <w:rsid w:val="00FA5072"/>
    <w:rsid w:val="00FC0B0D"/>
    <w:rsid w:val="00FD4F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B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D3A34"/>
    <w:pPr>
      <w:keepNext/>
      <w:keepLines/>
      <w:numPr>
        <w:numId w:val="1"/>
      </w:numPr>
      <w:spacing w:before="240"/>
      <w:outlineLvl w:val="0"/>
    </w:pPr>
    <w:rPr>
      <w:rFonts w:eastAsiaTheme="majorEastAsia" w:cstheme="majorBidi"/>
      <w:b/>
      <w:color w:val="005487"/>
      <w:sz w:val="28"/>
      <w:szCs w:val="32"/>
    </w:rPr>
  </w:style>
  <w:style w:type="paragraph" w:styleId="Ttulo2">
    <w:name w:val="heading 2"/>
    <w:basedOn w:val="Normal"/>
    <w:next w:val="Normal"/>
    <w:link w:val="Ttulo2Car"/>
    <w:uiPriority w:val="9"/>
    <w:unhideWhenUsed/>
    <w:qFormat/>
    <w:rsid w:val="00AD3A34"/>
    <w:pPr>
      <w:keepNext/>
      <w:keepLines/>
      <w:numPr>
        <w:ilvl w:val="1"/>
        <w:numId w:val="1"/>
      </w:numPr>
      <w:spacing w:before="40"/>
      <w:outlineLvl w:val="1"/>
    </w:pPr>
    <w:rPr>
      <w:rFonts w:eastAsiaTheme="majorEastAsia" w:cstheme="majorBidi"/>
      <w:b/>
      <w:color w:val="005487"/>
      <w:szCs w:val="26"/>
    </w:rPr>
  </w:style>
  <w:style w:type="paragraph" w:styleId="Ttulo3">
    <w:name w:val="heading 3"/>
    <w:basedOn w:val="Normal"/>
    <w:next w:val="Normal"/>
    <w:link w:val="Ttulo3Car"/>
    <w:uiPriority w:val="9"/>
    <w:unhideWhenUsed/>
    <w:qFormat/>
    <w:rsid w:val="00AD3A34"/>
    <w:pPr>
      <w:keepNext/>
      <w:keepLines/>
      <w:numPr>
        <w:ilvl w:val="2"/>
        <w:numId w:val="1"/>
      </w:numPr>
      <w:spacing w:before="40"/>
      <w:outlineLvl w:val="2"/>
    </w:pPr>
    <w:rPr>
      <w:rFonts w:eastAsiaTheme="majorEastAsia" w:cstheme="majorBidi"/>
      <w:b/>
      <w:color w:val="003A64" w:themeColor="accent1" w:themeShade="7F"/>
    </w:rPr>
  </w:style>
  <w:style w:type="paragraph" w:styleId="Ttulo4">
    <w:name w:val="heading 4"/>
    <w:basedOn w:val="Normal"/>
    <w:next w:val="Normal"/>
    <w:link w:val="Ttulo4Car"/>
    <w:uiPriority w:val="9"/>
    <w:unhideWhenUsed/>
    <w:qFormat/>
    <w:rsid w:val="00AD3A34"/>
    <w:pPr>
      <w:keepNext/>
      <w:keepLines/>
      <w:numPr>
        <w:ilvl w:val="3"/>
        <w:numId w:val="1"/>
      </w:numPr>
      <w:spacing w:before="40"/>
      <w:outlineLvl w:val="3"/>
    </w:pPr>
    <w:rPr>
      <w:rFonts w:asciiTheme="majorHAnsi" w:eastAsiaTheme="majorEastAsia" w:hAnsiTheme="majorHAnsi" w:cstheme="majorBidi"/>
      <w:i/>
      <w:iCs/>
      <w:color w:val="005796" w:themeColor="accent1" w:themeShade="BF"/>
      <w:sz w:val="22"/>
    </w:rPr>
  </w:style>
  <w:style w:type="paragraph" w:styleId="Ttulo5">
    <w:name w:val="heading 5"/>
    <w:basedOn w:val="Normal"/>
    <w:next w:val="Normal"/>
    <w:link w:val="Ttulo5Car"/>
    <w:uiPriority w:val="9"/>
    <w:semiHidden/>
    <w:unhideWhenUsed/>
    <w:qFormat/>
    <w:rsid w:val="00AD3A34"/>
    <w:pPr>
      <w:keepNext/>
      <w:keepLines/>
      <w:numPr>
        <w:ilvl w:val="4"/>
        <w:numId w:val="1"/>
      </w:numPr>
      <w:spacing w:before="40"/>
      <w:outlineLvl w:val="4"/>
    </w:pPr>
    <w:rPr>
      <w:rFonts w:asciiTheme="majorHAnsi" w:eastAsiaTheme="majorEastAsia" w:hAnsiTheme="majorHAnsi" w:cstheme="majorBidi"/>
      <w:color w:val="005796" w:themeColor="accent1" w:themeShade="BF"/>
      <w:sz w:val="22"/>
    </w:rPr>
  </w:style>
  <w:style w:type="paragraph" w:styleId="Ttulo6">
    <w:name w:val="heading 6"/>
    <w:basedOn w:val="Normal"/>
    <w:next w:val="Normal"/>
    <w:link w:val="Ttulo6Car"/>
    <w:uiPriority w:val="9"/>
    <w:semiHidden/>
    <w:unhideWhenUsed/>
    <w:qFormat/>
    <w:rsid w:val="00AD3A34"/>
    <w:pPr>
      <w:keepNext/>
      <w:keepLines/>
      <w:numPr>
        <w:ilvl w:val="5"/>
        <w:numId w:val="1"/>
      </w:numPr>
      <w:spacing w:before="40"/>
      <w:outlineLvl w:val="5"/>
    </w:pPr>
    <w:rPr>
      <w:rFonts w:asciiTheme="majorHAnsi" w:eastAsiaTheme="majorEastAsia" w:hAnsiTheme="majorHAnsi" w:cstheme="majorBidi"/>
      <w:color w:val="003A64" w:themeColor="accent1" w:themeShade="7F"/>
      <w:sz w:val="22"/>
    </w:rPr>
  </w:style>
  <w:style w:type="paragraph" w:styleId="Ttulo7">
    <w:name w:val="heading 7"/>
    <w:basedOn w:val="Normal"/>
    <w:next w:val="Normal"/>
    <w:link w:val="Ttulo7Car"/>
    <w:uiPriority w:val="9"/>
    <w:semiHidden/>
    <w:unhideWhenUsed/>
    <w:qFormat/>
    <w:rsid w:val="00AD3A34"/>
    <w:pPr>
      <w:keepNext/>
      <w:keepLines/>
      <w:numPr>
        <w:ilvl w:val="6"/>
        <w:numId w:val="1"/>
      </w:numPr>
      <w:spacing w:before="40"/>
      <w:outlineLvl w:val="6"/>
    </w:pPr>
    <w:rPr>
      <w:rFonts w:asciiTheme="majorHAnsi" w:eastAsiaTheme="majorEastAsia" w:hAnsiTheme="majorHAnsi" w:cstheme="majorBidi"/>
      <w:i/>
      <w:iCs/>
      <w:color w:val="003A64" w:themeColor="accent1" w:themeShade="7F"/>
      <w:sz w:val="22"/>
    </w:rPr>
  </w:style>
  <w:style w:type="paragraph" w:styleId="Ttulo8">
    <w:name w:val="heading 8"/>
    <w:basedOn w:val="Normal"/>
    <w:next w:val="Normal"/>
    <w:link w:val="Ttulo8Car"/>
    <w:uiPriority w:val="9"/>
    <w:semiHidden/>
    <w:unhideWhenUsed/>
    <w:qFormat/>
    <w:rsid w:val="00AD3A34"/>
    <w:pPr>
      <w:keepNext/>
      <w:keepLines/>
      <w:numPr>
        <w:ilvl w:val="7"/>
        <w:numId w:val="1"/>
      </w:numPr>
      <w:spacing w:before="40"/>
      <w:outlineLvl w:val="7"/>
    </w:pPr>
    <w:rPr>
      <w:rFonts w:asciiTheme="majorHAnsi" w:eastAsiaTheme="majorEastAsia" w:hAnsiTheme="majorHAnsi" w:cstheme="majorBidi"/>
      <w:color w:val="0077C0" w:themeColor="text1" w:themeTint="D8"/>
      <w:sz w:val="21"/>
      <w:szCs w:val="21"/>
    </w:rPr>
  </w:style>
  <w:style w:type="paragraph" w:styleId="Ttulo9">
    <w:name w:val="heading 9"/>
    <w:basedOn w:val="Normal"/>
    <w:next w:val="Normal"/>
    <w:link w:val="Ttulo9Car"/>
    <w:uiPriority w:val="9"/>
    <w:semiHidden/>
    <w:unhideWhenUsed/>
    <w:qFormat/>
    <w:rsid w:val="00AD3A34"/>
    <w:pPr>
      <w:keepNext/>
      <w:keepLines/>
      <w:spacing w:before="40"/>
      <w:ind w:left="2292" w:hanging="1584"/>
      <w:outlineLvl w:val="8"/>
    </w:pPr>
    <w:rPr>
      <w:rFonts w:asciiTheme="majorHAnsi" w:eastAsiaTheme="majorEastAsia" w:hAnsiTheme="majorHAnsi" w:cstheme="majorBidi"/>
      <w:i/>
      <w:iCs/>
      <w:color w:val="0077C0"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3A34"/>
    <w:rPr>
      <w:rFonts w:ascii="Times New Roman" w:eastAsiaTheme="majorEastAsia" w:hAnsi="Times New Roman" w:cstheme="majorBidi"/>
      <w:b/>
      <w:color w:val="005487"/>
      <w:sz w:val="28"/>
      <w:szCs w:val="32"/>
      <w:lang w:val="es-ES" w:eastAsia="es-ES"/>
    </w:rPr>
  </w:style>
  <w:style w:type="character" w:customStyle="1" w:styleId="Ttulo2Car">
    <w:name w:val="Título 2 Car"/>
    <w:basedOn w:val="Fuentedeprrafopredeter"/>
    <w:link w:val="Ttulo2"/>
    <w:uiPriority w:val="9"/>
    <w:rsid w:val="00AD3A34"/>
    <w:rPr>
      <w:rFonts w:ascii="Times New Roman" w:eastAsiaTheme="majorEastAsia" w:hAnsi="Times New Roman" w:cstheme="majorBidi"/>
      <w:b/>
      <w:color w:val="005487"/>
      <w:sz w:val="24"/>
      <w:szCs w:val="26"/>
      <w:lang w:val="es-ES" w:eastAsia="es-ES"/>
    </w:rPr>
  </w:style>
  <w:style w:type="character" w:customStyle="1" w:styleId="Ttulo3Car">
    <w:name w:val="Título 3 Car"/>
    <w:basedOn w:val="Fuentedeprrafopredeter"/>
    <w:link w:val="Ttulo3"/>
    <w:uiPriority w:val="9"/>
    <w:rsid w:val="00AD3A34"/>
    <w:rPr>
      <w:rFonts w:ascii="Times New Roman" w:eastAsiaTheme="majorEastAsia" w:hAnsi="Times New Roman" w:cstheme="majorBidi"/>
      <w:b/>
      <w:color w:val="003A64" w:themeColor="accent1" w:themeShade="7F"/>
      <w:sz w:val="24"/>
      <w:szCs w:val="24"/>
      <w:lang w:val="es-ES" w:eastAsia="es-ES"/>
    </w:rPr>
  </w:style>
  <w:style w:type="character" w:customStyle="1" w:styleId="Ttulo4Car">
    <w:name w:val="Título 4 Car"/>
    <w:basedOn w:val="Fuentedeprrafopredeter"/>
    <w:link w:val="Ttulo4"/>
    <w:uiPriority w:val="9"/>
    <w:rsid w:val="00AD3A34"/>
    <w:rPr>
      <w:rFonts w:asciiTheme="majorHAnsi" w:eastAsiaTheme="majorEastAsia" w:hAnsiTheme="majorHAnsi" w:cstheme="majorBidi"/>
      <w:i/>
      <w:iCs/>
      <w:color w:val="005796" w:themeColor="accent1" w:themeShade="BF"/>
      <w:szCs w:val="24"/>
      <w:lang w:val="es-ES" w:eastAsia="es-ES"/>
    </w:rPr>
  </w:style>
  <w:style w:type="character" w:customStyle="1" w:styleId="Ttulo5Car">
    <w:name w:val="Título 5 Car"/>
    <w:basedOn w:val="Fuentedeprrafopredeter"/>
    <w:link w:val="Ttulo5"/>
    <w:uiPriority w:val="9"/>
    <w:semiHidden/>
    <w:rsid w:val="00AD3A34"/>
    <w:rPr>
      <w:rFonts w:asciiTheme="majorHAnsi" w:eastAsiaTheme="majorEastAsia" w:hAnsiTheme="majorHAnsi" w:cstheme="majorBidi"/>
      <w:color w:val="005796" w:themeColor="accent1" w:themeShade="BF"/>
      <w:szCs w:val="24"/>
      <w:lang w:val="es-ES" w:eastAsia="es-ES"/>
    </w:rPr>
  </w:style>
  <w:style w:type="character" w:customStyle="1" w:styleId="Ttulo6Car">
    <w:name w:val="Título 6 Car"/>
    <w:basedOn w:val="Fuentedeprrafopredeter"/>
    <w:link w:val="Ttulo6"/>
    <w:uiPriority w:val="9"/>
    <w:semiHidden/>
    <w:rsid w:val="00AD3A34"/>
    <w:rPr>
      <w:rFonts w:asciiTheme="majorHAnsi" w:eastAsiaTheme="majorEastAsia" w:hAnsiTheme="majorHAnsi" w:cstheme="majorBidi"/>
      <w:color w:val="003A64" w:themeColor="accent1" w:themeShade="7F"/>
      <w:szCs w:val="24"/>
      <w:lang w:val="es-ES" w:eastAsia="es-ES"/>
    </w:rPr>
  </w:style>
  <w:style w:type="character" w:customStyle="1" w:styleId="Ttulo7Car">
    <w:name w:val="Título 7 Car"/>
    <w:basedOn w:val="Fuentedeprrafopredeter"/>
    <w:link w:val="Ttulo7"/>
    <w:uiPriority w:val="9"/>
    <w:semiHidden/>
    <w:rsid w:val="00AD3A34"/>
    <w:rPr>
      <w:rFonts w:asciiTheme="majorHAnsi" w:eastAsiaTheme="majorEastAsia" w:hAnsiTheme="majorHAnsi" w:cstheme="majorBidi"/>
      <w:i/>
      <w:iCs/>
      <w:color w:val="003A64" w:themeColor="accent1" w:themeShade="7F"/>
      <w:szCs w:val="24"/>
      <w:lang w:val="es-ES" w:eastAsia="es-ES"/>
    </w:rPr>
  </w:style>
  <w:style w:type="character" w:customStyle="1" w:styleId="Ttulo8Car">
    <w:name w:val="Título 8 Car"/>
    <w:basedOn w:val="Fuentedeprrafopredeter"/>
    <w:link w:val="Ttulo8"/>
    <w:uiPriority w:val="9"/>
    <w:semiHidden/>
    <w:rsid w:val="00AD3A34"/>
    <w:rPr>
      <w:rFonts w:asciiTheme="majorHAnsi" w:eastAsiaTheme="majorEastAsia" w:hAnsiTheme="majorHAnsi" w:cstheme="majorBidi"/>
      <w:color w:val="0077C0" w:themeColor="text1" w:themeTint="D8"/>
      <w:sz w:val="21"/>
      <w:szCs w:val="21"/>
      <w:lang w:val="es-ES" w:eastAsia="es-ES"/>
    </w:rPr>
  </w:style>
  <w:style w:type="character" w:customStyle="1" w:styleId="Ttulo9Car">
    <w:name w:val="Título 9 Car"/>
    <w:basedOn w:val="Fuentedeprrafopredeter"/>
    <w:link w:val="Ttulo9"/>
    <w:uiPriority w:val="9"/>
    <w:semiHidden/>
    <w:rsid w:val="00AD3A34"/>
    <w:rPr>
      <w:rFonts w:asciiTheme="majorHAnsi" w:eastAsiaTheme="majorEastAsia" w:hAnsiTheme="majorHAnsi" w:cstheme="majorBidi"/>
      <w:i/>
      <w:iCs/>
      <w:color w:val="0077C0" w:themeColor="text1" w:themeTint="D8"/>
      <w:sz w:val="21"/>
      <w:szCs w:val="21"/>
    </w:rPr>
  </w:style>
  <w:style w:type="paragraph" w:styleId="Epgrafe">
    <w:name w:val="caption"/>
    <w:basedOn w:val="Normal"/>
    <w:next w:val="Normal"/>
    <w:uiPriority w:val="35"/>
    <w:unhideWhenUsed/>
    <w:qFormat/>
    <w:rsid w:val="00AD3A34"/>
    <w:pPr>
      <w:spacing w:after="200"/>
    </w:pPr>
    <w:rPr>
      <w:i/>
      <w:iCs/>
      <w:color w:val="2E2A25" w:themeColor="text2"/>
      <w:sz w:val="18"/>
      <w:szCs w:val="18"/>
    </w:rPr>
  </w:style>
  <w:style w:type="paragraph" w:styleId="Subttulo">
    <w:name w:val="Subtitle"/>
    <w:basedOn w:val="Normal"/>
    <w:next w:val="Normal"/>
    <w:link w:val="SubttuloCar"/>
    <w:uiPriority w:val="11"/>
    <w:qFormat/>
    <w:rsid w:val="00AD3A34"/>
    <w:pPr>
      <w:numPr>
        <w:ilvl w:val="1"/>
      </w:numPr>
    </w:pPr>
    <w:rPr>
      <w:rFonts w:asciiTheme="minorHAnsi" w:eastAsiaTheme="minorEastAsia" w:hAnsiTheme="minorHAnsi"/>
      <w:color w:val="0CA2FF" w:themeColor="text1" w:themeTint="A5"/>
      <w:spacing w:val="15"/>
      <w:sz w:val="22"/>
    </w:rPr>
  </w:style>
  <w:style w:type="character" w:customStyle="1" w:styleId="SubttuloCar">
    <w:name w:val="Subtítulo Car"/>
    <w:basedOn w:val="Fuentedeprrafopredeter"/>
    <w:link w:val="Subttulo"/>
    <w:uiPriority w:val="11"/>
    <w:rsid w:val="00AD3A34"/>
    <w:rPr>
      <w:rFonts w:eastAsiaTheme="minorEastAsia"/>
      <w:color w:val="0CA2FF" w:themeColor="text1" w:themeTint="A5"/>
      <w:spacing w:val="15"/>
    </w:rPr>
  </w:style>
  <w:style w:type="paragraph" w:styleId="Prrafodelista">
    <w:name w:val="List Paragraph"/>
    <w:basedOn w:val="Normal"/>
    <w:uiPriority w:val="34"/>
    <w:qFormat/>
    <w:rsid w:val="00AD3A34"/>
    <w:pPr>
      <w:ind w:left="720"/>
      <w:contextualSpacing/>
    </w:pPr>
  </w:style>
  <w:style w:type="paragraph" w:styleId="TtulodeTDC">
    <w:name w:val="TOC Heading"/>
    <w:basedOn w:val="Ttulo1"/>
    <w:next w:val="Normal"/>
    <w:uiPriority w:val="39"/>
    <w:unhideWhenUsed/>
    <w:qFormat/>
    <w:rsid w:val="00AD3A34"/>
    <w:pPr>
      <w:numPr>
        <w:numId w:val="0"/>
      </w:numPr>
      <w:outlineLvl w:val="9"/>
    </w:pPr>
    <w:rPr>
      <w:rFonts w:asciiTheme="majorHAnsi" w:hAnsiTheme="majorHAnsi"/>
      <w:b w:val="0"/>
      <w:color w:val="005796" w:themeColor="accent1" w:themeShade="BF"/>
      <w:sz w:val="32"/>
      <w:lang w:eastAsia="es-CO"/>
    </w:rPr>
  </w:style>
  <w:style w:type="paragraph" w:styleId="Textoindependiente">
    <w:name w:val="Body Text"/>
    <w:basedOn w:val="Normal"/>
    <w:link w:val="TextoindependienteCar"/>
    <w:rsid w:val="00CA30BD"/>
    <w:pPr>
      <w:jc w:val="both"/>
    </w:pPr>
    <w:rPr>
      <w:lang w:val="es-ES_tradnl"/>
    </w:rPr>
  </w:style>
  <w:style w:type="character" w:customStyle="1" w:styleId="TextoindependienteCar">
    <w:name w:val="Texto independiente Car"/>
    <w:basedOn w:val="Fuentedeprrafopredeter"/>
    <w:link w:val="Textoindependiente"/>
    <w:rsid w:val="00CA30BD"/>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59"/>
    <w:rsid w:val="00CA30BD"/>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30B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52288F"/>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88F"/>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CE1F5D"/>
    <w:pPr>
      <w:spacing w:before="100" w:beforeAutospacing="1" w:after="100" w:afterAutospacing="1"/>
    </w:pPr>
    <w:rPr>
      <w:lang w:val="es-CO" w:eastAsia="es-CO"/>
    </w:rPr>
  </w:style>
  <w:style w:type="character" w:styleId="Textoennegrita">
    <w:name w:val="Strong"/>
    <w:basedOn w:val="Fuentedeprrafopredeter"/>
    <w:uiPriority w:val="22"/>
    <w:qFormat/>
    <w:rsid w:val="00CE1F5D"/>
    <w:rPr>
      <w:b/>
      <w:bCs/>
    </w:rPr>
  </w:style>
  <w:style w:type="paragraph" w:styleId="Encabezado">
    <w:name w:val="header"/>
    <w:basedOn w:val="Normal"/>
    <w:link w:val="EncabezadoCar"/>
    <w:uiPriority w:val="99"/>
    <w:unhideWhenUsed/>
    <w:rsid w:val="000210A0"/>
    <w:pPr>
      <w:tabs>
        <w:tab w:val="center" w:pos="4419"/>
        <w:tab w:val="right" w:pos="8838"/>
      </w:tabs>
    </w:pPr>
  </w:style>
  <w:style w:type="character" w:customStyle="1" w:styleId="EncabezadoCar">
    <w:name w:val="Encabezado Car"/>
    <w:basedOn w:val="Fuentedeprrafopredeter"/>
    <w:link w:val="Encabezado"/>
    <w:uiPriority w:val="99"/>
    <w:rsid w:val="000210A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10A0"/>
    <w:pPr>
      <w:tabs>
        <w:tab w:val="center" w:pos="4419"/>
        <w:tab w:val="right" w:pos="8838"/>
      </w:tabs>
    </w:pPr>
  </w:style>
  <w:style w:type="character" w:customStyle="1" w:styleId="PiedepginaCar">
    <w:name w:val="Pie de página Car"/>
    <w:basedOn w:val="Fuentedeprrafopredeter"/>
    <w:link w:val="Piedepgina"/>
    <w:uiPriority w:val="99"/>
    <w:rsid w:val="000210A0"/>
    <w:rPr>
      <w:rFonts w:ascii="Times New Roman" w:eastAsia="Times New Roman" w:hAnsi="Times New Roman" w:cs="Times New Roman"/>
      <w:sz w:val="24"/>
      <w:szCs w:val="24"/>
      <w:lang w:val="es-ES" w:eastAsia="es-ES"/>
    </w:rPr>
  </w:style>
  <w:style w:type="paragraph" w:customStyle="1" w:styleId="zw-paragraph">
    <w:name w:val="zw-paragraph"/>
    <w:basedOn w:val="Normal"/>
    <w:rsid w:val="00D83B87"/>
    <w:pPr>
      <w:spacing w:before="100" w:beforeAutospacing="1" w:after="100" w:afterAutospacing="1"/>
    </w:pPr>
    <w:rPr>
      <w:lang w:val="es-CO" w:eastAsia="es-CO"/>
    </w:rPr>
  </w:style>
  <w:style w:type="paragraph" w:styleId="Sinespaciado">
    <w:name w:val="No Spacing"/>
    <w:link w:val="SinespaciadoCar"/>
    <w:uiPriority w:val="1"/>
    <w:qFormat/>
    <w:rsid w:val="00801B97"/>
    <w:pPr>
      <w:spacing w:after="0" w:line="240" w:lineRule="auto"/>
    </w:pPr>
    <w:rPr>
      <w:rFonts w:eastAsiaTheme="minorEastAsia"/>
      <w:lang w:val="es-CO" w:eastAsia="es-CO"/>
    </w:rPr>
  </w:style>
  <w:style w:type="character" w:customStyle="1" w:styleId="SinespaciadoCar">
    <w:name w:val="Sin espaciado Car"/>
    <w:basedOn w:val="Fuentedeprrafopredeter"/>
    <w:link w:val="Sinespaciado"/>
    <w:uiPriority w:val="1"/>
    <w:rsid w:val="00801B97"/>
    <w:rPr>
      <w:rFonts w:eastAsiaTheme="minorEastAsia"/>
      <w:lang w:val="es-CO" w:eastAsia="es-CO"/>
    </w:rPr>
  </w:style>
  <w:style w:type="paragraph" w:styleId="TDC2">
    <w:name w:val="toc 2"/>
    <w:basedOn w:val="Normal"/>
    <w:next w:val="Normal"/>
    <w:autoRedefine/>
    <w:uiPriority w:val="39"/>
    <w:semiHidden/>
    <w:unhideWhenUsed/>
    <w:qFormat/>
    <w:rsid w:val="00863C63"/>
    <w:pPr>
      <w:spacing w:after="100" w:line="276" w:lineRule="auto"/>
      <w:ind w:left="220"/>
    </w:pPr>
    <w:rPr>
      <w:rFonts w:asciiTheme="minorHAnsi" w:eastAsiaTheme="minorEastAsia" w:hAnsiTheme="minorHAnsi" w:cstheme="minorBidi"/>
      <w:sz w:val="22"/>
      <w:szCs w:val="22"/>
      <w:lang w:val="es-CO" w:eastAsia="es-CO"/>
    </w:rPr>
  </w:style>
  <w:style w:type="paragraph" w:styleId="TDC1">
    <w:name w:val="toc 1"/>
    <w:basedOn w:val="Normal"/>
    <w:next w:val="Normal"/>
    <w:autoRedefine/>
    <w:uiPriority w:val="39"/>
    <w:semiHidden/>
    <w:unhideWhenUsed/>
    <w:qFormat/>
    <w:rsid w:val="00863C63"/>
    <w:pPr>
      <w:spacing w:after="100" w:line="276" w:lineRule="auto"/>
    </w:pPr>
    <w:rPr>
      <w:rFonts w:asciiTheme="minorHAnsi" w:eastAsiaTheme="minorEastAsia" w:hAnsiTheme="minorHAnsi" w:cstheme="minorBidi"/>
      <w:sz w:val="22"/>
      <w:szCs w:val="22"/>
      <w:lang w:val="es-CO" w:eastAsia="es-CO"/>
    </w:rPr>
  </w:style>
  <w:style w:type="paragraph" w:styleId="TDC3">
    <w:name w:val="toc 3"/>
    <w:basedOn w:val="Normal"/>
    <w:next w:val="Normal"/>
    <w:autoRedefine/>
    <w:uiPriority w:val="39"/>
    <w:semiHidden/>
    <w:unhideWhenUsed/>
    <w:qFormat/>
    <w:rsid w:val="00863C63"/>
    <w:pPr>
      <w:spacing w:after="100" w:line="276" w:lineRule="auto"/>
      <w:ind w:left="440"/>
    </w:pPr>
    <w:rPr>
      <w:rFonts w:asciiTheme="minorHAnsi" w:eastAsiaTheme="minorEastAsia" w:hAnsiTheme="minorHAnsi" w:cstheme="minorBidi"/>
      <w:sz w:val="22"/>
      <w:szCs w:val="22"/>
      <w:lang w:val="es-CO" w:eastAsia="es-CO"/>
    </w:rPr>
  </w:style>
  <w:style w:type="character" w:styleId="nfasis">
    <w:name w:val="Emphasis"/>
    <w:basedOn w:val="Fuentedeprrafopredeter"/>
    <w:uiPriority w:val="20"/>
    <w:qFormat/>
    <w:rsid w:val="003612E6"/>
    <w:rPr>
      <w:i/>
      <w:iCs/>
    </w:rPr>
  </w:style>
  <w:style w:type="paragraph" w:styleId="Textonotapie">
    <w:name w:val="footnote text"/>
    <w:basedOn w:val="Normal"/>
    <w:link w:val="TextonotapieCar"/>
    <w:uiPriority w:val="99"/>
    <w:semiHidden/>
    <w:unhideWhenUsed/>
    <w:rsid w:val="00236D07"/>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236D07"/>
    <w:rPr>
      <w:sz w:val="20"/>
      <w:szCs w:val="20"/>
      <w:lang w:val="es-CO"/>
    </w:rPr>
  </w:style>
  <w:style w:type="character" w:styleId="Refdenotaalpie">
    <w:name w:val="footnote reference"/>
    <w:basedOn w:val="Fuentedeprrafopredeter"/>
    <w:uiPriority w:val="99"/>
    <w:semiHidden/>
    <w:unhideWhenUsed/>
    <w:rsid w:val="00236D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B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D3A34"/>
    <w:pPr>
      <w:keepNext/>
      <w:keepLines/>
      <w:numPr>
        <w:numId w:val="1"/>
      </w:numPr>
      <w:spacing w:before="240"/>
      <w:outlineLvl w:val="0"/>
    </w:pPr>
    <w:rPr>
      <w:rFonts w:eastAsiaTheme="majorEastAsia" w:cstheme="majorBidi"/>
      <w:b/>
      <w:color w:val="005487"/>
      <w:sz w:val="28"/>
      <w:szCs w:val="32"/>
    </w:rPr>
  </w:style>
  <w:style w:type="paragraph" w:styleId="Ttulo2">
    <w:name w:val="heading 2"/>
    <w:basedOn w:val="Normal"/>
    <w:next w:val="Normal"/>
    <w:link w:val="Ttulo2Car"/>
    <w:uiPriority w:val="9"/>
    <w:unhideWhenUsed/>
    <w:qFormat/>
    <w:rsid w:val="00AD3A34"/>
    <w:pPr>
      <w:keepNext/>
      <w:keepLines/>
      <w:numPr>
        <w:ilvl w:val="1"/>
        <w:numId w:val="1"/>
      </w:numPr>
      <w:spacing w:before="40"/>
      <w:outlineLvl w:val="1"/>
    </w:pPr>
    <w:rPr>
      <w:rFonts w:eastAsiaTheme="majorEastAsia" w:cstheme="majorBidi"/>
      <w:b/>
      <w:color w:val="005487"/>
      <w:szCs w:val="26"/>
    </w:rPr>
  </w:style>
  <w:style w:type="paragraph" w:styleId="Ttulo3">
    <w:name w:val="heading 3"/>
    <w:basedOn w:val="Normal"/>
    <w:next w:val="Normal"/>
    <w:link w:val="Ttulo3Car"/>
    <w:uiPriority w:val="9"/>
    <w:unhideWhenUsed/>
    <w:qFormat/>
    <w:rsid w:val="00AD3A34"/>
    <w:pPr>
      <w:keepNext/>
      <w:keepLines/>
      <w:numPr>
        <w:ilvl w:val="2"/>
        <w:numId w:val="1"/>
      </w:numPr>
      <w:spacing w:before="40"/>
      <w:outlineLvl w:val="2"/>
    </w:pPr>
    <w:rPr>
      <w:rFonts w:eastAsiaTheme="majorEastAsia" w:cstheme="majorBidi"/>
      <w:b/>
      <w:color w:val="003A64" w:themeColor="accent1" w:themeShade="7F"/>
    </w:rPr>
  </w:style>
  <w:style w:type="paragraph" w:styleId="Ttulo4">
    <w:name w:val="heading 4"/>
    <w:basedOn w:val="Normal"/>
    <w:next w:val="Normal"/>
    <w:link w:val="Ttulo4Car"/>
    <w:uiPriority w:val="9"/>
    <w:unhideWhenUsed/>
    <w:qFormat/>
    <w:rsid w:val="00AD3A34"/>
    <w:pPr>
      <w:keepNext/>
      <w:keepLines/>
      <w:numPr>
        <w:ilvl w:val="3"/>
        <w:numId w:val="1"/>
      </w:numPr>
      <w:spacing w:before="40"/>
      <w:outlineLvl w:val="3"/>
    </w:pPr>
    <w:rPr>
      <w:rFonts w:asciiTheme="majorHAnsi" w:eastAsiaTheme="majorEastAsia" w:hAnsiTheme="majorHAnsi" w:cstheme="majorBidi"/>
      <w:i/>
      <w:iCs/>
      <w:color w:val="005796" w:themeColor="accent1" w:themeShade="BF"/>
      <w:sz w:val="22"/>
    </w:rPr>
  </w:style>
  <w:style w:type="paragraph" w:styleId="Ttulo5">
    <w:name w:val="heading 5"/>
    <w:basedOn w:val="Normal"/>
    <w:next w:val="Normal"/>
    <w:link w:val="Ttulo5Car"/>
    <w:uiPriority w:val="9"/>
    <w:semiHidden/>
    <w:unhideWhenUsed/>
    <w:qFormat/>
    <w:rsid w:val="00AD3A34"/>
    <w:pPr>
      <w:keepNext/>
      <w:keepLines/>
      <w:numPr>
        <w:ilvl w:val="4"/>
        <w:numId w:val="1"/>
      </w:numPr>
      <w:spacing w:before="40"/>
      <w:outlineLvl w:val="4"/>
    </w:pPr>
    <w:rPr>
      <w:rFonts w:asciiTheme="majorHAnsi" w:eastAsiaTheme="majorEastAsia" w:hAnsiTheme="majorHAnsi" w:cstheme="majorBidi"/>
      <w:color w:val="005796" w:themeColor="accent1" w:themeShade="BF"/>
      <w:sz w:val="22"/>
    </w:rPr>
  </w:style>
  <w:style w:type="paragraph" w:styleId="Ttulo6">
    <w:name w:val="heading 6"/>
    <w:basedOn w:val="Normal"/>
    <w:next w:val="Normal"/>
    <w:link w:val="Ttulo6Car"/>
    <w:uiPriority w:val="9"/>
    <w:semiHidden/>
    <w:unhideWhenUsed/>
    <w:qFormat/>
    <w:rsid w:val="00AD3A34"/>
    <w:pPr>
      <w:keepNext/>
      <w:keepLines/>
      <w:numPr>
        <w:ilvl w:val="5"/>
        <w:numId w:val="1"/>
      </w:numPr>
      <w:spacing w:before="40"/>
      <w:outlineLvl w:val="5"/>
    </w:pPr>
    <w:rPr>
      <w:rFonts w:asciiTheme="majorHAnsi" w:eastAsiaTheme="majorEastAsia" w:hAnsiTheme="majorHAnsi" w:cstheme="majorBidi"/>
      <w:color w:val="003A64" w:themeColor="accent1" w:themeShade="7F"/>
      <w:sz w:val="22"/>
    </w:rPr>
  </w:style>
  <w:style w:type="paragraph" w:styleId="Ttulo7">
    <w:name w:val="heading 7"/>
    <w:basedOn w:val="Normal"/>
    <w:next w:val="Normal"/>
    <w:link w:val="Ttulo7Car"/>
    <w:uiPriority w:val="9"/>
    <w:semiHidden/>
    <w:unhideWhenUsed/>
    <w:qFormat/>
    <w:rsid w:val="00AD3A34"/>
    <w:pPr>
      <w:keepNext/>
      <w:keepLines/>
      <w:numPr>
        <w:ilvl w:val="6"/>
        <w:numId w:val="1"/>
      </w:numPr>
      <w:spacing w:before="40"/>
      <w:outlineLvl w:val="6"/>
    </w:pPr>
    <w:rPr>
      <w:rFonts w:asciiTheme="majorHAnsi" w:eastAsiaTheme="majorEastAsia" w:hAnsiTheme="majorHAnsi" w:cstheme="majorBidi"/>
      <w:i/>
      <w:iCs/>
      <w:color w:val="003A64" w:themeColor="accent1" w:themeShade="7F"/>
      <w:sz w:val="22"/>
    </w:rPr>
  </w:style>
  <w:style w:type="paragraph" w:styleId="Ttulo8">
    <w:name w:val="heading 8"/>
    <w:basedOn w:val="Normal"/>
    <w:next w:val="Normal"/>
    <w:link w:val="Ttulo8Car"/>
    <w:uiPriority w:val="9"/>
    <w:semiHidden/>
    <w:unhideWhenUsed/>
    <w:qFormat/>
    <w:rsid w:val="00AD3A34"/>
    <w:pPr>
      <w:keepNext/>
      <w:keepLines/>
      <w:numPr>
        <w:ilvl w:val="7"/>
        <w:numId w:val="1"/>
      </w:numPr>
      <w:spacing w:before="40"/>
      <w:outlineLvl w:val="7"/>
    </w:pPr>
    <w:rPr>
      <w:rFonts w:asciiTheme="majorHAnsi" w:eastAsiaTheme="majorEastAsia" w:hAnsiTheme="majorHAnsi" w:cstheme="majorBidi"/>
      <w:color w:val="0077C0" w:themeColor="text1" w:themeTint="D8"/>
      <w:sz w:val="21"/>
      <w:szCs w:val="21"/>
    </w:rPr>
  </w:style>
  <w:style w:type="paragraph" w:styleId="Ttulo9">
    <w:name w:val="heading 9"/>
    <w:basedOn w:val="Normal"/>
    <w:next w:val="Normal"/>
    <w:link w:val="Ttulo9Car"/>
    <w:uiPriority w:val="9"/>
    <w:semiHidden/>
    <w:unhideWhenUsed/>
    <w:qFormat/>
    <w:rsid w:val="00AD3A34"/>
    <w:pPr>
      <w:keepNext/>
      <w:keepLines/>
      <w:spacing w:before="40"/>
      <w:ind w:left="2292" w:hanging="1584"/>
      <w:outlineLvl w:val="8"/>
    </w:pPr>
    <w:rPr>
      <w:rFonts w:asciiTheme="majorHAnsi" w:eastAsiaTheme="majorEastAsia" w:hAnsiTheme="majorHAnsi" w:cstheme="majorBidi"/>
      <w:i/>
      <w:iCs/>
      <w:color w:val="0077C0"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3A34"/>
    <w:rPr>
      <w:rFonts w:ascii="Times New Roman" w:eastAsiaTheme="majorEastAsia" w:hAnsi="Times New Roman" w:cstheme="majorBidi"/>
      <w:b/>
      <w:color w:val="005487"/>
      <w:sz w:val="28"/>
      <w:szCs w:val="32"/>
      <w:lang w:val="es-ES" w:eastAsia="es-ES"/>
    </w:rPr>
  </w:style>
  <w:style w:type="character" w:customStyle="1" w:styleId="Ttulo2Car">
    <w:name w:val="Título 2 Car"/>
    <w:basedOn w:val="Fuentedeprrafopredeter"/>
    <w:link w:val="Ttulo2"/>
    <w:uiPriority w:val="9"/>
    <w:rsid w:val="00AD3A34"/>
    <w:rPr>
      <w:rFonts w:ascii="Times New Roman" w:eastAsiaTheme="majorEastAsia" w:hAnsi="Times New Roman" w:cstheme="majorBidi"/>
      <w:b/>
      <w:color w:val="005487"/>
      <w:sz w:val="24"/>
      <w:szCs w:val="26"/>
      <w:lang w:val="es-ES" w:eastAsia="es-ES"/>
    </w:rPr>
  </w:style>
  <w:style w:type="character" w:customStyle="1" w:styleId="Ttulo3Car">
    <w:name w:val="Título 3 Car"/>
    <w:basedOn w:val="Fuentedeprrafopredeter"/>
    <w:link w:val="Ttulo3"/>
    <w:uiPriority w:val="9"/>
    <w:rsid w:val="00AD3A34"/>
    <w:rPr>
      <w:rFonts w:ascii="Times New Roman" w:eastAsiaTheme="majorEastAsia" w:hAnsi="Times New Roman" w:cstheme="majorBidi"/>
      <w:b/>
      <w:color w:val="003A64" w:themeColor="accent1" w:themeShade="7F"/>
      <w:sz w:val="24"/>
      <w:szCs w:val="24"/>
      <w:lang w:val="es-ES" w:eastAsia="es-ES"/>
    </w:rPr>
  </w:style>
  <w:style w:type="character" w:customStyle="1" w:styleId="Ttulo4Car">
    <w:name w:val="Título 4 Car"/>
    <w:basedOn w:val="Fuentedeprrafopredeter"/>
    <w:link w:val="Ttulo4"/>
    <w:uiPriority w:val="9"/>
    <w:rsid w:val="00AD3A34"/>
    <w:rPr>
      <w:rFonts w:asciiTheme="majorHAnsi" w:eastAsiaTheme="majorEastAsia" w:hAnsiTheme="majorHAnsi" w:cstheme="majorBidi"/>
      <w:i/>
      <w:iCs/>
      <w:color w:val="005796" w:themeColor="accent1" w:themeShade="BF"/>
      <w:szCs w:val="24"/>
      <w:lang w:val="es-ES" w:eastAsia="es-ES"/>
    </w:rPr>
  </w:style>
  <w:style w:type="character" w:customStyle="1" w:styleId="Ttulo5Car">
    <w:name w:val="Título 5 Car"/>
    <w:basedOn w:val="Fuentedeprrafopredeter"/>
    <w:link w:val="Ttulo5"/>
    <w:uiPriority w:val="9"/>
    <w:semiHidden/>
    <w:rsid w:val="00AD3A34"/>
    <w:rPr>
      <w:rFonts w:asciiTheme="majorHAnsi" w:eastAsiaTheme="majorEastAsia" w:hAnsiTheme="majorHAnsi" w:cstheme="majorBidi"/>
      <w:color w:val="005796" w:themeColor="accent1" w:themeShade="BF"/>
      <w:szCs w:val="24"/>
      <w:lang w:val="es-ES" w:eastAsia="es-ES"/>
    </w:rPr>
  </w:style>
  <w:style w:type="character" w:customStyle="1" w:styleId="Ttulo6Car">
    <w:name w:val="Título 6 Car"/>
    <w:basedOn w:val="Fuentedeprrafopredeter"/>
    <w:link w:val="Ttulo6"/>
    <w:uiPriority w:val="9"/>
    <w:semiHidden/>
    <w:rsid w:val="00AD3A34"/>
    <w:rPr>
      <w:rFonts w:asciiTheme="majorHAnsi" w:eastAsiaTheme="majorEastAsia" w:hAnsiTheme="majorHAnsi" w:cstheme="majorBidi"/>
      <w:color w:val="003A64" w:themeColor="accent1" w:themeShade="7F"/>
      <w:szCs w:val="24"/>
      <w:lang w:val="es-ES" w:eastAsia="es-ES"/>
    </w:rPr>
  </w:style>
  <w:style w:type="character" w:customStyle="1" w:styleId="Ttulo7Car">
    <w:name w:val="Título 7 Car"/>
    <w:basedOn w:val="Fuentedeprrafopredeter"/>
    <w:link w:val="Ttulo7"/>
    <w:uiPriority w:val="9"/>
    <w:semiHidden/>
    <w:rsid w:val="00AD3A34"/>
    <w:rPr>
      <w:rFonts w:asciiTheme="majorHAnsi" w:eastAsiaTheme="majorEastAsia" w:hAnsiTheme="majorHAnsi" w:cstheme="majorBidi"/>
      <w:i/>
      <w:iCs/>
      <w:color w:val="003A64" w:themeColor="accent1" w:themeShade="7F"/>
      <w:szCs w:val="24"/>
      <w:lang w:val="es-ES" w:eastAsia="es-ES"/>
    </w:rPr>
  </w:style>
  <w:style w:type="character" w:customStyle="1" w:styleId="Ttulo8Car">
    <w:name w:val="Título 8 Car"/>
    <w:basedOn w:val="Fuentedeprrafopredeter"/>
    <w:link w:val="Ttulo8"/>
    <w:uiPriority w:val="9"/>
    <w:semiHidden/>
    <w:rsid w:val="00AD3A34"/>
    <w:rPr>
      <w:rFonts w:asciiTheme="majorHAnsi" w:eastAsiaTheme="majorEastAsia" w:hAnsiTheme="majorHAnsi" w:cstheme="majorBidi"/>
      <w:color w:val="0077C0" w:themeColor="text1" w:themeTint="D8"/>
      <w:sz w:val="21"/>
      <w:szCs w:val="21"/>
      <w:lang w:val="es-ES" w:eastAsia="es-ES"/>
    </w:rPr>
  </w:style>
  <w:style w:type="character" w:customStyle="1" w:styleId="Ttulo9Car">
    <w:name w:val="Título 9 Car"/>
    <w:basedOn w:val="Fuentedeprrafopredeter"/>
    <w:link w:val="Ttulo9"/>
    <w:uiPriority w:val="9"/>
    <w:semiHidden/>
    <w:rsid w:val="00AD3A34"/>
    <w:rPr>
      <w:rFonts w:asciiTheme="majorHAnsi" w:eastAsiaTheme="majorEastAsia" w:hAnsiTheme="majorHAnsi" w:cstheme="majorBidi"/>
      <w:i/>
      <w:iCs/>
      <w:color w:val="0077C0" w:themeColor="text1" w:themeTint="D8"/>
      <w:sz w:val="21"/>
      <w:szCs w:val="21"/>
    </w:rPr>
  </w:style>
  <w:style w:type="paragraph" w:styleId="Epgrafe">
    <w:name w:val="caption"/>
    <w:basedOn w:val="Normal"/>
    <w:next w:val="Normal"/>
    <w:uiPriority w:val="35"/>
    <w:unhideWhenUsed/>
    <w:qFormat/>
    <w:rsid w:val="00AD3A34"/>
    <w:pPr>
      <w:spacing w:after="200"/>
    </w:pPr>
    <w:rPr>
      <w:i/>
      <w:iCs/>
      <w:color w:val="2E2A25" w:themeColor="text2"/>
      <w:sz w:val="18"/>
      <w:szCs w:val="18"/>
    </w:rPr>
  </w:style>
  <w:style w:type="paragraph" w:styleId="Subttulo">
    <w:name w:val="Subtitle"/>
    <w:basedOn w:val="Normal"/>
    <w:next w:val="Normal"/>
    <w:link w:val="SubttuloCar"/>
    <w:uiPriority w:val="11"/>
    <w:qFormat/>
    <w:rsid w:val="00AD3A34"/>
    <w:pPr>
      <w:numPr>
        <w:ilvl w:val="1"/>
      </w:numPr>
    </w:pPr>
    <w:rPr>
      <w:rFonts w:asciiTheme="minorHAnsi" w:eastAsiaTheme="minorEastAsia" w:hAnsiTheme="minorHAnsi"/>
      <w:color w:val="0CA2FF" w:themeColor="text1" w:themeTint="A5"/>
      <w:spacing w:val="15"/>
      <w:sz w:val="22"/>
    </w:rPr>
  </w:style>
  <w:style w:type="character" w:customStyle="1" w:styleId="SubttuloCar">
    <w:name w:val="Subtítulo Car"/>
    <w:basedOn w:val="Fuentedeprrafopredeter"/>
    <w:link w:val="Subttulo"/>
    <w:uiPriority w:val="11"/>
    <w:rsid w:val="00AD3A34"/>
    <w:rPr>
      <w:rFonts w:eastAsiaTheme="minorEastAsia"/>
      <w:color w:val="0CA2FF" w:themeColor="text1" w:themeTint="A5"/>
      <w:spacing w:val="15"/>
    </w:rPr>
  </w:style>
  <w:style w:type="paragraph" w:styleId="Prrafodelista">
    <w:name w:val="List Paragraph"/>
    <w:basedOn w:val="Normal"/>
    <w:uiPriority w:val="34"/>
    <w:qFormat/>
    <w:rsid w:val="00AD3A34"/>
    <w:pPr>
      <w:ind w:left="720"/>
      <w:contextualSpacing/>
    </w:pPr>
  </w:style>
  <w:style w:type="paragraph" w:styleId="TtulodeTDC">
    <w:name w:val="TOC Heading"/>
    <w:basedOn w:val="Ttulo1"/>
    <w:next w:val="Normal"/>
    <w:uiPriority w:val="39"/>
    <w:unhideWhenUsed/>
    <w:qFormat/>
    <w:rsid w:val="00AD3A34"/>
    <w:pPr>
      <w:numPr>
        <w:numId w:val="0"/>
      </w:numPr>
      <w:outlineLvl w:val="9"/>
    </w:pPr>
    <w:rPr>
      <w:rFonts w:asciiTheme="majorHAnsi" w:hAnsiTheme="majorHAnsi"/>
      <w:b w:val="0"/>
      <w:color w:val="005796" w:themeColor="accent1" w:themeShade="BF"/>
      <w:sz w:val="32"/>
      <w:lang w:eastAsia="es-CO"/>
    </w:rPr>
  </w:style>
  <w:style w:type="paragraph" w:styleId="Textoindependiente">
    <w:name w:val="Body Text"/>
    <w:basedOn w:val="Normal"/>
    <w:link w:val="TextoindependienteCar"/>
    <w:rsid w:val="00CA30BD"/>
    <w:pPr>
      <w:jc w:val="both"/>
    </w:pPr>
    <w:rPr>
      <w:lang w:val="es-ES_tradnl"/>
    </w:rPr>
  </w:style>
  <w:style w:type="character" w:customStyle="1" w:styleId="TextoindependienteCar">
    <w:name w:val="Texto independiente Car"/>
    <w:basedOn w:val="Fuentedeprrafopredeter"/>
    <w:link w:val="Textoindependiente"/>
    <w:rsid w:val="00CA30BD"/>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59"/>
    <w:rsid w:val="00CA30BD"/>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30B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52288F"/>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88F"/>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CE1F5D"/>
    <w:pPr>
      <w:spacing w:before="100" w:beforeAutospacing="1" w:after="100" w:afterAutospacing="1"/>
    </w:pPr>
    <w:rPr>
      <w:lang w:val="es-CO" w:eastAsia="es-CO"/>
    </w:rPr>
  </w:style>
  <w:style w:type="character" w:styleId="Textoennegrita">
    <w:name w:val="Strong"/>
    <w:basedOn w:val="Fuentedeprrafopredeter"/>
    <w:uiPriority w:val="22"/>
    <w:qFormat/>
    <w:rsid w:val="00CE1F5D"/>
    <w:rPr>
      <w:b/>
      <w:bCs/>
    </w:rPr>
  </w:style>
  <w:style w:type="paragraph" w:styleId="Encabezado">
    <w:name w:val="header"/>
    <w:basedOn w:val="Normal"/>
    <w:link w:val="EncabezadoCar"/>
    <w:uiPriority w:val="99"/>
    <w:unhideWhenUsed/>
    <w:rsid w:val="000210A0"/>
    <w:pPr>
      <w:tabs>
        <w:tab w:val="center" w:pos="4419"/>
        <w:tab w:val="right" w:pos="8838"/>
      </w:tabs>
    </w:pPr>
  </w:style>
  <w:style w:type="character" w:customStyle="1" w:styleId="EncabezadoCar">
    <w:name w:val="Encabezado Car"/>
    <w:basedOn w:val="Fuentedeprrafopredeter"/>
    <w:link w:val="Encabezado"/>
    <w:uiPriority w:val="99"/>
    <w:rsid w:val="000210A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10A0"/>
    <w:pPr>
      <w:tabs>
        <w:tab w:val="center" w:pos="4419"/>
        <w:tab w:val="right" w:pos="8838"/>
      </w:tabs>
    </w:pPr>
  </w:style>
  <w:style w:type="character" w:customStyle="1" w:styleId="PiedepginaCar">
    <w:name w:val="Pie de página Car"/>
    <w:basedOn w:val="Fuentedeprrafopredeter"/>
    <w:link w:val="Piedepgina"/>
    <w:uiPriority w:val="99"/>
    <w:rsid w:val="000210A0"/>
    <w:rPr>
      <w:rFonts w:ascii="Times New Roman" w:eastAsia="Times New Roman" w:hAnsi="Times New Roman" w:cs="Times New Roman"/>
      <w:sz w:val="24"/>
      <w:szCs w:val="24"/>
      <w:lang w:val="es-ES" w:eastAsia="es-ES"/>
    </w:rPr>
  </w:style>
  <w:style w:type="paragraph" w:customStyle="1" w:styleId="zw-paragraph">
    <w:name w:val="zw-paragraph"/>
    <w:basedOn w:val="Normal"/>
    <w:rsid w:val="00D83B87"/>
    <w:pPr>
      <w:spacing w:before="100" w:beforeAutospacing="1" w:after="100" w:afterAutospacing="1"/>
    </w:pPr>
    <w:rPr>
      <w:lang w:val="es-CO" w:eastAsia="es-CO"/>
    </w:rPr>
  </w:style>
  <w:style w:type="paragraph" w:styleId="Sinespaciado">
    <w:name w:val="No Spacing"/>
    <w:link w:val="SinespaciadoCar"/>
    <w:uiPriority w:val="1"/>
    <w:qFormat/>
    <w:rsid w:val="00801B97"/>
    <w:pPr>
      <w:spacing w:after="0" w:line="240" w:lineRule="auto"/>
    </w:pPr>
    <w:rPr>
      <w:rFonts w:eastAsiaTheme="minorEastAsia"/>
      <w:lang w:val="es-CO" w:eastAsia="es-CO"/>
    </w:rPr>
  </w:style>
  <w:style w:type="character" w:customStyle="1" w:styleId="SinespaciadoCar">
    <w:name w:val="Sin espaciado Car"/>
    <w:basedOn w:val="Fuentedeprrafopredeter"/>
    <w:link w:val="Sinespaciado"/>
    <w:uiPriority w:val="1"/>
    <w:rsid w:val="00801B97"/>
    <w:rPr>
      <w:rFonts w:eastAsiaTheme="minorEastAsia"/>
      <w:lang w:val="es-CO" w:eastAsia="es-CO"/>
    </w:rPr>
  </w:style>
  <w:style w:type="paragraph" w:styleId="TDC2">
    <w:name w:val="toc 2"/>
    <w:basedOn w:val="Normal"/>
    <w:next w:val="Normal"/>
    <w:autoRedefine/>
    <w:uiPriority w:val="39"/>
    <w:semiHidden/>
    <w:unhideWhenUsed/>
    <w:qFormat/>
    <w:rsid w:val="00863C63"/>
    <w:pPr>
      <w:spacing w:after="100" w:line="276" w:lineRule="auto"/>
      <w:ind w:left="220"/>
    </w:pPr>
    <w:rPr>
      <w:rFonts w:asciiTheme="minorHAnsi" w:eastAsiaTheme="minorEastAsia" w:hAnsiTheme="minorHAnsi" w:cstheme="minorBidi"/>
      <w:sz w:val="22"/>
      <w:szCs w:val="22"/>
      <w:lang w:val="es-CO" w:eastAsia="es-CO"/>
    </w:rPr>
  </w:style>
  <w:style w:type="paragraph" w:styleId="TDC1">
    <w:name w:val="toc 1"/>
    <w:basedOn w:val="Normal"/>
    <w:next w:val="Normal"/>
    <w:autoRedefine/>
    <w:uiPriority w:val="39"/>
    <w:semiHidden/>
    <w:unhideWhenUsed/>
    <w:qFormat/>
    <w:rsid w:val="00863C63"/>
    <w:pPr>
      <w:spacing w:after="100" w:line="276" w:lineRule="auto"/>
    </w:pPr>
    <w:rPr>
      <w:rFonts w:asciiTheme="minorHAnsi" w:eastAsiaTheme="minorEastAsia" w:hAnsiTheme="minorHAnsi" w:cstheme="minorBidi"/>
      <w:sz w:val="22"/>
      <w:szCs w:val="22"/>
      <w:lang w:val="es-CO" w:eastAsia="es-CO"/>
    </w:rPr>
  </w:style>
  <w:style w:type="paragraph" w:styleId="TDC3">
    <w:name w:val="toc 3"/>
    <w:basedOn w:val="Normal"/>
    <w:next w:val="Normal"/>
    <w:autoRedefine/>
    <w:uiPriority w:val="39"/>
    <w:semiHidden/>
    <w:unhideWhenUsed/>
    <w:qFormat/>
    <w:rsid w:val="00863C63"/>
    <w:pPr>
      <w:spacing w:after="100" w:line="276" w:lineRule="auto"/>
      <w:ind w:left="440"/>
    </w:pPr>
    <w:rPr>
      <w:rFonts w:asciiTheme="minorHAnsi" w:eastAsiaTheme="minorEastAsia" w:hAnsiTheme="minorHAnsi" w:cstheme="minorBidi"/>
      <w:sz w:val="22"/>
      <w:szCs w:val="22"/>
      <w:lang w:val="es-CO" w:eastAsia="es-CO"/>
    </w:rPr>
  </w:style>
  <w:style w:type="character" w:styleId="nfasis">
    <w:name w:val="Emphasis"/>
    <w:basedOn w:val="Fuentedeprrafopredeter"/>
    <w:uiPriority w:val="20"/>
    <w:qFormat/>
    <w:rsid w:val="003612E6"/>
    <w:rPr>
      <w:i/>
      <w:iCs/>
    </w:rPr>
  </w:style>
  <w:style w:type="paragraph" w:styleId="Textonotapie">
    <w:name w:val="footnote text"/>
    <w:basedOn w:val="Normal"/>
    <w:link w:val="TextonotapieCar"/>
    <w:uiPriority w:val="99"/>
    <w:semiHidden/>
    <w:unhideWhenUsed/>
    <w:rsid w:val="00236D07"/>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236D07"/>
    <w:rPr>
      <w:sz w:val="20"/>
      <w:szCs w:val="20"/>
      <w:lang w:val="es-CO"/>
    </w:rPr>
  </w:style>
  <w:style w:type="character" w:styleId="Refdenotaalpie">
    <w:name w:val="footnote reference"/>
    <w:basedOn w:val="Fuentedeprrafopredeter"/>
    <w:uiPriority w:val="99"/>
    <w:semiHidden/>
    <w:unhideWhenUsed/>
    <w:rsid w:val="00236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15">
      <w:bodyDiv w:val="1"/>
      <w:marLeft w:val="0"/>
      <w:marRight w:val="0"/>
      <w:marTop w:val="0"/>
      <w:marBottom w:val="0"/>
      <w:divBdr>
        <w:top w:val="none" w:sz="0" w:space="0" w:color="auto"/>
        <w:left w:val="none" w:sz="0" w:space="0" w:color="auto"/>
        <w:bottom w:val="none" w:sz="0" w:space="0" w:color="auto"/>
        <w:right w:val="none" w:sz="0" w:space="0" w:color="auto"/>
      </w:divBdr>
    </w:div>
    <w:div w:id="49354715">
      <w:bodyDiv w:val="1"/>
      <w:marLeft w:val="0"/>
      <w:marRight w:val="0"/>
      <w:marTop w:val="0"/>
      <w:marBottom w:val="0"/>
      <w:divBdr>
        <w:top w:val="none" w:sz="0" w:space="0" w:color="auto"/>
        <w:left w:val="none" w:sz="0" w:space="0" w:color="auto"/>
        <w:bottom w:val="none" w:sz="0" w:space="0" w:color="auto"/>
        <w:right w:val="none" w:sz="0" w:space="0" w:color="auto"/>
      </w:divBdr>
    </w:div>
    <w:div w:id="345714845">
      <w:bodyDiv w:val="1"/>
      <w:marLeft w:val="0"/>
      <w:marRight w:val="0"/>
      <w:marTop w:val="0"/>
      <w:marBottom w:val="0"/>
      <w:divBdr>
        <w:top w:val="none" w:sz="0" w:space="0" w:color="auto"/>
        <w:left w:val="none" w:sz="0" w:space="0" w:color="auto"/>
        <w:bottom w:val="none" w:sz="0" w:space="0" w:color="auto"/>
        <w:right w:val="none" w:sz="0" w:space="0" w:color="auto"/>
      </w:divBdr>
    </w:div>
    <w:div w:id="512841742">
      <w:bodyDiv w:val="1"/>
      <w:marLeft w:val="0"/>
      <w:marRight w:val="0"/>
      <w:marTop w:val="0"/>
      <w:marBottom w:val="0"/>
      <w:divBdr>
        <w:top w:val="none" w:sz="0" w:space="0" w:color="auto"/>
        <w:left w:val="none" w:sz="0" w:space="0" w:color="auto"/>
        <w:bottom w:val="none" w:sz="0" w:space="0" w:color="auto"/>
        <w:right w:val="none" w:sz="0" w:space="0" w:color="auto"/>
      </w:divBdr>
    </w:div>
    <w:div w:id="851995200">
      <w:bodyDiv w:val="1"/>
      <w:marLeft w:val="0"/>
      <w:marRight w:val="0"/>
      <w:marTop w:val="0"/>
      <w:marBottom w:val="0"/>
      <w:divBdr>
        <w:top w:val="none" w:sz="0" w:space="0" w:color="auto"/>
        <w:left w:val="none" w:sz="0" w:space="0" w:color="auto"/>
        <w:bottom w:val="none" w:sz="0" w:space="0" w:color="auto"/>
        <w:right w:val="none" w:sz="0" w:space="0" w:color="auto"/>
      </w:divBdr>
    </w:div>
    <w:div w:id="963923924">
      <w:bodyDiv w:val="1"/>
      <w:marLeft w:val="0"/>
      <w:marRight w:val="0"/>
      <w:marTop w:val="0"/>
      <w:marBottom w:val="0"/>
      <w:divBdr>
        <w:top w:val="none" w:sz="0" w:space="0" w:color="auto"/>
        <w:left w:val="none" w:sz="0" w:space="0" w:color="auto"/>
        <w:bottom w:val="none" w:sz="0" w:space="0" w:color="auto"/>
        <w:right w:val="none" w:sz="0" w:space="0" w:color="auto"/>
      </w:divBdr>
    </w:div>
    <w:div w:id="967394623">
      <w:bodyDiv w:val="1"/>
      <w:marLeft w:val="0"/>
      <w:marRight w:val="0"/>
      <w:marTop w:val="0"/>
      <w:marBottom w:val="0"/>
      <w:divBdr>
        <w:top w:val="none" w:sz="0" w:space="0" w:color="auto"/>
        <w:left w:val="none" w:sz="0" w:space="0" w:color="auto"/>
        <w:bottom w:val="none" w:sz="0" w:space="0" w:color="auto"/>
        <w:right w:val="none" w:sz="0" w:space="0" w:color="auto"/>
      </w:divBdr>
    </w:div>
    <w:div w:id="1169561896">
      <w:bodyDiv w:val="1"/>
      <w:marLeft w:val="0"/>
      <w:marRight w:val="0"/>
      <w:marTop w:val="0"/>
      <w:marBottom w:val="0"/>
      <w:divBdr>
        <w:top w:val="none" w:sz="0" w:space="0" w:color="auto"/>
        <w:left w:val="none" w:sz="0" w:space="0" w:color="auto"/>
        <w:bottom w:val="none" w:sz="0" w:space="0" w:color="auto"/>
        <w:right w:val="none" w:sz="0" w:space="0" w:color="auto"/>
      </w:divBdr>
    </w:div>
    <w:div w:id="1174295819">
      <w:bodyDiv w:val="1"/>
      <w:marLeft w:val="0"/>
      <w:marRight w:val="0"/>
      <w:marTop w:val="0"/>
      <w:marBottom w:val="0"/>
      <w:divBdr>
        <w:top w:val="none" w:sz="0" w:space="0" w:color="auto"/>
        <w:left w:val="none" w:sz="0" w:space="0" w:color="auto"/>
        <w:bottom w:val="none" w:sz="0" w:space="0" w:color="auto"/>
        <w:right w:val="none" w:sz="0" w:space="0" w:color="auto"/>
      </w:divBdr>
    </w:div>
    <w:div w:id="1315598588">
      <w:bodyDiv w:val="1"/>
      <w:marLeft w:val="0"/>
      <w:marRight w:val="0"/>
      <w:marTop w:val="0"/>
      <w:marBottom w:val="0"/>
      <w:divBdr>
        <w:top w:val="none" w:sz="0" w:space="0" w:color="auto"/>
        <w:left w:val="none" w:sz="0" w:space="0" w:color="auto"/>
        <w:bottom w:val="none" w:sz="0" w:space="0" w:color="auto"/>
        <w:right w:val="none" w:sz="0" w:space="0" w:color="auto"/>
      </w:divBdr>
    </w:div>
    <w:div w:id="1336766352">
      <w:bodyDiv w:val="1"/>
      <w:marLeft w:val="0"/>
      <w:marRight w:val="0"/>
      <w:marTop w:val="0"/>
      <w:marBottom w:val="0"/>
      <w:divBdr>
        <w:top w:val="none" w:sz="0" w:space="0" w:color="auto"/>
        <w:left w:val="none" w:sz="0" w:space="0" w:color="auto"/>
        <w:bottom w:val="none" w:sz="0" w:space="0" w:color="auto"/>
        <w:right w:val="none" w:sz="0" w:space="0" w:color="auto"/>
      </w:divBdr>
    </w:div>
    <w:div w:id="1412309417">
      <w:bodyDiv w:val="1"/>
      <w:marLeft w:val="0"/>
      <w:marRight w:val="0"/>
      <w:marTop w:val="0"/>
      <w:marBottom w:val="0"/>
      <w:divBdr>
        <w:top w:val="none" w:sz="0" w:space="0" w:color="auto"/>
        <w:left w:val="none" w:sz="0" w:space="0" w:color="auto"/>
        <w:bottom w:val="none" w:sz="0" w:space="0" w:color="auto"/>
        <w:right w:val="none" w:sz="0" w:space="0" w:color="auto"/>
      </w:divBdr>
    </w:div>
    <w:div w:id="1446927785">
      <w:bodyDiv w:val="1"/>
      <w:marLeft w:val="0"/>
      <w:marRight w:val="0"/>
      <w:marTop w:val="0"/>
      <w:marBottom w:val="0"/>
      <w:divBdr>
        <w:top w:val="none" w:sz="0" w:space="0" w:color="auto"/>
        <w:left w:val="none" w:sz="0" w:space="0" w:color="auto"/>
        <w:bottom w:val="none" w:sz="0" w:space="0" w:color="auto"/>
        <w:right w:val="none" w:sz="0" w:space="0" w:color="auto"/>
      </w:divBdr>
    </w:div>
    <w:div w:id="1495535530">
      <w:bodyDiv w:val="1"/>
      <w:marLeft w:val="0"/>
      <w:marRight w:val="0"/>
      <w:marTop w:val="0"/>
      <w:marBottom w:val="0"/>
      <w:divBdr>
        <w:top w:val="none" w:sz="0" w:space="0" w:color="auto"/>
        <w:left w:val="none" w:sz="0" w:space="0" w:color="auto"/>
        <w:bottom w:val="none" w:sz="0" w:space="0" w:color="auto"/>
        <w:right w:val="none" w:sz="0" w:space="0" w:color="auto"/>
      </w:divBdr>
    </w:div>
    <w:div w:id="1765153171">
      <w:bodyDiv w:val="1"/>
      <w:marLeft w:val="0"/>
      <w:marRight w:val="0"/>
      <w:marTop w:val="0"/>
      <w:marBottom w:val="0"/>
      <w:divBdr>
        <w:top w:val="none" w:sz="0" w:space="0" w:color="auto"/>
        <w:left w:val="none" w:sz="0" w:space="0" w:color="auto"/>
        <w:bottom w:val="none" w:sz="0" w:space="0" w:color="auto"/>
        <w:right w:val="none" w:sz="0" w:space="0" w:color="auto"/>
      </w:divBdr>
    </w:div>
    <w:div w:id="1808813638">
      <w:bodyDiv w:val="1"/>
      <w:marLeft w:val="0"/>
      <w:marRight w:val="0"/>
      <w:marTop w:val="0"/>
      <w:marBottom w:val="0"/>
      <w:divBdr>
        <w:top w:val="none" w:sz="0" w:space="0" w:color="auto"/>
        <w:left w:val="none" w:sz="0" w:space="0" w:color="auto"/>
        <w:bottom w:val="none" w:sz="0" w:space="0" w:color="auto"/>
        <w:right w:val="none" w:sz="0" w:space="0" w:color="auto"/>
      </w:divBdr>
    </w:div>
    <w:div w:id="19523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ms-static.colombiaaprende.edu.co/cache/binaries/articles-184681_archivo_pdf_ley29.pdf?binary_rand=5964"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www.mineducacion.gov.co/1621/article-86265.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educacion.gov.co/1621/article-85860.html"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4B961793144B66B1371EB8E58EA2B1"/>
        <w:category>
          <w:name w:val="General"/>
          <w:gallery w:val="placeholder"/>
        </w:category>
        <w:types>
          <w:type w:val="bbPlcHdr"/>
        </w:types>
        <w:behaviors>
          <w:behavior w:val="content"/>
        </w:behaviors>
        <w:guid w:val="{C445983B-A28E-4FDE-AEA9-7A77FF72F070}"/>
      </w:docPartPr>
      <w:docPartBody>
        <w:p w:rsidR="00CC76D5" w:rsidRDefault="00E06C1B" w:rsidP="00E06C1B">
          <w:pPr>
            <w:pStyle w:val="534B961793144B66B1371EB8E58EA2B1"/>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Light">
    <w:altName w:val="Times New Roman"/>
    <w:charset w:val="00"/>
    <w:family w:val="auto"/>
    <w:pitch w:val="variable"/>
    <w:sig w:usb0="00000001" w:usb1="40000048" w:usb2="00000000" w:usb3="00000000" w:csb0="00000111" w:csb1="00000000"/>
  </w:font>
  <w:font w:name="Colaborate-Bold">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1B"/>
    <w:rsid w:val="00104432"/>
    <w:rsid w:val="00141EC3"/>
    <w:rsid w:val="00535B57"/>
    <w:rsid w:val="006D702D"/>
    <w:rsid w:val="007144D1"/>
    <w:rsid w:val="008066E1"/>
    <w:rsid w:val="00873459"/>
    <w:rsid w:val="00AD58E4"/>
    <w:rsid w:val="00CC76D5"/>
    <w:rsid w:val="00DA23A0"/>
    <w:rsid w:val="00E06C1B"/>
    <w:rsid w:val="00E14B6D"/>
    <w:rsid w:val="00F873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ED6BC94AFB74AB5BB92C54733FA09F4">
    <w:name w:val="0ED6BC94AFB74AB5BB92C54733FA09F4"/>
    <w:rsid w:val="00E06C1B"/>
  </w:style>
  <w:style w:type="paragraph" w:customStyle="1" w:styleId="534B961793144B66B1371EB8E58EA2B1">
    <w:name w:val="534B961793144B66B1371EB8E58EA2B1"/>
    <w:rsid w:val="00E06C1B"/>
  </w:style>
  <w:style w:type="paragraph" w:customStyle="1" w:styleId="AB79AD4356E74448ADEA0297B89A80B9">
    <w:name w:val="AB79AD4356E74448ADEA0297B89A80B9"/>
    <w:rsid w:val="006D702D"/>
  </w:style>
  <w:style w:type="paragraph" w:customStyle="1" w:styleId="5D0B529D93FF4469A120644882751DD5">
    <w:name w:val="5D0B529D93FF4469A120644882751DD5"/>
    <w:rsid w:val="006D702D"/>
  </w:style>
  <w:style w:type="paragraph" w:customStyle="1" w:styleId="32A0448179ED4156B61DC4813D68F2B8">
    <w:name w:val="32A0448179ED4156B61DC4813D68F2B8"/>
    <w:rsid w:val="006D702D"/>
  </w:style>
  <w:style w:type="paragraph" w:customStyle="1" w:styleId="23CEBB5DDBC04199AB1EB9C39D7753C4">
    <w:name w:val="23CEBB5DDBC04199AB1EB9C39D7753C4"/>
    <w:rsid w:val="006D702D"/>
  </w:style>
  <w:style w:type="paragraph" w:customStyle="1" w:styleId="FF7D988CD23840ADBE207D87C4A9B7ED">
    <w:name w:val="FF7D988CD23840ADBE207D87C4A9B7ED"/>
    <w:rsid w:val="006D702D"/>
  </w:style>
  <w:style w:type="paragraph" w:customStyle="1" w:styleId="8668B197B6004629926F7B57731F6E71">
    <w:name w:val="8668B197B6004629926F7B57731F6E71"/>
    <w:rsid w:val="006D702D"/>
  </w:style>
  <w:style w:type="paragraph" w:customStyle="1" w:styleId="6E2581B542EB40FF8FADC08CD8FD467A">
    <w:name w:val="6E2581B542EB40FF8FADC08CD8FD467A"/>
    <w:rsid w:val="006D702D"/>
  </w:style>
  <w:style w:type="paragraph" w:customStyle="1" w:styleId="99C8D214FFBE4D558A1ADE62ECAF4A64">
    <w:name w:val="99C8D214FFBE4D558A1ADE62ECAF4A64"/>
    <w:rsid w:val="006D702D"/>
  </w:style>
  <w:style w:type="paragraph" w:customStyle="1" w:styleId="B4C5DF25DBF8497BAEBE9A0B18CE3502">
    <w:name w:val="B4C5DF25DBF8497BAEBE9A0B18CE3502"/>
    <w:rsid w:val="006D70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ED6BC94AFB74AB5BB92C54733FA09F4">
    <w:name w:val="0ED6BC94AFB74AB5BB92C54733FA09F4"/>
    <w:rsid w:val="00E06C1B"/>
  </w:style>
  <w:style w:type="paragraph" w:customStyle="1" w:styleId="534B961793144B66B1371EB8E58EA2B1">
    <w:name w:val="534B961793144B66B1371EB8E58EA2B1"/>
    <w:rsid w:val="00E06C1B"/>
  </w:style>
  <w:style w:type="paragraph" w:customStyle="1" w:styleId="AB79AD4356E74448ADEA0297B89A80B9">
    <w:name w:val="AB79AD4356E74448ADEA0297B89A80B9"/>
    <w:rsid w:val="006D702D"/>
  </w:style>
  <w:style w:type="paragraph" w:customStyle="1" w:styleId="5D0B529D93FF4469A120644882751DD5">
    <w:name w:val="5D0B529D93FF4469A120644882751DD5"/>
    <w:rsid w:val="006D702D"/>
  </w:style>
  <w:style w:type="paragraph" w:customStyle="1" w:styleId="32A0448179ED4156B61DC4813D68F2B8">
    <w:name w:val="32A0448179ED4156B61DC4813D68F2B8"/>
    <w:rsid w:val="006D702D"/>
  </w:style>
  <w:style w:type="paragraph" w:customStyle="1" w:styleId="23CEBB5DDBC04199AB1EB9C39D7753C4">
    <w:name w:val="23CEBB5DDBC04199AB1EB9C39D7753C4"/>
    <w:rsid w:val="006D702D"/>
  </w:style>
  <w:style w:type="paragraph" w:customStyle="1" w:styleId="FF7D988CD23840ADBE207D87C4A9B7ED">
    <w:name w:val="FF7D988CD23840ADBE207D87C4A9B7ED"/>
    <w:rsid w:val="006D702D"/>
  </w:style>
  <w:style w:type="paragraph" w:customStyle="1" w:styleId="8668B197B6004629926F7B57731F6E71">
    <w:name w:val="8668B197B6004629926F7B57731F6E71"/>
    <w:rsid w:val="006D702D"/>
  </w:style>
  <w:style w:type="paragraph" w:customStyle="1" w:styleId="6E2581B542EB40FF8FADC08CD8FD467A">
    <w:name w:val="6E2581B542EB40FF8FADC08CD8FD467A"/>
    <w:rsid w:val="006D702D"/>
  </w:style>
  <w:style w:type="paragraph" w:customStyle="1" w:styleId="99C8D214FFBE4D558A1ADE62ECAF4A64">
    <w:name w:val="99C8D214FFBE4D558A1ADE62ECAF4A64"/>
    <w:rsid w:val="006D702D"/>
  </w:style>
  <w:style w:type="paragraph" w:customStyle="1" w:styleId="B4C5DF25DBF8497BAEBE9A0B18CE3502">
    <w:name w:val="B4C5DF25DBF8497BAEBE9A0B18CE3502"/>
    <w:rsid w:val="006D7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Colores GDI">
      <a:dk1>
        <a:srgbClr val="005487"/>
      </a:dk1>
      <a:lt1>
        <a:sysClr val="window" lastClr="FFFFFF"/>
      </a:lt1>
      <a:dk2>
        <a:srgbClr val="2E2A25"/>
      </a:dk2>
      <a:lt2>
        <a:srgbClr val="646569"/>
      </a:lt2>
      <a:accent1>
        <a:srgbClr val="0075C9"/>
      </a:accent1>
      <a:accent2>
        <a:srgbClr val="005487"/>
      </a:accent2>
      <a:accent3>
        <a:srgbClr val="646569"/>
      </a:accent3>
      <a:accent4>
        <a:srgbClr val="2E2A25"/>
      </a:accent4>
      <a:accent5>
        <a:srgbClr val="00A8E1"/>
      </a:accent5>
      <a:accent6>
        <a:srgbClr val="2E2A25"/>
      </a:accent6>
      <a:hlink>
        <a:srgbClr val="0075C9"/>
      </a:hlink>
      <a:folHlink>
        <a:srgbClr val="954F72"/>
      </a:folHlink>
    </a:clrScheme>
    <a:fontScheme name="Textos GDI">
      <a:majorFont>
        <a:latin typeface="Colaborate-Bold"/>
        <a:ea typeface=""/>
        <a:cs typeface=""/>
      </a:majorFont>
      <a:minorFont>
        <a:latin typeface="Gotham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697E-48EC-4785-B297-E65C9949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59</Pages>
  <Words>12546</Words>
  <Characters>69009</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cp:lastPrinted>2020-09-25T17:26:00Z</cp:lastPrinted>
  <dcterms:created xsi:type="dcterms:W3CDTF">2018-11-16T02:17:00Z</dcterms:created>
  <dcterms:modified xsi:type="dcterms:W3CDTF">2020-09-25T19:05:00Z</dcterms:modified>
</cp:coreProperties>
</file>