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9A" w:rsidRPr="0089166F" w:rsidRDefault="0001659A" w:rsidP="0001659A"/>
    <w:p w:rsidR="00CB2E32" w:rsidRPr="00D62CB5" w:rsidRDefault="00CB2E32" w:rsidP="00CB2E32">
      <w:pPr>
        <w:jc w:val="center"/>
        <w:rPr>
          <w:b/>
          <w:color w:val="000000"/>
          <w:sz w:val="36"/>
          <w:szCs w:val="36"/>
          <w:lang w:val="es-MX"/>
        </w:rPr>
      </w:pPr>
      <w:r w:rsidRPr="00D62CB5">
        <w:rPr>
          <w:b/>
          <w:color w:val="000000"/>
          <w:sz w:val="36"/>
          <w:szCs w:val="36"/>
          <w:lang w:val="es-MX"/>
        </w:rPr>
        <w:t>COLEGIO INTEGRADO NACIONAL ORIENTE DE CALDAS</w:t>
      </w:r>
    </w:p>
    <w:p w:rsidR="00CB2E32" w:rsidRDefault="00CB2E32" w:rsidP="00CB2E32">
      <w:pPr>
        <w:jc w:val="center"/>
        <w:rPr>
          <w:color w:val="000000"/>
          <w:sz w:val="52"/>
          <w:lang w:val="es-MX"/>
        </w:rPr>
      </w:pPr>
    </w:p>
    <w:p w:rsidR="00130BE2" w:rsidRDefault="00130BE2" w:rsidP="00CB2E32">
      <w:pPr>
        <w:jc w:val="center"/>
        <w:rPr>
          <w:color w:val="000000"/>
          <w:sz w:val="52"/>
          <w:lang w:val="es-MX"/>
        </w:rPr>
      </w:pPr>
    </w:p>
    <w:p w:rsidR="00130BE2" w:rsidRDefault="002B0D01" w:rsidP="00CB2E32">
      <w:pPr>
        <w:jc w:val="center"/>
        <w:rPr>
          <w:color w:val="000000"/>
          <w:sz w:val="52"/>
          <w:lang w:val="es-MX"/>
        </w:rPr>
      </w:pPr>
      <w:r>
        <w:rPr>
          <w:noProof/>
          <w:color w:val="000000"/>
          <w:sz w:val="52"/>
          <w:lang w:val="es-CO" w:eastAsia="es-CO"/>
        </w:rPr>
        <w:drawing>
          <wp:inline distT="0" distB="0" distL="0" distR="0" wp14:anchorId="0C9F156C" wp14:editId="4E0583B6">
            <wp:extent cx="2588408" cy="683813"/>
            <wp:effectExtent l="0" t="0" r="254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642" cy="69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BE2" w:rsidRDefault="00130BE2" w:rsidP="00CB2E32">
      <w:pPr>
        <w:jc w:val="center"/>
        <w:rPr>
          <w:color w:val="000000"/>
          <w:sz w:val="52"/>
          <w:lang w:val="es-MX"/>
        </w:rPr>
      </w:pPr>
    </w:p>
    <w:p w:rsidR="00130BE2" w:rsidRPr="00304EED" w:rsidRDefault="00130BE2" w:rsidP="00CB2E32">
      <w:pPr>
        <w:jc w:val="center"/>
        <w:rPr>
          <w:color w:val="000000"/>
          <w:sz w:val="52"/>
          <w:lang w:val="es-MX"/>
        </w:rPr>
      </w:pPr>
    </w:p>
    <w:p w:rsidR="00CB2E32" w:rsidRDefault="00CB2E32" w:rsidP="00CB2E32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CB2E32" w:rsidRDefault="00CB2E32" w:rsidP="00CB2E32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CB2E32" w:rsidRPr="00304EED" w:rsidRDefault="00E361A1" w:rsidP="00CB2E32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PLAN ANTICORRUPCION</w:t>
      </w:r>
    </w:p>
    <w:p w:rsidR="00CB2E32" w:rsidRPr="00E361A1" w:rsidRDefault="00CB2E32" w:rsidP="00E361A1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304EED">
        <w:rPr>
          <w:b/>
          <w:bCs/>
          <w:color w:val="000000"/>
          <w:sz w:val="40"/>
          <w:szCs w:val="40"/>
        </w:rPr>
        <w:t xml:space="preserve"> </w:t>
      </w:r>
      <w:r w:rsidRPr="00304EED">
        <w:rPr>
          <w:color w:val="000000"/>
          <w:sz w:val="40"/>
          <w:szCs w:val="40"/>
        </w:rPr>
        <w:t xml:space="preserve"> </w:t>
      </w:r>
      <w:r w:rsidR="0066151A">
        <w:rPr>
          <w:rFonts w:cs="Arial"/>
          <w:b/>
          <w:bCs/>
          <w:color w:val="000000"/>
          <w:sz w:val="40"/>
          <w:szCs w:val="40"/>
        </w:rPr>
        <w:t>2020</w:t>
      </w:r>
    </w:p>
    <w:p w:rsidR="00CB2E32" w:rsidRDefault="00CB2E32" w:rsidP="00CB2E32">
      <w:pPr>
        <w:rPr>
          <w:color w:val="000000"/>
          <w:sz w:val="52"/>
          <w:lang w:val="es-MX"/>
        </w:rPr>
      </w:pPr>
    </w:p>
    <w:p w:rsidR="002B0D01" w:rsidRPr="00304EED" w:rsidRDefault="002B0D01" w:rsidP="00CB2E32">
      <w:pPr>
        <w:rPr>
          <w:color w:val="000000"/>
          <w:sz w:val="52"/>
          <w:lang w:val="es-MX"/>
        </w:rPr>
      </w:pPr>
    </w:p>
    <w:p w:rsidR="00CB2E32" w:rsidRPr="00304EED" w:rsidRDefault="00CB2E32" w:rsidP="00CB2E32">
      <w:pPr>
        <w:jc w:val="center"/>
        <w:rPr>
          <w:color w:val="000000"/>
          <w:sz w:val="40"/>
          <w:szCs w:val="40"/>
          <w:lang w:val="es-MX"/>
        </w:rPr>
      </w:pPr>
      <w:r w:rsidRPr="00304EED">
        <w:rPr>
          <w:color w:val="000000"/>
          <w:sz w:val="40"/>
          <w:szCs w:val="40"/>
          <w:lang w:val="es-MX"/>
        </w:rPr>
        <w:t xml:space="preserve">Pensilvania-Caldas, </w:t>
      </w:r>
      <w:proofErr w:type="gramStart"/>
      <w:r w:rsidR="002B0D01">
        <w:rPr>
          <w:color w:val="000000"/>
          <w:sz w:val="40"/>
          <w:szCs w:val="40"/>
          <w:lang w:val="es-MX"/>
        </w:rPr>
        <w:t>Enero</w:t>
      </w:r>
      <w:proofErr w:type="gramEnd"/>
      <w:r w:rsidR="002B0D01">
        <w:rPr>
          <w:color w:val="000000"/>
          <w:sz w:val="40"/>
          <w:szCs w:val="40"/>
          <w:lang w:val="es-MX"/>
        </w:rPr>
        <w:t xml:space="preserve"> 31</w:t>
      </w:r>
      <w:r w:rsidR="0066151A">
        <w:rPr>
          <w:color w:val="000000"/>
          <w:sz w:val="40"/>
          <w:szCs w:val="40"/>
          <w:lang w:val="es-MX"/>
        </w:rPr>
        <w:t xml:space="preserve"> de 2020</w:t>
      </w:r>
    </w:p>
    <w:p w:rsidR="00CB2E32" w:rsidRDefault="0001659A" w:rsidP="0001659A">
      <w:pPr>
        <w:tabs>
          <w:tab w:val="left" w:pos="7162"/>
        </w:tabs>
      </w:pPr>
      <w:r>
        <w:tab/>
      </w:r>
    </w:p>
    <w:p w:rsidR="00CB2E32" w:rsidRDefault="00CB2E32" w:rsidP="0001659A">
      <w:pPr>
        <w:tabs>
          <w:tab w:val="left" w:pos="7162"/>
        </w:tabs>
      </w:pPr>
    </w:p>
    <w:p w:rsidR="00CB2E32" w:rsidRDefault="00CB2E32" w:rsidP="0001659A">
      <w:pPr>
        <w:tabs>
          <w:tab w:val="left" w:pos="7162"/>
        </w:tabs>
      </w:pPr>
    </w:p>
    <w:p w:rsidR="00CB2E32" w:rsidRDefault="00CB2E32" w:rsidP="0001659A">
      <w:pPr>
        <w:tabs>
          <w:tab w:val="left" w:pos="7162"/>
        </w:tabs>
      </w:pPr>
    </w:p>
    <w:p w:rsidR="00674002" w:rsidRDefault="00674002" w:rsidP="0001659A">
      <w:pPr>
        <w:tabs>
          <w:tab w:val="left" w:pos="7162"/>
        </w:tabs>
      </w:pPr>
    </w:p>
    <w:p w:rsidR="00CB2E32" w:rsidRDefault="00CB2E32" w:rsidP="0001659A">
      <w:pPr>
        <w:tabs>
          <w:tab w:val="left" w:pos="7162"/>
        </w:tabs>
      </w:pPr>
    </w:p>
    <w:p w:rsidR="00614B28" w:rsidRDefault="00614B28" w:rsidP="0001659A">
      <w:pPr>
        <w:tabs>
          <w:tab w:val="left" w:pos="7162"/>
        </w:tabs>
      </w:pPr>
    </w:p>
    <w:p w:rsidR="00674002" w:rsidRDefault="00674002" w:rsidP="00614B28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614B28" w:rsidRPr="00304EED" w:rsidRDefault="00614B28" w:rsidP="00E361A1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304EED">
        <w:rPr>
          <w:b/>
          <w:bCs/>
          <w:color w:val="000000"/>
          <w:sz w:val="40"/>
          <w:szCs w:val="40"/>
        </w:rPr>
        <w:t xml:space="preserve">PLAN ANTICORRUPCION </w:t>
      </w:r>
    </w:p>
    <w:p w:rsidR="00614B28" w:rsidRPr="00304EED" w:rsidRDefault="00614B28" w:rsidP="00614B28">
      <w:pPr>
        <w:autoSpaceDE w:val="0"/>
        <w:autoSpaceDN w:val="0"/>
        <w:adjustRightInd w:val="0"/>
        <w:jc w:val="center"/>
        <w:rPr>
          <w:color w:val="000000"/>
          <w:sz w:val="40"/>
          <w:szCs w:val="40"/>
          <w:lang w:val="es-MX"/>
        </w:rPr>
      </w:pPr>
      <w:r w:rsidRPr="00304EED">
        <w:rPr>
          <w:color w:val="000000"/>
          <w:sz w:val="40"/>
          <w:szCs w:val="40"/>
        </w:rPr>
        <w:t xml:space="preserve"> </w:t>
      </w:r>
      <w:r w:rsidR="00CC37AF">
        <w:rPr>
          <w:rFonts w:cs="Arial"/>
          <w:b/>
          <w:bCs/>
          <w:color w:val="000000"/>
          <w:sz w:val="40"/>
          <w:szCs w:val="40"/>
        </w:rPr>
        <w:t>2020</w:t>
      </w:r>
    </w:p>
    <w:p w:rsidR="00614B28" w:rsidRPr="00304EED" w:rsidRDefault="00614B28" w:rsidP="00614B28">
      <w:pPr>
        <w:autoSpaceDE w:val="0"/>
        <w:autoSpaceDN w:val="0"/>
        <w:adjustRightInd w:val="0"/>
        <w:rPr>
          <w:rFonts w:ascii="Arial" w:hAnsi="Arial" w:cs="Arial"/>
          <w:color w:val="000000"/>
          <w:sz w:val="38"/>
          <w:szCs w:val="38"/>
        </w:rPr>
      </w:pPr>
    </w:p>
    <w:p w:rsidR="00614B28" w:rsidRPr="00304EED" w:rsidRDefault="00614B28" w:rsidP="00614B28">
      <w:pPr>
        <w:autoSpaceDE w:val="0"/>
        <w:autoSpaceDN w:val="0"/>
        <w:adjustRightInd w:val="0"/>
        <w:rPr>
          <w:rFonts w:ascii="Arial" w:hAnsi="Arial" w:cs="Arial"/>
          <w:color w:val="000000"/>
          <w:sz w:val="38"/>
          <w:szCs w:val="38"/>
        </w:rPr>
      </w:pPr>
    </w:p>
    <w:p w:rsidR="00614B28" w:rsidRPr="00674002" w:rsidRDefault="00614B28" w:rsidP="00614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674002">
        <w:rPr>
          <w:rFonts w:ascii="Arial" w:hAnsi="Arial" w:cs="Arial"/>
          <w:color w:val="000000"/>
          <w:sz w:val="28"/>
          <w:szCs w:val="28"/>
        </w:rPr>
        <w:lastRenderedPageBreak/>
        <w:t>EQUIPO DE TRABAJO PARA LA ELABORACION DEL PLAN ANTICORRUPCION Y DE ATENCION AL CIUDADANO.</w:t>
      </w:r>
    </w:p>
    <w:p w:rsidR="00614B28" w:rsidRPr="00304EED" w:rsidRDefault="00614B28" w:rsidP="00614B28">
      <w:pPr>
        <w:autoSpaceDE w:val="0"/>
        <w:autoSpaceDN w:val="0"/>
        <w:adjustRightInd w:val="0"/>
        <w:rPr>
          <w:color w:val="000000"/>
        </w:rPr>
      </w:pPr>
    </w:p>
    <w:p w:rsidR="00614B28" w:rsidRPr="00304EED" w:rsidRDefault="00614B28" w:rsidP="00614B28">
      <w:pPr>
        <w:autoSpaceDE w:val="0"/>
        <w:autoSpaceDN w:val="0"/>
        <w:adjustRightInd w:val="0"/>
        <w:rPr>
          <w:color w:val="000000"/>
        </w:rPr>
      </w:pPr>
    </w:p>
    <w:p w:rsidR="00614B28" w:rsidRPr="00304EED" w:rsidRDefault="00614B28" w:rsidP="00614B28">
      <w:pPr>
        <w:autoSpaceDE w:val="0"/>
        <w:autoSpaceDN w:val="0"/>
        <w:adjustRightInd w:val="0"/>
        <w:rPr>
          <w:color w:val="000000"/>
        </w:rPr>
      </w:pPr>
    </w:p>
    <w:p w:rsidR="00614B28" w:rsidRPr="00674002" w:rsidRDefault="00D81FEC" w:rsidP="00614B2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pt-BR"/>
        </w:rPr>
      </w:pPr>
      <w:r>
        <w:rPr>
          <w:b/>
          <w:bCs/>
          <w:color w:val="000000"/>
          <w:sz w:val="28"/>
          <w:szCs w:val="28"/>
          <w:lang w:val="pt-BR"/>
        </w:rPr>
        <w:t>JUAN CARLOS LOAIZA SERNA</w:t>
      </w:r>
      <w:r w:rsidR="00614B28" w:rsidRPr="00674002">
        <w:rPr>
          <w:b/>
          <w:bCs/>
          <w:color w:val="000000"/>
          <w:sz w:val="28"/>
          <w:szCs w:val="28"/>
          <w:lang w:val="pt-BR"/>
        </w:rPr>
        <w:t xml:space="preserve">.  </w:t>
      </w:r>
    </w:p>
    <w:p w:rsidR="00614B28" w:rsidRPr="009E5584" w:rsidRDefault="00614B28" w:rsidP="00614B28">
      <w:pPr>
        <w:autoSpaceDE w:val="0"/>
        <w:autoSpaceDN w:val="0"/>
        <w:adjustRightInd w:val="0"/>
        <w:rPr>
          <w:color w:val="000000"/>
          <w:sz w:val="28"/>
          <w:szCs w:val="28"/>
          <w:lang w:val="pt-BR"/>
        </w:rPr>
      </w:pPr>
      <w:r w:rsidRPr="009E5584">
        <w:rPr>
          <w:color w:val="000000"/>
          <w:sz w:val="28"/>
          <w:szCs w:val="28"/>
          <w:lang w:val="pt-BR"/>
        </w:rPr>
        <w:t>Rector</w:t>
      </w:r>
    </w:p>
    <w:p w:rsidR="00614B28" w:rsidRPr="009E5584" w:rsidRDefault="00614B28" w:rsidP="00614B28">
      <w:pPr>
        <w:autoSpaceDE w:val="0"/>
        <w:autoSpaceDN w:val="0"/>
        <w:adjustRightInd w:val="0"/>
        <w:rPr>
          <w:color w:val="000000"/>
          <w:sz w:val="28"/>
          <w:szCs w:val="28"/>
          <w:lang w:val="pt-BR"/>
        </w:rPr>
      </w:pPr>
    </w:p>
    <w:p w:rsidR="00614B28" w:rsidRPr="00674002" w:rsidRDefault="00614B28" w:rsidP="00614B2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pt-BR"/>
        </w:rPr>
      </w:pPr>
      <w:r w:rsidRPr="00674002">
        <w:rPr>
          <w:b/>
          <w:bCs/>
          <w:color w:val="000000"/>
          <w:sz w:val="28"/>
          <w:szCs w:val="28"/>
          <w:lang w:val="pt-BR"/>
        </w:rPr>
        <w:t xml:space="preserve">ALBA LIBIA MARULANDA OSPINA.  </w:t>
      </w:r>
    </w:p>
    <w:p w:rsidR="00614B28" w:rsidRPr="00304EED" w:rsidRDefault="00614B28" w:rsidP="00614B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4EED">
        <w:rPr>
          <w:color w:val="000000"/>
          <w:sz w:val="28"/>
          <w:szCs w:val="28"/>
        </w:rPr>
        <w:t>Secretaria General.</w:t>
      </w:r>
    </w:p>
    <w:p w:rsidR="00614B28" w:rsidRPr="00304EED" w:rsidRDefault="00614B28" w:rsidP="00614B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14B28" w:rsidRPr="00674002" w:rsidRDefault="0066151A" w:rsidP="00614B2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JOSE NICOLAS OTALVARO</w:t>
      </w:r>
      <w:r w:rsidR="00614B28" w:rsidRPr="00674002">
        <w:rPr>
          <w:b/>
          <w:bCs/>
          <w:color w:val="000000"/>
          <w:sz w:val="28"/>
          <w:szCs w:val="28"/>
        </w:rPr>
        <w:t xml:space="preserve">.  </w:t>
      </w:r>
    </w:p>
    <w:p w:rsidR="00614B28" w:rsidRPr="00304EED" w:rsidRDefault="00614B28" w:rsidP="00614B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4EED">
        <w:rPr>
          <w:color w:val="000000"/>
          <w:sz w:val="28"/>
          <w:szCs w:val="28"/>
        </w:rPr>
        <w:t>Vicerrector Académico.</w:t>
      </w:r>
    </w:p>
    <w:p w:rsidR="00614B28" w:rsidRPr="00304EED" w:rsidRDefault="00614B28" w:rsidP="00614B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14B28" w:rsidRPr="00674002" w:rsidRDefault="00614B28" w:rsidP="00614B2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74002">
        <w:rPr>
          <w:b/>
          <w:bCs/>
          <w:color w:val="000000"/>
          <w:sz w:val="28"/>
          <w:szCs w:val="28"/>
        </w:rPr>
        <w:t xml:space="preserve">GLORIA MARIA HOYOS GIRALDO.  </w:t>
      </w:r>
    </w:p>
    <w:p w:rsidR="00614B28" w:rsidRPr="00304EED" w:rsidRDefault="00614B28" w:rsidP="00614B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4EED">
        <w:rPr>
          <w:color w:val="000000"/>
          <w:sz w:val="28"/>
          <w:szCs w:val="28"/>
        </w:rPr>
        <w:t>Asesora de Planeación.</w:t>
      </w:r>
    </w:p>
    <w:p w:rsidR="00614B28" w:rsidRPr="00304EED" w:rsidRDefault="00614B28" w:rsidP="00614B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14B28" w:rsidRPr="00674002" w:rsidRDefault="00614B28" w:rsidP="00614B2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74002">
        <w:rPr>
          <w:b/>
          <w:bCs/>
          <w:color w:val="000000"/>
          <w:sz w:val="28"/>
          <w:szCs w:val="28"/>
        </w:rPr>
        <w:t xml:space="preserve">GERSON ORIOL TAPASCO ALZATE.  </w:t>
      </w:r>
    </w:p>
    <w:p w:rsidR="00614B28" w:rsidRPr="00304EED" w:rsidRDefault="00614B28" w:rsidP="00614B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4EED">
        <w:rPr>
          <w:color w:val="000000"/>
          <w:sz w:val="28"/>
          <w:szCs w:val="28"/>
        </w:rPr>
        <w:t>Jefe de Talento Humano.</w:t>
      </w:r>
    </w:p>
    <w:p w:rsidR="00614B28" w:rsidRPr="00304EED" w:rsidRDefault="00614B28" w:rsidP="00614B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14B28" w:rsidRPr="00674002" w:rsidRDefault="00614B28" w:rsidP="00614B2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74002">
        <w:rPr>
          <w:b/>
          <w:bCs/>
          <w:color w:val="000000"/>
          <w:sz w:val="28"/>
          <w:szCs w:val="28"/>
        </w:rPr>
        <w:t xml:space="preserve">LIBANIEL DE JESUS GOMEZ R.  </w:t>
      </w:r>
    </w:p>
    <w:p w:rsidR="00614B28" w:rsidRPr="00304EED" w:rsidRDefault="00614B28" w:rsidP="00614B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4EED">
        <w:rPr>
          <w:color w:val="000000"/>
          <w:sz w:val="28"/>
          <w:szCs w:val="28"/>
        </w:rPr>
        <w:t>Jefe División Administrativa y Financiera.</w:t>
      </w:r>
    </w:p>
    <w:p w:rsidR="00614B28" w:rsidRPr="00304EED" w:rsidRDefault="00614B28" w:rsidP="00614B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14B28" w:rsidRPr="00674002" w:rsidRDefault="002B0D01" w:rsidP="00614B2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LEDIS</w:t>
      </w:r>
      <w:r w:rsidR="0066151A">
        <w:rPr>
          <w:b/>
          <w:bCs/>
          <w:color w:val="000000"/>
          <w:sz w:val="28"/>
          <w:szCs w:val="28"/>
        </w:rPr>
        <w:t xml:space="preserve"> JANICE </w:t>
      </w:r>
      <w:r w:rsidR="00CC37AF">
        <w:rPr>
          <w:b/>
          <w:bCs/>
          <w:color w:val="000000"/>
          <w:sz w:val="28"/>
          <w:szCs w:val="28"/>
        </w:rPr>
        <w:t>CARDONA</w:t>
      </w:r>
      <w:r w:rsidR="00DF4B84">
        <w:rPr>
          <w:b/>
          <w:bCs/>
          <w:color w:val="000000"/>
          <w:sz w:val="28"/>
          <w:szCs w:val="28"/>
        </w:rPr>
        <w:t xml:space="preserve"> MAZO</w:t>
      </w:r>
      <w:r w:rsidR="00614B28" w:rsidRPr="00674002">
        <w:rPr>
          <w:b/>
          <w:bCs/>
          <w:color w:val="000000"/>
          <w:sz w:val="28"/>
          <w:szCs w:val="28"/>
        </w:rPr>
        <w:t xml:space="preserve">.  </w:t>
      </w:r>
    </w:p>
    <w:p w:rsidR="00614B28" w:rsidRDefault="00614B28" w:rsidP="00614B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Contadora.</w:t>
      </w:r>
    </w:p>
    <w:p w:rsidR="00614B28" w:rsidRDefault="00614B28" w:rsidP="00614B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14B28" w:rsidRPr="00674002" w:rsidRDefault="00614B28" w:rsidP="00614B2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74002">
        <w:rPr>
          <w:b/>
          <w:bCs/>
          <w:color w:val="000000"/>
          <w:sz w:val="28"/>
          <w:szCs w:val="28"/>
        </w:rPr>
        <w:t>JUAN PABLO HERRERA ARCE.</w:t>
      </w:r>
    </w:p>
    <w:p w:rsidR="00614B28" w:rsidRPr="00304EED" w:rsidRDefault="00614B28" w:rsidP="00614B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Asesor de Control Interno.</w:t>
      </w:r>
    </w:p>
    <w:p w:rsidR="005527AD" w:rsidRDefault="00FC4492" w:rsidP="0001659A">
      <w:pPr>
        <w:tabs>
          <w:tab w:val="left" w:pos="7162"/>
        </w:tabs>
      </w:pPr>
      <w:r>
        <w:t xml:space="preserve"> </w:t>
      </w:r>
    </w:p>
    <w:p w:rsidR="00614B28" w:rsidRDefault="00614B28" w:rsidP="0001659A">
      <w:pPr>
        <w:tabs>
          <w:tab w:val="left" w:pos="7162"/>
        </w:tabs>
      </w:pPr>
    </w:p>
    <w:p w:rsidR="00614B28" w:rsidRDefault="00614B28" w:rsidP="0001659A">
      <w:pPr>
        <w:tabs>
          <w:tab w:val="left" w:pos="7162"/>
        </w:tabs>
      </w:pPr>
    </w:p>
    <w:p w:rsidR="00614B28" w:rsidRDefault="00614B28" w:rsidP="0001659A">
      <w:pPr>
        <w:tabs>
          <w:tab w:val="left" w:pos="7162"/>
        </w:tabs>
      </w:pPr>
    </w:p>
    <w:p w:rsidR="00614B28" w:rsidRDefault="00614B28" w:rsidP="0001659A">
      <w:pPr>
        <w:tabs>
          <w:tab w:val="left" w:pos="7162"/>
        </w:tabs>
      </w:pPr>
    </w:p>
    <w:p w:rsidR="00674002" w:rsidRDefault="00674002" w:rsidP="0001659A">
      <w:pPr>
        <w:tabs>
          <w:tab w:val="left" w:pos="7162"/>
        </w:tabs>
      </w:pPr>
    </w:p>
    <w:p w:rsidR="00E361A1" w:rsidRDefault="00E361A1" w:rsidP="0001659A">
      <w:pPr>
        <w:tabs>
          <w:tab w:val="left" w:pos="7162"/>
        </w:tabs>
      </w:pPr>
    </w:p>
    <w:p w:rsidR="00E361A1" w:rsidRDefault="00E361A1" w:rsidP="0001659A">
      <w:pPr>
        <w:tabs>
          <w:tab w:val="left" w:pos="7162"/>
        </w:tabs>
      </w:pPr>
    </w:p>
    <w:p w:rsidR="00E361A1" w:rsidRDefault="00E361A1" w:rsidP="0001659A">
      <w:pPr>
        <w:tabs>
          <w:tab w:val="left" w:pos="7162"/>
        </w:tabs>
      </w:pPr>
    </w:p>
    <w:p w:rsidR="00674002" w:rsidRDefault="00674002" w:rsidP="0001659A">
      <w:pPr>
        <w:tabs>
          <w:tab w:val="left" w:pos="7162"/>
        </w:tabs>
      </w:pPr>
    </w:p>
    <w:p w:rsidR="00130BE2" w:rsidRDefault="00130BE2" w:rsidP="0001659A">
      <w:pPr>
        <w:tabs>
          <w:tab w:val="left" w:pos="7162"/>
        </w:tabs>
      </w:pPr>
    </w:p>
    <w:p w:rsidR="00130BE2" w:rsidRDefault="00130BE2" w:rsidP="0001659A">
      <w:pPr>
        <w:tabs>
          <w:tab w:val="left" w:pos="7162"/>
        </w:tabs>
      </w:pPr>
    </w:p>
    <w:p w:rsidR="00130BE2" w:rsidRDefault="00130BE2" w:rsidP="0001659A">
      <w:pPr>
        <w:tabs>
          <w:tab w:val="left" w:pos="7162"/>
        </w:tabs>
      </w:pPr>
    </w:p>
    <w:p w:rsidR="00614B28" w:rsidRPr="00304EED" w:rsidRDefault="00614B28" w:rsidP="00614B2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04EED">
        <w:rPr>
          <w:b/>
          <w:bCs/>
          <w:color w:val="000000"/>
        </w:rPr>
        <w:lastRenderedPageBreak/>
        <w:t>INTRODUCCION</w:t>
      </w: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74002" w:rsidRDefault="00674002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Pr="00304EED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04EED">
        <w:rPr>
          <w:rFonts w:cs="Arial"/>
          <w:color w:val="000000"/>
        </w:rPr>
        <w:t xml:space="preserve">La Institución de Educación Superior Colegio Integrado Nacional Oriente de Caldas ratifica su compromiso con la formación </w:t>
      </w:r>
      <w:r>
        <w:rPr>
          <w:rFonts w:cs="Arial"/>
          <w:color w:val="000000"/>
        </w:rPr>
        <w:t xml:space="preserve">con calidad </w:t>
      </w:r>
      <w:r w:rsidRPr="00304EED">
        <w:rPr>
          <w:rFonts w:cs="Arial"/>
          <w:color w:val="000000"/>
        </w:rPr>
        <w:t>de</w:t>
      </w:r>
      <w:r>
        <w:rPr>
          <w:rFonts w:cs="Arial"/>
          <w:color w:val="000000"/>
        </w:rPr>
        <w:t>l</w:t>
      </w:r>
      <w:r w:rsidRPr="00304EED">
        <w:rPr>
          <w:rFonts w:cs="Arial"/>
          <w:color w:val="000000"/>
        </w:rPr>
        <w:t xml:space="preserve"> capital humano que contribuya al desarrollo económico, social y ambiental del Departamento de Caldas, apuntando a la construcción de mejores condiciones de bienestar para todos los ciudadanos</w:t>
      </w:r>
    </w:p>
    <w:p w:rsidR="00614B28" w:rsidRPr="00304EED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Pr="00304EED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04EED">
        <w:rPr>
          <w:rFonts w:cs="Arial"/>
          <w:color w:val="000000"/>
        </w:rPr>
        <w:t>Se busca generar confianza en la ciudadanía para que pueda participar e intervenir en la administración pública, ya que la estructura del Estado debe estar al servicio de los ciudadanos para la lograr un goce efectivo de los derechos.</w:t>
      </w:r>
    </w:p>
    <w:p w:rsidR="00614B28" w:rsidRPr="00304EED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04EED">
        <w:rPr>
          <w:rFonts w:cs="Arial"/>
          <w:color w:val="000000"/>
        </w:rPr>
        <w:t xml:space="preserve">La lucha contra la corrupción debe ser un objetivo permanente que busque orientar la gestión hacia la eficiencia y la transparencia, así como dotar de más herramientas a la comunidad educativa y ciudadanía en general para ejercer su derecho a controlar la gestión de las Instituciones Educativas.  Para lograr este objetivo la </w:t>
      </w:r>
      <w:r w:rsidR="00CC37AF">
        <w:rPr>
          <w:rFonts w:cs="Arial"/>
          <w:color w:val="000000"/>
        </w:rPr>
        <w:t>Institución de Educación Superior Colegio Integrado Nacional Oriente de C</w:t>
      </w:r>
      <w:r w:rsidR="00CC37AF" w:rsidRPr="00304EED">
        <w:rPr>
          <w:rFonts w:cs="Arial"/>
          <w:color w:val="000000"/>
        </w:rPr>
        <w:t>aldas</w:t>
      </w:r>
      <w:r w:rsidRPr="00304EED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IES CINOC</w:t>
      </w:r>
      <w:r w:rsidRPr="00304EED">
        <w:rPr>
          <w:rFonts w:cs="Arial"/>
          <w:color w:val="000000"/>
        </w:rPr>
        <w:t xml:space="preserve"> definió unas estrategias conforme a los procesos institucionales incluidos en el </w:t>
      </w:r>
      <w:r w:rsidR="00CC37AF">
        <w:rPr>
          <w:rFonts w:cs="Arial"/>
          <w:color w:val="000000"/>
        </w:rPr>
        <w:t>Modelo Integrado de Planeación y Gestión</w:t>
      </w:r>
      <w:r w:rsidRPr="00304EED">
        <w:rPr>
          <w:rFonts w:cs="Arial"/>
          <w:color w:val="000000"/>
        </w:rPr>
        <w:t>, Plan de Desarrollo Institucional</w:t>
      </w:r>
      <w:r w:rsidR="00CC37AF">
        <w:rPr>
          <w:rFonts w:cs="Arial"/>
          <w:color w:val="000000"/>
        </w:rPr>
        <w:t xml:space="preserve"> 2020</w:t>
      </w:r>
      <w:r>
        <w:rPr>
          <w:rFonts w:cs="Arial"/>
          <w:color w:val="000000"/>
        </w:rPr>
        <w:t xml:space="preserve"> -20</w:t>
      </w:r>
      <w:r w:rsidR="002B0D01">
        <w:rPr>
          <w:rFonts w:cs="Arial"/>
          <w:color w:val="000000"/>
        </w:rPr>
        <w:t>23</w:t>
      </w:r>
      <w:r w:rsidRPr="00304EED">
        <w:rPr>
          <w:rFonts w:cs="Arial"/>
          <w:color w:val="000000"/>
        </w:rPr>
        <w:t xml:space="preserve"> y Plan Operativo Anual, en torno al cumplimiento de las metas enmarcadas en las siguientes</w:t>
      </w:r>
      <w:r w:rsidR="00CC37AF">
        <w:rPr>
          <w:rFonts w:cs="Arial"/>
          <w:color w:val="000000"/>
        </w:rPr>
        <w:t xml:space="preserve"> variables</w:t>
      </w:r>
      <w:r w:rsidRPr="00304EED">
        <w:rPr>
          <w:rFonts w:cs="Arial"/>
          <w:color w:val="000000"/>
        </w:rPr>
        <w:t xml:space="preserve"> estratégicas: </w:t>
      </w:r>
    </w:p>
    <w:p w:rsidR="00614B28" w:rsidRPr="00304EED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Pr="001A57E5" w:rsidRDefault="001A57E5" w:rsidP="00614B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 w:rsidRPr="001A57E5">
        <w:rPr>
          <w:rFonts w:cs="Arial"/>
          <w:i/>
          <w:iCs/>
          <w:color w:val="000000"/>
        </w:rPr>
        <w:t>Financiera</w:t>
      </w:r>
      <w:r w:rsidR="00614B28" w:rsidRPr="001A57E5">
        <w:rPr>
          <w:rFonts w:cs="Arial"/>
          <w:i/>
          <w:iCs/>
          <w:color w:val="000000"/>
        </w:rPr>
        <w:t>.</w:t>
      </w:r>
    </w:p>
    <w:p w:rsidR="00CC37AF" w:rsidRDefault="001A57E5" w:rsidP="00614B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Visibilidad institucional</w:t>
      </w:r>
    </w:p>
    <w:p w:rsidR="001A57E5" w:rsidRDefault="001A57E5" w:rsidP="00614B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Investigación, proyección social e internacionalización</w:t>
      </w:r>
    </w:p>
    <w:p w:rsidR="001A57E5" w:rsidRDefault="001A57E5" w:rsidP="00614B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Oferta y calidad de programas y servicios</w:t>
      </w:r>
    </w:p>
    <w:p w:rsidR="001A57E5" w:rsidRDefault="001A57E5" w:rsidP="00614B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Modelo de enseñanza y labor académica</w:t>
      </w:r>
    </w:p>
    <w:p w:rsidR="001A57E5" w:rsidRDefault="001A57E5" w:rsidP="00614B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Mediciones virtuales e incorporación de las TICS</w:t>
      </w:r>
    </w:p>
    <w:p w:rsidR="001A57E5" w:rsidRDefault="001A57E5" w:rsidP="00614B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Infraestructura física tecnológica y capacidades</w:t>
      </w:r>
    </w:p>
    <w:p w:rsidR="001A57E5" w:rsidRDefault="001A57E5" w:rsidP="001A57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 w:rsidRPr="001A57E5">
        <w:rPr>
          <w:rFonts w:cs="Arial"/>
          <w:i/>
          <w:iCs/>
          <w:color w:val="000000"/>
        </w:rPr>
        <w:t>Suficiencia,</w:t>
      </w:r>
      <w:r>
        <w:rPr>
          <w:rFonts w:cs="Arial"/>
          <w:i/>
          <w:iCs/>
          <w:color w:val="000000"/>
        </w:rPr>
        <w:t xml:space="preserve"> competencia y pertinencia del talento h</w:t>
      </w:r>
      <w:r w:rsidRPr="001A57E5">
        <w:rPr>
          <w:rFonts w:cs="Arial"/>
          <w:i/>
          <w:iCs/>
          <w:color w:val="000000"/>
        </w:rPr>
        <w:t>umano del CINOC</w:t>
      </w:r>
    </w:p>
    <w:p w:rsidR="001A57E5" w:rsidRDefault="001A57E5" w:rsidP="001A57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 w:rsidRPr="001A57E5">
        <w:rPr>
          <w:rFonts w:cs="Arial"/>
          <w:i/>
          <w:iCs/>
          <w:color w:val="000000"/>
        </w:rPr>
        <w:t>Ambiente laboral y modernización organizacional</w:t>
      </w:r>
    </w:p>
    <w:p w:rsidR="001A57E5" w:rsidRPr="001A57E5" w:rsidRDefault="001A57E5" w:rsidP="001A57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 w:rsidRPr="001A57E5">
        <w:rPr>
          <w:rFonts w:cs="Arial"/>
          <w:i/>
          <w:iCs/>
          <w:color w:val="000000"/>
        </w:rPr>
        <w:t>Institucionalidad</w:t>
      </w:r>
    </w:p>
    <w:p w:rsidR="00614B28" w:rsidRPr="00304EED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Pr="00304EED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04EED">
        <w:rPr>
          <w:rFonts w:cs="Arial"/>
          <w:color w:val="000000"/>
        </w:rPr>
        <w:t xml:space="preserve">En tal sentido la entidad ha venido definiendo acciones que buscan evidenciar una gestión transparente e íntegra al servicio del ciudadano y la participación de la comunidad educativa en la formulación de sus planes, programas y proyectos.  </w:t>
      </w:r>
    </w:p>
    <w:p w:rsidR="00614B28" w:rsidRPr="00304EED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Pr="00304EED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04EED">
        <w:rPr>
          <w:rFonts w:cs="Arial"/>
          <w:color w:val="000000"/>
        </w:rPr>
        <w:t xml:space="preserve">Por lo anterior y para dar cumplimiento a lo previsto en el capítulo sexto "Políticas Institucionales y Pedagógicas" de la Ley 1474 de 2011 "Estatuto Anticorrupción", y luego de su revisión y ajuste, la institución formuló el siguiente plan de acción para la lucha contra la corrupción y la atención al ciudadano para la vigencia </w:t>
      </w:r>
      <w:r w:rsidR="001A57E5">
        <w:rPr>
          <w:rFonts w:cs="Arial"/>
          <w:color w:val="000000"/>
        </w:rPr>
        <w:t>2020</w:t>
      </w:r>
      <w:r w:rsidRPr="00304EED">
        <w:rPr>
          <w:rFonts w:cs="Arial"/>
          <w:color w:val="000000"/>
        </w:rPr>
        <w:t>.</w:t>
      </w:r>
    </w:p>
    <w:p w:rsidR="00614B28" w:rsidRDefault="00614B28" w:rsidP="0001659A">
      <w:pPr>
        <w:tabs>
          <w:tab w:val="left" w:pos="7162"/>
        </w:tabs>
        <w:rPr>
          <w:sz w:val="14"/>
          <w:szCs w:val="14"/>
        </w:rPr>
      </w:pPr>
    </w:p>
    <w:p w:rsidR="00614B28" w:rsidRDefault="00614B28" w:rsidP="0001659A">
      <w:pPr>
        <w:tabs>
          <w:tab w:val="left" w:pos="7162"/>
        </w:tabs>
        <w:rPr>
          <w:sz w:val="14"/>
          <w:szCs w:val="14"/>
        </w:rPr>
      </w:pPr>
    </w:p>
    <w:p w:rsidR="00614B28" w:rsidRDefault="00614B28" w:rsidP="0001659A">
      <w:pPr>
        <w:tabs>
          <w:tab w:val="left" w:pos="7162"/>
        </w:tabs>
        <w:rPr>
          <w:sz w:val="14"/>
          <w:szCs w:val="14"/>
        </w:rPr>
      </w:pPr>
    </w:p>
    <w:p w:rsidR="00614B28" w:rsidRDefault="00614B28" w:rsidP="0001659A">
      <w:pPr>
        <w:tabs>
          <w:tab w:val="left" w:pos="7162"/>
        </w:tabs>
        <w:rPr>
          <w:sz w:val="14"/>
          <w:szCs w:val="14"/>
        </w:rPr>
      </w:pPr>
    </w:p>
    <w:p w:rsidR="00614B28" w:rsidRDefault="00614B28" w:rsidP="0001659A">
      <w:pPr>
        <w:tabs>
          <w:tab w:val="left" w:pos="7162"/>
        </w:tabs>
        <w:rPr>
          <w:sz w:val="14"/>
          <w:szCs w:val="14"/>
        </w:rPr>
      </w:pPr>
    </w:p>
    <w:p w:rsidR="00614B28" w:rsidRDefault="00614B28" w:rsidP="0001659A">
      <w:pPr>
        <w:tabs>
          <w:tab w:val="left" w:pos="7162"/>
        </w:tabs>
        <w:rPr>
          <w:sz w:val="14"/>
          <w:szCs w:val="14"/>
        </w:rPr>
      </w:pPr>
    </w:p>
    <w:p w:rsidR="00130BE2" w:rsidRDefault="00130BE2" w:rsidP="0001659A">
      <w:pPr>
        <w:tabs>
          <w:tab w:val="left" w:pos="7162"/>
        </w:tabs>
        <w:rPr>
          <w:sz w:val="14"/>
          <w:szCs w:val="14"/>
        </w:rPr>
      </w:pPr>
    </w:p>
    <w:p w:rsidR="00130BE2" w:rsidRDefault="00130BE2" w:rsidP="0001659A">
      <w:pPr>
        <w:tabs>
          <w:tab w:val="left" w:pos="7162"/>
        </w:tabs>
        <w:rPr>
          <w:sz w:val="14"/>
          <w:szCs w:val="14"/>
        </w:rPr>
      </w:pPr>
    </w:p>
    <w:p w:rsidR="00130BE2" w:rsidRDefault="00130BE2" w:rsidP="0001659A">
      <w:pPr>
        <w:tabs>
          <w:tab w:val="left" w:pos="7162"/>
        </w:tabs>
        <w:rPr>
          <w:sz w:val="14"/>
          <w:szCs w:val="14"/>
        </w:rPr>
      </w:pPr>
    </w:p>
    <w:p w:rsidR="00614B28" w:rsidRDefault="00614B28" w:rsidP="0001659A">
      <w:pPr>
        <w:tabs>
          <w:tab w:val="left" w:pos="7162"/>
        </w:tabs>
        <w:rPr>
          <w:sz w:val="14"/>
          <w:szCs w:val="14"/>
        </w:rPr>
      </w:pPr>
    </w:p>
    <w:p w:rsidR="00614B28" w:rsidRDefault="00614B28" w:rsidP="0001659A">
      <w:pPr>
        <w:tabs>
          <w:tab w:val="left" w:pos="7162"/>
        </w:tabs>
        <w:rPr>
          <w:sz w:val="14"/>
          <w:szCs w:val="14"/>
        </w:rPr>
      </w:pPr>
    </w:p>
    <w:p w:rsidR="00614B28" w:rsidRDefault="00614B28" w:rsidP="0001659A">
      <w:pPr>
        <w:tabs>
          <w:tab w:val="left" w:pos="7162"/>
        </w:tabs>
        <w:rPr>
          <w:sz w:val="14"/>
          <w:szCs w:val="14"/>
        </w:rPr>
      </w:pPr>
    </w:p>
    <w:p w:rsidR="00614B28" w:rsidRPr="00304EED" w:rsidRDefault="00614B28" w:rsidP="00614B2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304EED">
        <w:rPr>
          <w:rFonts w:cs="Arial"/>
          <w:b/>
          <w:bCs/>
          <w:color w:val="000000"/>
        </w:rPr>
        <w:t>FUNDAMENTO LEGAL</w:t>
      </w:r>
    </w:p>
    <w:p w:rsidR="00614B28" w:rsidRPr="00304EED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Pr="00304EED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04EED">
        <w:rPr>
          <w:rFonts w:cs="Arial"/>
          <w:color w:val="000000"/>
        </w:rPr>
        <w:t>La siguiente es la normatividad que enmarca la formulación del plan anticorrupción de la institución:</w:t>
      </w:r>
    </w:p>
    <w:p w:rsidR="00614B28" w:rsidRPr="00304EED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Pr="00304EED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04EED">
        <w:rPr>
          <w:rFonts w:cs="Arial"/>
          <w:color w:val="000000"/>
        </w:rPr>
        <w:t>Constitución Política de Colombia.</w:t>
      </w:r>
    </w:p>
    <w:p w:rsidR="00614B28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304EED">
        <w:rPr>
          <w:rFonts w:cs="Arial"/>
          <w:bCs/>
          <w:color w:val="000000"/>
        </w:rPr>
        <w:t>Ley 30 de 1992 Ley General de Educación Superior.</w:t>
      </w:r>
      <w:r w:rsidR="002B0D01">
        <w:rPr>
          <w:rFonts w:cs="Arial"/>
          <w:bCs/>
          <w:color w:val="000000"/>
        </w:rPr>
        <w:t xml:space="preserve"> (</w:t>
      </w:r>
    </w:p>
    <w:p w:rsidR="00614B28" w:rsidRPr="00304EED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04EED">
        <w:rPr>
          <w:rFonts w:cs="Arial"/>
          <w:color w:val="000000"/>
        </w:rPr>
        <w:t>Ley 152 de 1994 Por la cual se establece la ley orgánica del plan de desarrollo.</w:t>
      </w:r>
    </w:p>
    <w:p w:rsidR="00614B28" w:rsidRPr="00304EED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04EED">
        <w:rPr>
          <w:rFonts w:cs="Arial"/>
          <w:color w:val="000000"/>
        </w:rPr>
        <w:t>Ley 190 de 1995 (normas para preservar la moralidad en la administración pública y se fijan disposiciones con el fin de erradicar la corrupción administrativa).</w:t>
      </w:r>
    </w:p>
    <w:p w:rsidR="00614B28" w:rsidRPr="00304EED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04EED">
        <w:rPr>
          <w:rFonts w:cs="Arial"/>
          <w:color w:val="000000"/>
        </w:rPr>
        <w:t>Decreto 2232 de 1995: Artículos 70, 80 y 90 (Por medio del cual se reglamenta la Ley 190 de 1995).</w:t>
      </w:r>
    </w:p>
    <w:p w:rsidR="00614B28" w:rsidRPr="00304EED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04EED">
        <w:rPr>
          <w:rFonts w:cs="Arial"/>
          <w:color w:val="000000"/>
        </w:rPr>
        <w:t>Ley 489 de 1998, artículo 32 (Democratización de la Administración Pública).</w:t>
      </w:r>
    </w:p>
    <w:p w:rsidR="00614B28" w:rsidRPr="00304EED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304EED">
        <w:rPr>
          <w:rFonts w:cs="Arial"/>
          <w:color w:val="000000"/>
        </w:rPr>
        <w:t>Ley 599 de 2000 (Código Penal).</w:t>
      </w:r>
    </w:p>
    <w:p w:rsidR="00614B28" w:rsidRPr="00751902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51902">
        <w:rPr>
          <w:rFonts w:cs="Arial"/>
          <w:color w:val="000000"/>
        </w:rPr>
        <w:t>Ley 610 de 2000 (establece el trámite de los procesos de responsabilidad fiscal de competencia de las contralorías).</w:t>
      </w:r>
    </w:p>
    <w:p w:rsidR="00614B28" w:rsidRPr="00751902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51902">
        <w:rPr>
          <w:rFonts w:cs="Arial"/>
          <w:color w:val="000000"/>
        </w:rPr>
        <w:t>Ley 678 de 2001, numeral 2, artículo 8° (Acción de Repetición).</w:t>
      </w:r>
    </w:p>
    <w:p w:rsidR="00614B28" w:rsidRPr="00751902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51902">
        <w:rPr>
          <w:rFonts w:cs="Arial"/>
          <w:color w:val="000000"/>
        </w:rPr>
        <w:t>Ley 734 de 2002 (Código Único Disciplinario).</w:t>
      </w:r>
      <w:r w:rsidR="00892DD2" w:rsidRPr="00751902">
        <w:rPr>
          <w:rFonts w:cs="Arial"/>
          <w:color w:val="000000"/>
        </w:rPr>
        <w:t xml:space="preserve"> DEROGADA Ley 1952 del 28 de enero de 2019.</w:t>
      </w:r>
    </w:p>
    <w:p w:rsidR="00614B28" w:rsidRPr="00751902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51902">
        <w:rPr>
          <w:rFonts w:cs="Arial"/>
          <w:color w:val="000000"/>
        </w:rPr>
        <w:t>Ley 850 de 2003 (Veedurías Ciudadanas).</w:t>
      </w:r>
    </w:p>
    <w:p w:rsidR="00614B28" w:rsidRPr="00751902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51902">
        <w:rPr>
          <w:rFonts w:cs="Arial"/>
          <w:color w:val="000000"/>
        </w:rPr>
        <w:t xml:space="preserve">Resolución Interna </w:t>
      </w:r>
      <w:r w:rsidR="000C1D42" w:rsidRPr="00751902">
        <w:rPr>
          <w:rFonts w:cs="Arial"/>
          <w:color w:val="000000"/>
        </w:rPr>
        <w:t>No. 041 de febrero</w:t>
      </w:r>
      <w:r w:rsidRPr="00751902">
        <w:rPr>
          <w:rFonts w:cs="Arial"/>
          <w:color w:val="000000"/>
        </w:rPr>
        <w:t xml:space="preserve"> </w:t>
      </w:r>
      <w:r w:rsidR="00E37F41" w:rsidRPr="00751902">
        <w:rPr>
          <w:rFonts w:cs="Arial"/>
          <w:color w:val="000000"/>
        </w:rPr>
        <w:t>0</w:t>
      </w:r>
      <w:r w:rsidR="000C1D42" w:rsidRPr="00751902">
        <w:rPr>
          <w:rFonts w:cs="Arial"/>
          <w:color w:val="000000"/>
        </w:rPr>
        <w:t>3 de 2020</w:t>
      </w:r>
      <w:r w:rsidRPr="00751902">
        <w:rPr>
          <w:rFonts w:cs="Arial"/>
          <w:color w:val="000000"/>
        </w:rPr>
        <w:t>, por la cual se adopta el Mapa de Riesgos de la institución.</w:t>
      </w:r>
    </w:p>
    <w:p w:rsidR="00614B28" w:rsidRPr="00751902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51902">
        <w:rPr>
          <w:rFonts w:cs="Arial"/>
          <w:color w:val="000000"/>
        </w:rPr>
        <w:t>Ley 1150 de 2007 (Dicta medidas de eficiencia y transparencia en la contratación con Recursos Públicos).</w:t>
      </w:r>
      <w:r w:rsidR="00E37F41" w:rsidRPr="00751902">
        <w:rPr>
          <w:rFonts w:cs="Arial"/>
          <w:color w:val="000000"/>
        </w:rPr>
        <w:t xml:space="preserve"> Reglamentada parcialmente por los Decretos Nacionales </w:t>
      </w:r>
      <w:hyperlink r:id="rId8" w:anchor="0" w:history="1">
        <w:r w:rsidR="00E37F41" w:rsidRPr="00751902">
          <w:rPr>
            <w:color w:val="000000"/>
          </w:rPr>
          <w:t>066</w:t>
        </w:r>
      </w:hyperlink>
      <w:r w:rsidR="00E37F41" w:rsidRPr="00751902">
        <w:rPr>
          <w:rFonts w:cs="Arial"/>
          <w:color w:val="000000"/>
        </w:rPr>
        <w:t> y </w:t>
      </w:r>
      <w:hyperlink r:id="rId9" w:anchor="0" w:history="1">
        <w:r w:rsidR="00E37F41" w:rsidRPr="00751902">
          <w:rPr>
            <w:color w:val="000000"/>
          </w:rPr>
          <w:t>2474</w:t>
        </w:r>
      </w:hyperlink>
      <w:r w:rsidR="00E37F41" w:rsidRPr="00751902">
        <w:rPr>
          <w:rFonts w:cs="Arial"/>
          <w:color w:val="000000"/>
        </w:rPr>
        <w:t> de 2008, </w:t>
      </w:r>
      <w:hyperlink r:id="rId10" w:anchor="0" w:history="1">
        <w:r w:rsidR="00E37F41" w:rsidRPr="00751902">
          <w:rPr>
            <w:color w:val="000000"/>
          </w:rPr>
          <w:t>Reglamentada por el Decreto Nacional 2473 de 2010</w:t>
        </w:r>
      </w:hyperlink>
      <w:r w:rsidR="00E37F41" w:rsidRPr="00751902">
        <w:rPr>
          <w:rFonts w:cs="Arial"/>
          <w:color w:val="000000"/>
        </w:rPr>
        <w:t>, </w:t>
      </w:r>
      <w:hyperlink r:id="rId11" w:anchor="0" w:history="1">
        <w:r w:rsidR="00E37F41" w:rsidRPr="00751902">
          <w:rPr>
            <w:color w:val="000000"/>
          </w:rPr>
          <w:t>Reglamentada por el Decreto Nacional 734 de 2012</w:t>
        </w:r>
      </w:hyperlink>
    </w:p>
    <w:p w:rsidR="00614B28" w:rsidRPr="00751902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751902">
        <w:rPr>
          <w:rFonts w:cs="Arial"/>
          <w:bCs/>
          <w:color w:val="000000"/>
        </w:rPr>
        <w:t>Ley 1188 de 2008 Por el cual se regula el registro calificado de los programas de educación superior.</w:t>
      </w:r>
      <w:r w:rsidR="00E37F41" w:rsidRPr="00751902">
        <w:rPr>
          <w:rFonts w:cs="Arial"/>
          <w:bCs/>
          <w:color w:val="000000"/>
        </w:rPr>
        <w:t xml:space="preserve"> Decreto 1295 de abril de 2010</w:t>
      </w:r>
      <w:r w:rsidR="00693C97" w:rsidRPr="00751902">
        <w:rPr>
          <w:rFonts w:cs="Arial"/>
          <w:bCs/>
          <w:color w:val="000000"/>
        </w:rPr>
        <w:t>, Decreto 1330 de 2019</w:t>
      </w:r>
    </w:p>
    <w:p w:rsidR="00614B28" w:rsidRPr="00751902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751902">
        <w:rPr>
          <w:rFonts w:cs="Arial"/>
          <w:bCs/>
          <w:color w:val="000000"/>
        </w:rPr>
        <w:t xml:space="preserve">Decreto 1295 de 2010 Por el cual se reglamenta </w:t>
      </w:r>
      <w:r w:rsidR="00A400CE" w:rsidRPr="00751902">
        <w:rPr>
          <w:rFonts w:cs="Arial"/>
          <w:bCs/>
          <w:color w:val="000000"/>
        </w:rPr>
        <w:t xml:space="preserve">registro calificado de que trata </w:t>
      </w:r>
      <w:r w:rsidRPr="00751902">
        <w:rPr>
          <w:rFonts w:cs="Arial"/>
          <w:bCs/>
          <w:color w:val="000000"/>
        </w:rPr>
        <w:t>la Ley 1188 de 2008.</w:t>
      </w:r>
      <w:r w:rsidR="00A400CE" w:rsidRPr="00751902">
        <w:rPr>
          <w:rFonts w:cs="Arial"/>
          <w:bCs/>
          <w:color w:val="000000"/>
        </w:rPr>
        <w:t xml:space="preserve"> </w:t>
      </w:r>
    </w:p>
    <w:p w:rsidR="00614B28" w:rsidRPr="00751902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51902">
        <w:rPr>
          <w:rFonts w:cs="Arial"/>
          <w:color w:val="000000"/>
        </w:rPr>
        <w:t>Ley 1437 de 2011, artículos 67, 68 y 69 (Código de Procedimiento Administrativo y de lo Contencioso Administrativo).</w:t>
      </w:r>
    </w:p>
    <w:p w:rsidR="00614B28" w:rsidRPr="00751902" w:rsidRDefault="00614B28" w:rsidP="001E267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51902">
        <w:rPr>
          <w:rFonts w:cs="Arial"/>
          <w:color w:val="000000"/>
        </w:rPr>
        <w:t xml:space="preserve">Ley 1474 de 2011 </w:t>
      </w:r>
      <w:r w:rsidR="00E926C6" w:rsidRPr="00751902">
        <w:rPr>
          <w:rFonts w:cs="Arial"/>
          <w:bCs/>
          <w:color w:val="000000"/>
        </w:rPr>
        <w:t>Estatut</w:t>
      </w:r>
      <w:bookmarkStart w:id="0" w:name="_GoBack"/>
      <w:bookmarkEnd w:id="0"/>
      <w:r w:rsidR="00E926C6" w:rsidRPr="00751902">
        <w:rPr>
          <w:rFonts w:cs="Arial"/>
          <w:bCs/>
          <w:color w:val="000000"/>
        </w:rPr>
        <w:t xml:space="preserve">o anticorrupción y anti trámites. </w:t>
      </w:r>
      <w:r w:rsidRPr="00751902">
        <w:rPr>
          <w:rFonts w:cs="Arial"/>
          <w:color w:val="000000"/>
        </w:rPr>
        <w:t>(dictan normas para fortalecer los mecanismos de prevención, investigación y sanción de actos de corrupción y la efectividad del control de la gestión pública).</w:t>
      </w:r>
    </w:p>
    <w:p w:rsidR="00E926C6" w:rsidRPr="00751902" w:rsidRDefault="00E926C6" w:rsidP="001E267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51902">
        <w:rPr>
          <w:rFonts w:cs="Arial"/>
          <w:color w:val="000000"/>
        </w:rPr>
        <w:t xml:space="preserve">Ley 1712 de 2014 </w:t>
      </w:r>
      <w:r w:rsidRPr="00751902">
        <w:rPr>
          <w:rFonts w:ascii="Arial" w:hAnsi="Arial" w:cs="Arial"/>
          <w:color w:val="3C4043"/>
          <w:sz w:val="21"/>
          <w:szCs w:val="21"/>
          <w:shd w:val="clear" w:color="auto" w:fill="FFFFFF"/>
        </w:rPr>
        <w:t>“Por medio de la cual se crea la Ley de Transparencia y del Derecho de Acceso a la Información Pública Nacional y se dictan otras disposiciones” </w:t>
      </w:r>
    </w:p>
    <w:p w:rsidR="00614B28" w:rsidRPr="00751902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51902">
        <w:rPr>
          <w:rFonts w:cs="Arial"/>
          <w:color w:val="000000"/>
        </w:rPr>
        <w:t>Decreto 4632 de 2011 (Reglamenta Comisión Nacional para la Moralización y la Comisión Nacional Ciudadana para la Lucha contra la Corrupción).</w:t>
      </w:r>
    </w:p>
    <w:p w:rsidR="00614B28" w:rsidRPr="00751902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51902">
        <w:rPr>
          <w:rFonts w:cs="Arial"/>
          <w:color w:val="000000"/>
        </w:rPr>
        <w:t>Documento CONPES 3714 de diciembre 01 de 2011: Del Riesgo Previsible en el Marco de la Política de Contratación Pública.</w:t>
      </w:r>
    </w:p>
    <w:p w:rsidR="00614B28" w:rsidRPr="00751902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51902">
        <w:rPr>
          <w:rFonts w:cs="Arial"/>
          <w:color w:val="000000"/>
        </w:rPr>
        <w:t>Ley 1473 de 2011 Por la cual se modifica parcialmente la Ley 152 de 1994.</w:t>
      </w:r>
    </w:p>
    <w:p w:rsidR="00614B28" w:rsidRPr="00751902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51902">
        <w:rPr>
          <w:rFonts w:cs="Arial"/>
          <w:color w:val="000000"/>
        </w:rPr>
        <w:t>Decreto 0019 de 2012 (Normas para suprimir o reformar regulaciones, procedimientos y trámites innecesarios existentes en la Administración Pública).</w:t>
      </w:r>
    </w:p>
    <w:p w:rsidR="00614B28" w:rsidRPr="00751902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51902">
        <w:rPr>
          <w:rFonts w:cs="Arial"/>
          <w:color w:val="000000"/>
        </w:rPr>
        <w:lastRenderedPageBreak/>
        <w:t>Decreto 734 de 2012 Reglamenta el Estatuto General de Contratación.</w:t>
      </w:r>
    </w:p>
    <w:p w:rsidR="00614B28" w:rsidRPr="00751902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751902">
        <w:rPr>
          <w:rFonts w:cs="Arial"/>
          <w:bCs/>
          <w:color w:val="000000"/>
        </w:rPr>
        <w:t>Decreto 2641 de 2012 Por el cual se reglamentan los artículos 73 y 76 de la Ley 1474 de 2011.</w:t>
      </w:r>
    </w:p>
    <w:p w:rsidR="00614B28" w:rsidRPr="00751902" w:rsidRDefault="00614B28" w:rsidP="00614B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751902">
        <w:rPr>
          <w:rFonts w:cs="Arial"/>
          <w:bCs/>
          <w:color w:val="000000"/>
        </w:rPr>
        <w:t>Decreto 1510 de 2013 Por el cual se reglamenta el sistema de compras y contratación pública.</w:t>
      </w:r>
    </w:p>
    <w:p w:rsidR="00E926C6" w:rsidRPr="00751902" w:rsidRDefault="00614B28" w:rsidP="00E926C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751902">
        <w:rPr>
          <w:rFonts w:cs="Arial"/>
          <w:bCs/>
          <w:color w:val="000000"/>
        </w:rPr>
        <w:t>Decreto Ley 1075 de 2015.</w:t>
      </w:r>
      <w:r w:rsidR="00E926C6" w:rsidRPr="00751902">
        <w:rPr>
          <w:rFonts w:cs="Arial"/>
          <w:bCs/>
          <w:color w:val="000000"/>
        </w:rPr>
        <w:t xml:space="preserve"> </w:t>
      </w:r>
      <w:r w:rsidR="00E926C6" w:rsidRPr="00751902">
        <w:rPr>
          <w:rFonts w:ascii="Arial" w:hAnsi="Arial" w:cs="Arial"/>
          <w:color w:val="3C4043"/>
          <w:sz w:val="21"/>
          <w:szCs w:val="21"/>
          <w:shd w:val="clear" w:color="auto" w:fill="FFFFFF"/>
        </w:rPr>
        <w:t>Decreto Único Reglamentario del Sector Educación</w:t>
      </w:r>
    </w:p>
    <w:p w:rsidR="00E926C6" w:rsidRPr="00E926C6" w:rsidRDefault="00E926C6" w:rsidP="00E926C6">
      <w:pPr>
        <w:autoSpaceDE w:val="0"/>
        <w:autoSpaceDN w:val="0"/>
        <w:adjustRightInd w:val="0"/>
        <w:ind w:left="720"/>
        <w:jc w:val="both"/>
        <w:rPr>
          <w:rFonts w:cs="Arial"/>
          <w:bCs/>
          <w:color w:val="000000"/>
        </w:rPr>
      </w:pPr>
    </w:p>
    <w:p w:rsidR="00614B28" w:rsidRPr="00304EED" w:rsidRDefault="00614B28" w:rsidP="00614B2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304EED">
        <w:rPr>
          <w:rFonts w:cs="Arial"/>
          <w:b/>
          <w:bCs/>
          <w:color w:val="000000"/>
        </w:rPr>
        <w:t>ELEMENTOS ESTRATEGICOS CORPORATIVOS</w:t>
      </w:r>
    </w:p>
    <w:p w:rsidR="00614B28" w:rsidRPr="00304EED" w:rsidRDefault="00614B28" w:rsidP="00614B28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614B28" w:rsidRPr="002528CB" w:rsidRDefault="00614B28" w:rsidP="00614B28">
      <w:pPr>
        <w:autoSpaceDE w:val="0"/>
        <w:autoSpaceDN w:val="0"/>
        <w:adjustRightInd w:val="0"/>
        <w:jc w:val="both"/>
        <w:rPr>
          <w:b/>
          <w:bCs/>
          <w:iCs/>
          <w:color w:val="000000"/>
          <w:u w:val="single"/>
        </w:rPr>
      </w:pPr>
      <w:r w:rsidRPr="002528CB">
        <w:rPr>
          <w:b/>
          <w:bCs/>
          <w:iCs/>
          <w:color w:val="000000"/>
          <w:u w:val="single"/>
        </w:rPr>
        <w:t>MISIÒN</w:t>
      </w:r>
    </w:p>
    <w:p w:rsidR="00614B28" w:rsidRPr="00EA15B5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 w:rsidRPr="002528CB">
        <w:rPr>
          <w:rFonts w:cs="Arial"/>
          <w:i/>
          <w:iCs/>
          <w:color w:val="000000"/>
          <w:lang w:val="es-CO"/>
        </w:rPr>
        <w:t>Formar a través de procesos de educación permanente, con una estructura académica y de apoyo altamente flexible que permita ofrecer programas por ciclos propedéuticos hasta el nivel profesional de manera gradual y demás Programas Técnicos terminales que oferta la institución, mediante la organización integral de los procesos de docencia, investigación y proyección social como  garantía de  una eficaz  contribución al desarrollo sostenible y productivo de la región y del país.</w:t>
      </w:r>
      <w:r w:rsidRPr="002528CB">
        <w:rPr>
          <w:rFonts w:cs="Arial"/>
          <w:i/>
          <w:iCs/>
          <w:color w:val="000000"/>
        </w:rPr>
        <w:t xml:space="preserve"> </w:t>
      </w:r>
    </w:p>
    <w:p w:rsidR="00614B28" w:rsidRPr="002528CB" w:rsidRDefault="00614B28" w:rsidP="00614B28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</w:p>
    <w:p w:rsidR="00614B28" w:rsidRPr="002528CB" w:rsidRDefault="00614B28" w:rsidP="00614B28">
      <w:pPr>
        <w:autoSpaceDE w:val="0"/>
        <w:autoSpaceDN w:val="0"/>
        <w:adjustRightInd w:val="0"/>
        <w:jc w:val="both"/>
        <w:rPr>
          <w:b/>
          <w:bCs/>
          <w:iCs/>
          <w:color w:val="000000"/>
          <w:u w:val="single"/>
        </w:rPr>
      </w:pPr>
      <w:r w:rsidRPr="002528CB">
        <w:rPr>
          <w:b/>
          <w:bCs/>
          <w:iCs/>
          <w:color w:val="000000"/>
          <w:u w:val="single"/>
        </w:rPr>
        <w:t>VISIÒN</w:t>
      </w:r>
    </w:p>
    <w:p w:rsidR="00614B28" w:rsidRPr="00EA15B5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Pr="002528CB" w:rsidRDefault="00614B28" w:rsidP="00614B28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 w:rsidRPr="002528CB">
        <w:rPr>
          <w:rFonts w:cs="Arial"/>
          <w:i/>
          <w:iCs/>
          <w:color w:val="000000"/>
          <w:lang w:val="es-CO"/>
        </w:rPr>
        <w:t>El Colegio Integrado Nacional Oriente de Caldas será una institución de Educación Superior consolidada en la Eco-región Eje Cafetero, con una amplia oferta académica y cobertura de sus programas mediante desarrollos institucionales propios o en alianzas con otras instituciones conocidas en la región, bajo un sistema de mejoramiento continuo.</w:t>
      </w:r>
      <w:r w:rsidRPr="002528CB">
        <w:rPr>
          <w:rFonts w:cs="Arial"/>
          <w:i/>
          <w:iCs/>
          <w:color w:val="000000"/>
        </w:rPr>
        <w:t xml:space="preserve"> </w:t>
      </w:r>
    </w:p>
    <w:p w:rsidR="00614B28" w:rsidRPr="00EA15B5" w:rsidRDefault="00614B28" w:rsidP="00614B28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614B28" w:rsidRPr="002528CB" w:rsidRDefault="00614B28" w:rsidP="00614B28">
      <w:pPr>
        <w:autoSpaceDE w:val="0"/>
        <w:autoSpaceDN w:val="0"/>
        <w:adjustRightInd w:val="0"/>
        <w:jc w:val="both"/>
        <w:rPr>
          <w:b/>
          <w:bCs/>
          <w:iCs/>
          <w:color w:val="000000"/>
          <w:u w:val="single"/>
        </w:rPr>
      </w:pPr>
      <w:r w:rsidRPr="002528CB">
        <w:rPr>
          <w:b/>
          <w:bCs/>
          <w:iCs/>
          <w:color w:val="000000"/>
          <w:u w:val="single"/>
        </w:rPr>
        <w:t>VALORES CORPORATIVOS</w:t>
      </w:r>
    </w:p>
    <w:p w:rsidR="00614B28" w:rsidRPr="00EA15B5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</w:pPr>
      <w:r w:rsidRPr="002528CB">
        <w:rPr>
          <w:b/>
          <w:bCs/>
          <w:u w:val="single"/>
        </w:rPr>
        <w:t>PRINCIPIOS</w:t>
      </w:r>
      <w:r>
        <w:rPr>
          <w:b/>
          <w:bCs/>
          <w:u w:val="single"/>
        </w:rPr>
        <w:t>:</w:t>
      </w:r>
      <w:r w:rsidRPr="002528CB">
        <w:t xml:space="preserve"> </w:t>
      </w:r>
      <w:r w:rsidRPr="00EA15B5">
        <w:t>El Colegio Integrado Nacional Oriente de Caldas establece como</w:t>
      </w:r>
      <w:r>
        <w:t xml:space="preserve"> </w:t>
      </w:r>
      <w:r w:rsidRPr="00EA15B5">
        <w:t>normas orientadoras de su acción los principios generales consagrados en el Título Primero,</w:t>
      </w:r>
      <w:r>
        <w:t xml:space="preserve"> </w:t>
      </w:r>
      <w:r w:rsidRPr="00EA15B5">
        <w:t>Capítulo I de la Ley 30 de 1992, además de los siguientes:</w:t>
      </w:r>
    </w:p>
    <w:p w:rsidR="00614B28" w:rsidRPr="00EA15B5" w:rsidRDefault="00614B28" w:rsidP="00614B28">
      <w:pPr>
        <w:autoSpaceDE w:val="0"/>
        <w:autoSpaceDN w:val="0"/>
        <w:adjustRightInd w:val="0"/>
        <w:jc w:val="both"/>
      </w:pPr>
    </w:p>
    <w:p w:rsidR="00614B28" w:rsidRDefault="00614B28" w:rsidP="00614B2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EA15B5">
        <w:rPr>
          <w:b/>
          <w:bCs/>
        </w:rPr>
        <w:t xml:space="preserve">AUTONOMIA: </w:t>
      </w:r>
      <w:r w:rsidRPr="00EA15B5">
        <w:t>La autonomía del Colegio Integrado Nacional Oriente de Caldas está</w:t>
      </w:r>
      <w:r>
        <w:t xml:space="preserve"> </w:t>
      </w:r>
      <w:r w:rsidRPr="00EA15B5">
        <w:t>consagrada en la Ley 30 de 1992, la Ley 489 de 1998, y demás normas legales,</w:t>
      </w:r>
      <w:r>
        <w:t xml:space="preserve"> </w:t>
      </w:r>
      <w:r w:rsidRPr="00EA15B5">
        <w:t>reconociéndole el derecho a:</w:t>
      </w:r>
    </w:p>
    <w:p w:rsidR="00614B28" w:rsidRPr="00EA15B5" w:rsidRDefault="00614B28" w:rsidP="00614B28">
      <w:pPr>
        <w:autoSpaceDE w:val="0"/>
        <w:autoSpaceDN w:val="0"/>
        <w:adjustRightInd w:val="0"/>
        <w:jc w:val="both"/>
      </w:pPr>
    </w:p>
    <w:p w:rsidR="00614B28" w:rsidRPr="00EA15B5" w:rsidRDefault="00614B28" w:rsidP="00614B28">
      <w:pPr>
        <w:autoSpaceDE w:val="0"/>
        <w:autoSpaceDN w:val="0"/>
        <w:adjustRightInd w:val="0"/>
        <w:ind w:left="90" w:firstLine="720"/>
        <w:jc w:val="both"/>
      </w:pPr>
      <w:r w:rsidRPr="00EA15B5">
        <w:t>a. Darse y modificar sus estatutos.</w:t>
      </w:r>
    </w:p>
    <w:p w:rsidR="00614B28" w:rsidRDefault="00614B28" w:rsidP="00614B28">
      <w:pPr>
        <w:autoSpaceDE w:val="0"/>
        <w:autoSpaceDN w:val="0"/>
        <w:adjustRightInd w:val="0"/>
        <w:ind w:firstLine="810"/>
        <w:jc w:val="both"/>
      </w:pPr>
      <w:r w:rsidRPr="00EA15B5">
        <w:t>b. Designar sus autoridades académicas y administrativas.</w:t>
      </w:r>
    </w:p>
    <w:p w:rsidR="00614B28" w:rsidRPr="00EA15B5" w:rsidRDefault="00614B28" w:rsidP="00614B28">
      <w:pPr>
        <w:autoSpaceDE w:val="0"/>
        <w:autoSpaceDN w:val="0"/>
        <w:adjustRightInd w:val="0"/>
        <w:ind w:firstLine="810"/>
        <w:jc w:val="both"/>
      </w:pPr>
      <w:r>
        <w:t xml:space="preserve">c. </w:t>
      </w:r>
      <w:r w:rsidRPr="00EA15B5">
        <w:t>Crear y desarrollar sus pr</w:t>
      </w:r>
      <w:r>
        <w:t>ogramas académicos, y</w:t>
      </w:r>
      <w:r w:rsidRPr="00EA15B5">
        <w:t xml:space="preserve"> expedir los títulos.</w:t>
      </w:r>
    </w:p>
    <w:p w:rsidR="00614B28" w:rsidRPr="00EA15B5" w:rsidRDefault="00614B28" w:rsidP="00614B28">
      <w:pPr>
        <w:autoSpaceDE w:val="0"/>
        <w:autoSpaceDN w:val="0"/>
        <w:adjustRightInd w:val="0"/>
        <w:ind w:left="990" w:hanging="180"/>
        <w:jc w:val="both"/>
      </w:pPr>
      <w:r w:rsidRPr="00EA15B5">
        <w:t xml:space="preserve">d. Definir y organizar sus labores formativas, académicas, docentes, científicas, culturales </w:t>
      </w:r>
      <w:r>
        <w:t xml:space="preserve">  </w:t>
      </w:r>
      <w:r w:rsidRPr="00EA15B5">
        <w:t>y</w:t>
      </w:r>
      <w:r>
        <w:t xml:space="preserve"> </w:t>
      </w:r>
      <w:r w:rsidRPr="00EA15B5">
        <w:t>de extensión.</w:t>
      </w:r>
    </w:p>
    <w:p w:rsidR="00614B28" w:rsidRPr="00EA15B5" w:rsidRDefault="00614B28" w:rsidP="00614B28">
      <w:pPr>
        <w:autoSpaceDE w:val="0"/>
        <w:autoSpaceDN w:val="0"/>
        <w:adjustRightInd w:val="0"/>
        <w:ind w:firstLine="810"/>
        <w:jc w:val="both"/>
      </w:pPr>
      <w:r w:rsidRPr="00EA15B5">
        <w:t>e. Seleccionar y vincular a sus docentes, lo mismo que a sus alumnos.</w:t>
      </w:r>
    </w:p>
    <w:p w:rsidR="00614B28" w:rsidRPr="00EA15B5" w:rsidRDefault="00614B28" w:rsidP="00614B28">
      <w:pPr>
        <w:autoSpaceDE w:val="0"/>
        <w:autoSpaceDN w:val="0"/>
        <w:adjustRightInd w:val="0"/>
        <w:ind w:firstLine="810"/>
        <w:jc w:val="both"/>
      </w:pPr>
      <w:r w:rsidRPr="00EA15B5">
        <w:t>f. Adoptar el régimen de alumnos y docentes.</w:t>
      </w:r>
    </w:p>
    <w:p w:rsidR="00614B28" w:rsidRDefault="00614B28" w:rsidP="00614B28">
      <w:pPr>
        <w:autoSpaceDE w:val="0"/>
        <w:autoSpaceDN w:val="0"/>
        <w:adjustRightInd w:val="0"/>
        <w:ind w:left="990" w:hanging="180"/>
        <w:jc w:val="both"/>
      </w:pPr>
      <w:r w:rsidRPr="00EA15B5">
        <w:t>g. Arbitrar y aplicar sus recursos para el cumplimiento de su misión social y de su función</w:t>
      </w:r>
      <w:r>
        <w:t xml:space="preserve"> </w:t>
      </w:r>
      <w:r w:rsidRPr="00EA15B5">
        <w:t>Institucional.</w:t>
      </w:r>
    </w:p>
    <w:p w:rsidR="00614B28" w:rsidRPr="001A57E5" w:rsidRDefault="00614B28" w:rsidP="001A57E5">
      <w:pPr>
        <w:autoSpaceDE w:val="0"/>
        <w:autoSpaceDN w:val="0"/>
        <w:adjustRightInd w:val="0"/>
        <w:ind w:left="990"/>
        <w:jc w:val="both"/>
      </w:pPr>
      <w:r w:rsidRPr="00EA15B5">
        <w:rPr>
          <w:b/>
          <w:bCs/>
        </w:rPr>
        <w:t>PAR</w:t>
      </w:r>
      <w:r>
        <w:rPr>
          <w:b/>
          <w:bCs/>
        </w:rPr>
        <w:t>A</w:t>
      </w:r>
      <w:r w:rsidRPr="00EA15B5">
        <w:rPr>
          <w:b/>
          <w:bCs/>
        </w:rPr>
        <w:t xml:space="preserve">GRAFO: </w:t>
      </w:r>
      <w:r w:rsidRPr="00EA15B5">
        <w:t>Para el desarrollo de lo contemplado en los literales a) y c) se requiere</w:t>
      </w:r>
      <w:r>
        <w:t xml:space="preserve"> </w:t>
      </w:r>
      <w:r w:rsidRPr="00EA15B5">
        <w:t>notificación al Ministerio de Educación Nacional.</w:t>
      </w:r>
    </w:p>
    <w:p w:rsidR="00614B28" w:rsidRDefault="00614B28" w:rsidP="00614B28">
      <w:pPr>
        <w:autoSpaceDE w:val="0"/>
        <w:autoSpaceDN w:val="0"/>
        <w:adjustRightInd w:val="0"/>
        <w:jc w:val="both"/>
      </w:pPr>
    </w:p>
    <w:p w:rsidR="00614B28" w:rsidRDefault="00614B28" w:rsidP="00614B2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EA15B5">
        <w:rPr>
          <w:b/>
          <w:bCs/>
        </w:rPr>
        <w:t>RESPONSABILIDAD</w:t>
      </w:r>
      <w:r w:rsidRPr="00EA15B5">
        <w:t>: Por ser una Institución de Educación Superior alejada de los grandes</w:t>
      </w:r>
      <w:r>
        <w:t xml:space="preserve"> </w:t>
      </w:r>
      <w:r w:rsidRPr="00EA15B5">
        <w:t xml:space="preserve">centros urbanos, su </w:t>
      </w:r>
      <w:r w:rsidRPr="00EA15B5">
        <w:rPr>
          <w:b/>
          <w:bCs/>
        </w:rPr>
        <w:t xml:space="preserve">Deber Ser </w:t>
      </w:r>
      <w:r w:rsidRPr="00EA15B5">
        <w:t>se encamina al servicio eficiente de los sectores vulnerables de</w:t>
      </w:r>
      <w:r>
        <w:t xml:space="preserve"> </w:t>
      </w:r>
      <w:r w:rsidRPr="00EA15B5">
        <w:t>la región, a través del desarrollo de la ciencia, la técnica y la ética.</w:t>
      </w:r>
    </w:p>
    <w:p w:rsidR="00614B28" w:rsidRPr="00EA15B5" w:rsidRDefault="00614B28" w:rsidP="00614B2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EA15B5">
        <w:rPr>
          <w:b/>
          <w:bCs/>
        </w:rPr>
        <w:t xml:space="preserve">EXCELENCIA ACADEMICA: </w:t>
      </w:r>
      <w:r w:rsidRPr="00EA15B5">
        <w:t>Lograda por medio de la comunidad educativa, en busca</w:t>
      </w:r>
      <w:r>
        <w:t xml:space="preserve"> </w:t>
      </w:r>
      <w:r w:rsidRPr="00EA15B5">
        <w:t>permanente del conocimiento.</w:t>
      </w:r>
    </w:p>
    <w:p w:rsidR="00614B28" w:rsidRPr="00EA15B5" w:rsidRDefault="00614B28" w:rsidP="00614B2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EA15B5">
        <w:rPr>
          <w:b/>
          <w:bCs/>
        </w:rPr>
        <w:t xml:space="preserve">CONVIVENCIA: </w:t>
      </w:r>
      <w:r w:rsidRPr="00EA15B5">
        <w:t>Entendida como el respeto mutuo entre todos los actores de la comunidad</w:t>
      </w:r>
      <w:r>
        <w:t xml:space="preserve"> </w:t>
      </w:r>
      <w:r w:rsidRPr="00EA15B5">
        <w:t>educativa.</w:t>
      </w:r>
    </w:p>
    <w:p w:rsidR="00614B28" w:rsidRPr="00EA15B5" w:rsidRDefault="00614B28" w:rsidP="00614B2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EA15B5">
        <w:rPr>
          <w:b/>
          <w:bCs/>
        </w:rPr>
        <w:t xml:space="preserve">PARTICIPACION: </w:t>
      </w:r>
      <w:r w:rsidRPr="00EA15B5">
        <w:t>Es el derecho que tienen todos los miembros de la institución a ser</w:t>
      </w:r>
      <w:r>
        <w:t xml:space="preserve"> </w:t>
      </w:r>
      <w:r w:rsidRPr="00EA15B5">
        <w:t>actores en los diferentes momentos de la vida institucional, mediante los mecanismos</w:t>
      </w:r>
      <w:r>
        <w:t xml:space="preserve"> </w:t>
      </w:r>
      <w:r w:rsidRPr="00EA15B5">
        <w:t>consagrados en la Constitución Política, la Ley y las normas internas.</w:t>
      </w:r>
    </w:p>
    <w:p w:rsidR="00614B28" w:rsidRPr="00EA15B5" w:rsidRDefault="00614B28" w:rsidP="00614B28">
      <w:pPr>
        <w:autoSpaceDE w:val="0"/>
        <w:autoSpaceDN w:val="0"/>
        <w:adjustRightInd w:val="0"/>
        <w:jc w:val="both"/>
      </w:pPr>
    </w:p>
    <w:p w:rsidR="00614B28" w:rsidRDefault="00614B28" w:rsidP="00614B28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bCs/>
          <w:color w:val="000000"/>
        </w:rPr>
      </w:pPr>
      <w:r w:rsidRPr="0079304C">
        <w:rPr>
          <w:b/>
          <w:bCs/>
          <w:color w:val="000000"/>
        </w:rPr>
        <w:t>OBJETIVOS DEL PLAN</w:t>
      </w:r>
      <w:r>
        <w:rPr>
          <w:b/>
          <w:bCs/>
          <w:color w:val="000000"/>
        </w:rPr>
        <w:t xml:space="preserve"> ANTICORRUPCION.</w:t>
      </w:r>
    </w:p>
    <w:p w:rsidR="00614B28" w:rsidRDefault="00614B28" w:rsidP="00614B2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14B28" w:rsidRDefault="00614B28" w:rsidP="00614B28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bCs/>
          <w:color w:val="000000"/>
        </w:rPr>
      </w:pPr>
      <w:r w:rsidRPr="0079304C">
        <w:rPr>
          <w:b/>
          <w:bCs/>
          <w:color w:val="000000"/>
        </w:rPr>
        <w:t>GENERAL</w:t>
      </w:r>
      <w:r>
        <w:rPr>
          <w:b/>
          <w:bCs/>
          <w:color w:val="000000"/>
        </w:rPr>
        <w:t>.</w:t>
      </w:r>
    </w:p>
    <w:p w:rsidR="00614B28" w:rsidRDefault="00614B28" w:rsidP="00614B2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14B28" w:rsidRPr="002528CB" w:rsidRDefault="00614B28" w:rsidP="00614B28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 w:rsidRPr="002528CB">
        <w:rPr>
          <w:rFonts w:cs="Arial"/>
          <w:i/>
          <w:iCs/>
          <w:color w:val="000000"/>
        </w:rPr>
        <w:t>Formular y adoptar el Plan Anticorrupción para la Institución de Educación Superior Colegio Integrado Nacional Oriente de Caldas IES CINOC, conforme lo establece la ley 1474 de 2011 o Estatuto Anticorrupción.</w:t>
      </w:r>
    </w:p>
    <w:p w:rsidR="00614B28" w:rsidRPr="00034F27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bCs/>
          <w:color w:val="000000"/>
        </w:rPr>
      </w:pPr>
      <w:r w:rsidRPr="0079304C">
        <w:rPr>
          <w:b/>
          <w:bCs/>
          <w:color w:val="000000"/>
        </w:rPr>
        <w:t>ESPEC</w:t>
      </w:r>
      <w:r>
        <w:rPr>
          <w:b/>
          <w:bCs/>
          <w:color w:val="000000"/>
        </w:rPr>
        <w:t>I</w:t>
      </w:r>
      <w:r w:rsidRPr="0079304C">
        <w:rPr>
          <w:b/>
          <w:bCs/>
          <w:color w:val="000000"/>
        </w:rPr>
        <w:t>FICOS</w:t>
      </w:r>
      <w:r>
        <w:rPr>
          <w:b/>
          <w:bCs/>
          <w:color w:val="000000"/>
        </w:rPr>
        <w:t>.</w:t>
      </w:r>
    </w:p>
    <w:p w:rsidR="00614B28" w:rsidRDefault="00614B28" w:rsidP="00614B2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14B28" w:rsidRPr="002528CB" w:rsidRDefault="00614B28" w:rsidP="00614B2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 w:rsidRPr="002528CB">
        <w:rPr>
          <w:rFonts w:cs="Arial"/>
          <w:i/>
          <w:iCs/>
          <w:color w:val="000000"/>
        </w:rPr>
        <w:t>Desarrollar la metodología para la identificación de los riesgos de corrupción y la definición de acciones para su manejo.</w:t>
      </w: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Pr="002528CB" w:rsidRDefault="00614B28" w:rsidP="00614B2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  <w:r w:rsidRPr="002528CB">
        <w:rPr>
          <w:rFonts w:cs="Arial"/>
          <w:i/>
          <w:iCs/>
          <w:color w:val="000000"/>
        </w:rPr>
        <w:t>Revisar los trámites existentes para ajustarlos de acuerdo a las necesidades del ciudadano y a los requerimientos legales.</w:t>
      </w:r>
    </w:p>
    <w:p w:rsidR="00614B28" w:rsidRPr="002528CB" w:rsidRDefault="00614B28" w:rsidP="00E361A1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</w:rPr>
      </w:pPr>
    </w:p>
    <w:p w:rsidR="00614B28" w:rsidRPr="0079304C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Pr="0079304C" w:rsidRDefault="00614B28" w:rsidP="00614B28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9304C">
        <w:rPr>
          <w:b/>
          <w:bCs/>
          <w:color w:val="000000"/>
        </w:rPr>
        <w:t>METODOLOG</w:t>
      </w:r>
      <w:r>
        <w:rPr>
          <w:b/>
          <w:bCs/>
          <w:color w:val="000000"/>
        </w:rPr>
        <w:t>I</w:t>
      </w:r>
      <w:r w:rsidRPr="0079304C">
        <w:rPr>
          <w:b/>
          <w:bCs/>
          <w:color w:val="000000"/>
        </w:rPr>
        <w:t>A</w:t>
      </w:r>
      <w:r>
        <w:rPr>
          <w:b/>
          <w:bCs/>
          <w:color w:val="000000"/>
        </w:rPr>
        <w:t>.</w:t>
      </w:r>
    </w:p>
    <w:p w:rsidR="00614B28" w:rsidRDefault="00614B28" w:rsidP="00614B28">
      <w:pPr>
        <w:autoSpaceDE w:val="0"/>
        <w:autoSpaceDN w:val="0"/>
        <w:adjustRightInd w:val="0"/>
        <w:ind w:left="720"/>
        <w:jc w:val="both"/>
        <w:rPr>
          <w:rFonts w:cs="Arial"/>
          <w:color w:val="000000"/>
        </w:rPr>
      </w:pPr>
      <w:r w:rsidRPr="0079304C">
        <w:rPr>
          <w:rFonts w:cs="Arial"/>
          <w:color w:val="000000"/>
        </w:rPr>
        <w:t>Para la realización del presente Plan Anticorrupción se desarrollaron las siguientes actividades</w:t>
      </w:r>
      <w:r>
        <w:rPr>
          <w:rFonts w:cs="Arial"/>
          <w:color w:val="000000"/>
        </w:rPr>
        <w:t>, siguiendo la metodología sugerida por la secretaría de Transparencia del Departamento Administrativo de la Presidencia de la República</w:t>
      </w:r>
      <w:r w:rsidRPr="0079304C">
        <w:rPr>
          <w:rFonts w:cs="Arial"/>
          <w:color w:val="000000"/>
        </w:rPr>
        <w:t>:</w:t>
      </w:r>
    </w:p>
    <w:p w:rsidR="00614B28" w:rsidRDefault="00614B28" w:rsidP="00614B28">
      <w:pPr>
        <w:autoSpaceDE w:val="0"/>
        <w:autoSpaceDN w:val="0"/>
        <w:adjustRightInd w:val="0"/>
        <w:ind w:left="720"/>
        <w:jc w:val="both"/>
        <w:rPr>
          <w:rFonts w:cs="Arial"/>
          <w:color w:val="000000"/>
        </w:rPr>
      </w:pPr>
    </w:p>
    <w:p w:rsidR="00614B28" w:rsidRDefault="00614B28" w:rsidP="00614B2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 w:rsidRPr="0079304C">
        <w:rPr>
          <w:rFonts w:cs="Arial"/>
          <w:color w:val="000000"/>
        </w:rPr>
        <w:t xml:space="preserve">Definición del </w:t>
      </w:r>
      <w:r>
        <w:rPr>
          <w:rFonts w:cs="Arial"/>
          <w:color w:val="000000"/>
        </w:rPr>
        <w:t>Grupo de apoyo conformado por los directivos y líderes de los procesos.</w:t>
      </w:r>
    </w:p>
    <w:p w:rsidR="00614B28" w:rsidRPr="0079304C" w:rsidRDefault="00614B28" w:rsidP="00614B2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Revisión del documento Estrategias para la construcción del Plan Anticorrupción y de Atención al ciudadano propuesta por el DNP</w:t>
      </w:r>
      <w:r w:rsidRPr="0079304C">
        <w:rPr>
          <w:rFonts w:cs="Arial"/>
          <w:color w:val="000000"/>
        </w:rPr>
        <w:t>.</w:t>
      </w:r>
    </w:p>
    <w:p w:rsidR="00614B28" w:rsidRDefault="00614B28" w:rsidP="00614B2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 w:rsidRPr="0079304C">
        <w:rPr>
          <w:rFonts w:cs="Arial"/>
          <w:color w:val="000000"/>
        </w:rPr>
        <w:t xml:space="preserve">Realización de jornada de trabajo para </w:t>
      </w:r>
      <w:r>
        <w:rPr>
          <w:rFonts w:cs="Arial"/>
          <w:color w:val="000000"/>
        </w:rPr>
        <w:t xml:space="preserve">revisar los resultados del seguimiento </w:t>
      </w:r>
      <w:r w:rsidR="001A57E5">
        <w:rPr>
          <w:rFonts w:cs="Arial"/>
          <w:color w:val="000000"/>
        </w:rPr>
        <w:t>al Plan durante la vigencia 2019</w:t>
      </w:r>
      <w:r>
        <w:rPr>
          <w:rFonts w:cs="Arial"/>
          <w:color w:val="000000"/>
        </w:rPr>
        <w:t xml:space="preserve">, y desarrollo cada uno de los componentes de la metodología para la formulación del Plan para la vigencia </w:t>
      </w:r>
      <w:r w:rsidR="001A57E5">
        <w:rPr>
          <w:rFonts w:cs="Arial"/>
          <w:color w:val="000000"/>
        </w:rPr>
        <w:t>2020</w:t>
      </w:r>
      <w:r>
        <w:rPr>
          <w:rFonts w:cs="Arial"/>
          <w:color w:val="000000"/>
        </w:rPr>
        <w:t>.</w:t>
      </w:r>
    </w:p>
    <w:p w:rsidR="00614B28" w:rsidRDefault="00614B28" w:rsidP="00614B2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Actualización del </w:t>
      </w:r>
      <w:r w:rsidRPr="0079304C">
        <w:rPr>
          <w:rFonts w:cs="Arial"/>
          <w:color w:val="000000"/>
        </w:rPr>
        <w:t xml:space="preserve">Plan Anticorrupción </w:t>
      </w:r>
      <w:r>
        <w:rPr>
          <w:rFonts w:cs="Arial"/>
          <w:color w:val="000000"/>
        </w:rPr>
        <w:t xml:space="preserve">para la vigencia </w:t>
      </w:r>
      <w:r w:rsidR="001A57E5">
        <w:rPr>
          <w:rFonts w:cs="Arial"/>
          <w:color w:val="000000"/>
        </w:rPr>
        <w:t>2020</w:t>
      </w:r>
      <w:r>
        <w:rPr>
          <w:rFonts w:cs="Arial"/>
          <w:color w:val="000000"/>
        </w:rPr>
        <w:t>.</w:t>
      </w:r>
    </w:p>
    <w:p w:rsidR="00614B28" w:rsidRPr="0079304C" w:rsidRDefault="00614B28" w:rsidP="00614B2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Revisión y aprobación por parte de Rectoría.</w:t>
      </w:r>
    </w:p>
    <w:p w:rsidR="00614B28" w:rsidRPr="0081491F" w:rsidRDefault="00614B28" w:rsidP="00614B2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 w:rsidRPr="0081491F">
        <w:rPr>
          <w:rFonts w:cs="Arial"/>
          <w:color w:val="000000"/>
        </w:rPr>
        <w:lastRenderedPageBreak/>
        <w:t>Asignación de responsables de la socialización, seguimiento,</w:t>
      </w:r>
      <w:r w:rsidRPr="0081491F">
        <w:rPr>
          <w:color w:val="000000"/>
        </w:rPr>
        <w:t xml:space="preserve"> </w:t>
      </w:r>
      <w:r w:rsidRPr="0081491F">
        <w:rPr>
          <w:rFonts w:cs="Arial"/>
          <w:color w:val="000000"/>
        </w:rPr>
        <w:t>evaluación y Publicación del Plan.</w:t>
      </w: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E361A1" w:rsidRDefault="00E361A1" w:rsidP="00614B2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E361A1" w:rsidRDefault="00E361A1" w:rsidP="00614B2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614B28" w:rsidRPr="0079304C" w:rsidRDefault="00614B28" w:rsidP="00614B28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cs="Arial"/>
          <w:b/>
          <w:bCs/>
          <w:color w:val="000000"/>
        </w:rPr>
      </w:pPr>
      <w:r w:rsidRPr="0079304C">
        <w:rPr>
          <w:rFonts w:cs="Arial"/>
          <w:b/>
          <w:bCs/>
          <w:color w:val="000000"/>
        </w:rPr>
        <w:t xml:space="preserve"> ELEMENTOS DEL PLAN</w:t>
      </w:r>
      <w:r>
        <w:rPr>
          <w:rFonts w:cs="Arial"/>
          <w:b/>
          <w:bCs/>
          <w:color w:val="000000"/>
        </w:rPr>
        <w:t>.</w:t>
      </w: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9304C">
        <w:rPr>
          <w:rFonts w:cs="Arial"/>
          <w:color w:val="000000"/>
        </w:rPr>
        <w:t>Acorde con lo establecido en el artículo 73 de la ley 1474 de 2011, a</w:t>
      </w:r>
      <w:r>
        <w:rPr>
          <w:rFonts w:cs="Arial"/>
          <w:color w:val="000000"/>
        </w:rPr>
        <w:t xml:space="preserve"> </w:t>
      </w:r>
      <w:r w:rsidRPr="0079304C">
        <w:rPr>
          <w:rFonts w:cs="Arial"/>
          <w:color w:val="000000"/>
        </w:rPr>
        <w:t>continuación se describen los siguientes elementos:</w:t>
      </w: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1491F">
        <w:rPr>
          <w:rFonts w:cs="Arial"/>
          <w:color w:val="000000"/>
        </w:rPr>
        <w:t>Mapa de riesgos de corrupción, medidas y acciones para mitigar los riesgos.</w:t>
      </w:r>
    </w:p>
    <w:p w:rsidR="00614B28" w:rsidRPr="0081491F" w:rsidRDefault="00614B28" w:rsidP="00614B2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1491F">
        <w:rPr>
          <w:rFonts w:cs="Arial"/>
          <w:color w:val="000000"/>
        </w:rPr>
        <w:t>Estrategias anti trámites.</w:t>
      </w: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Pr="0079304C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4B28" w:rsidRDefault="00614B28" w:rsidP="00614B28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</w:p>
    <w:p w:rsidR="00614B28" w:rsidRDefault="00614B28" w:rsidP="00614B28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cs="Arial"/>
          <w:b/>
          <w:color w:val="000000"/>
        </w:rPr>
        <w:sectPr w:rsidR="00614B28" w:rsidSect="00C72817">
          <w:headerReference w:type="default" r:id="rId12"/>
          <w:footerReference w:type="default" r:id="rId13"/>
          <w:pgSz w:w="12240" w:h="15840" w:code="1"/>
          <w:pgMar w:top="1701" w:right="1701" w:bottom="1418" w:left="1701" w:header="709" w:footer="851" w:gutter="0"/>
          <w:cols w:space="708"/>
          <w:docGrid w:linePitch="360"/>
        </w:sectPr>
      </w:pPr>
    </w:p>
    <w:p w:rsidR="00614B28" w:rsidRPr="00571199" w:rsidRDefault="00614B28" w:rsidP="00614B28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cs="Arial"/>
          <w:b/>
          <w:color w:val="000000"/>
        </w:rPr>
      </w:pPr>
      <w:r w:rsidRPr="00571199">
        <w:rPr>
          <w:rFonts w:cs="Arial"/>
          <w:b/>
          <w:color w:val="000000"/>
        </w:rPr>
        <w:lastRenderedPageBreak/>
        <w:t>MAPA DE RIESGOS DE CORRUPCI</w:t>
      </w:r>
      <w:r>
        <w:rPr>
          <w:rFonts w:cs="Arial"/>
          <w:b/>
          <w:color w:val="000000"/>
        </w:rPr>
        <w:t>O</w:t>
      </w:r>
      <w:r w:rsidRPr="00571199">
        <w:rPr>
          <w:rFonts w:cs="Arial"/>
          <w:b/>
          <w:color w:val="000000"/>
        </w:rPr>
        <w:t>N, MEDIDAS Y ACCIONES PARA MITIGAR LOS RIESGOS.</w:t>
      </w:r>
    </w:p>
    <w:p w:rsidR="00614B28" w:rsidRDefault="00614B28" w:rsidP="00614B28">
      <w:pPr>
        <w:autoSpaceDE w:val="0"/>
        <w:autoSpaceDN w:val="0"/>
        <w:adjustRightInd w:val="0"/>
        <w:jc w:val="both"/>
        <w:rPr>
          <w:rFonts w:cs="Arial"/>
          <w:color w:val="000000"/>
          <w:highlight w:val="yellow"/>
        </w:rPr>
      </w:pPr>
    </w:p>
    <w:p w:rsidR="00032B36" w:rsidRDefault="00032B36" w:rsidP="0001659A">
      <w:pPr>
        <w:tabs>
          <w:tab w:val="left" w:pos="7162"/>
        </w:tabs>
        <w:rPr>
          <w:sz w:val="14"/>
          <w:szCs w:val="14"/>
        </w:rPr>
      </w:pPr>
    </w:p>
    <w:p w:rsidR="00032B36" w:rsidRDefault="00690488" w:rsidP="0001659A">
      <w:pPr>
        <w:tabs>
          <w:tab w:val="left" w:pos="7162"/>
        </w:tabs>
        <w:rPr>
          <w:sz w:val="14"/>
          <w:szCs w:val="14"/>
        </w:rPr>
      </w:pPr>
      <w:r w:rsidRPr="00690488">
        <w:rPr>
          <w:noProof/>
          <w:lang w:val="es-CO" w:eastAsia="es-CO"/>
        </w:rPr>
        <w:drawing>
          <wp:inline distT="0" distB="0" distL="0" distR="0">
            <wp:extent cx="8083550" cy="495524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0" cy="495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36" w:rsidRDefault="00032B36" w:rsidP="0001659A">
      <w:pPr>
        <w:tabs>
          <w:tab w:val="left" w:pos="7162"/>
        </w:tabs>
        <w:rPr>
          <w:sz w:val="14"/>
          <w:szCs w:val="14"/>
        </w:rPr>
      </w:pPr>
    </w:p>
    <w:p w:rsidR="00032B36" w:rsidRDefault="00032B36" w:rsidP="0001659A">
      <w:pPr>
        <w:tabs>
          <w:tab w:val="left" w:pos="7162"/>
        </w:tabs>
        <w:rPr>
          <w:sz w:val="14"/>
          <w:szCs w:val="14"/>
        </w:rPr>
      </w:pPr>
    </w:p>
    <w:p w:rsidR="00032B36" w:rsidRDefault="00032B36" w:rsidP="0001659A">
      <w:pPr>
        <w:tabs>
          <w:tab w:val="left" w:pos="7162"/>
        </w:tabs>
        <w:rPr>
          <w:sz w:val="14"/>
          <w:szCs w:val="14"/>
        </w:rPr>
      </w:pPr>
    </w:p>
    <w:p w:rsidR="00032B36" w:rsidRDefault="00032B36" w:rsidP="0001659A">
      <w:pPr>
        <w:tabs>
          <w:tab w:val="left" w:pos="7162"/>
        </w:tabs>
        <w:rPr>
          <w:sz w:val="14"/>
          <w:szCs w:val="14"/>
        </w:rPr>
      </w:pPr>
    </w:p>
    <w:p w:rsidR="00032B36" w:rsidRDefault="00690488" w:rsidP="0001659A">
      <w:pPr>
        <w:tabs>
          <w:tab w:val="left" w:pos="7162"/>
        </w:tabs>
        <w:rPr>
          <w:sz w:val="14"/>
          <w:szCs w:val="14"/>
        </w:rPr>
      </w:pPr>
      <w:r w:rsidRPr="00690488">
        <w:rPr>
          <w:noProof/>
          <w:lang w:val="es-CO" w:eastAsia="es-CO"/>
        </w:rPr>
        <w:drawing>
          <wp:inline distT="0" distB="0" distL="0" distR="0">
            <wp:extent cx="8083550" cy="511165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0" cy="511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36" w:rsidRDefault="00032B36" w:rsidP="0001659A">
      <w:pPr>
        <w:tabs>
          <w:tab w:val="left" w:pos="7162"/>
        </w:tabs>
        <w:rPr>
          <w:sz w:val="14"/>
          <w:szCs w:val="14"/>
        </w:rPr>
      </w:pPr>
    </w:p>
    <w:p w:rsidR="00032B36" w:rsidRDefault="00032B36" w:rsidP="0001659A">
      <w:pPr>
        <w:tabs>
          <w:tab w:val="left" w:pos="7162"/>
        </w:tabs>
        <w:rPr>
          <w:sz w:val="14"/>
          <w:szCs w:val="14"/>
        </w:rPr>
      </w:pPr>
    </w:p>
    <w:p w:rsidR="004C7D45" w:rsidRDefault="004C7D45" w:rsidP="0001659A">
      <w:pPr>
        <w:tabs>
          <w:tab w:val="left" w:pos="7162"/>
        </w:tabs>
        <w:rPr>
          <w:sz w:val="14"/>
          <w:szCs w:val="14"/>
        </w:rPr>
      </w:pPr>
    </w:p>
    <w:p w:rsidR="004C7D45" w:rsidRDefault="00690488" w:rsidP="004C7D45">
      <w:pPr>
        <w:spacing w:after="200" w:line="276" w:lineRule="auto"/>
        <w:rPr>
          <w:sz w:val="14"/>
          <w:szCs w:val="14"/>
        </w:rPr>
        <w:sectPr w:rsidR="004C7D45" w:rsidSect="00614B28">
          <w:pgSz w:w="15840" w:h="12240" w:orient="landscape" w:code="1"/>
          <w:pgMar w:top="1699" w:right="1699" w:bottom="1699" w:left="1411" w:header="706" w:footer="850" w:gutter="0"/>
          <w:cols w:space="708"/>
          <w:docGrid w:linePitch="360"/>
        </w:sectPr>
      </w:pPr>
      <w:r w:rsidRPr="00690488">
        <w:rPr>
          <w:noProof/>
          <w:lang w:val="es-CO" w:eastAsia="es-CO"/>
        </w:rPr>
        <w:drawing>
          <wp:inline distT="0" distB="0" distL="0" distR="0">
            <wp:extent cx="8083550" cy="202714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0" cy="202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D45">
        <w:rPr>
          <w:sz w:val="14"/>
          <w:szCs w:val="14"/>
        </w:rPr>
        <w:br w:type="page"/>
      </w:r>
    </w:p>
    <w:p w:rsidR="00032B36" w:rsidRPr="00040416" w:rsidRDefault="00032B36" w:rsidP="00032B36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cs="Arial"/>
          <w:b/>
          <w:color w:val="000000"/>
        </w:rPr>
      </w:pPr>
      <w:r w:rsidRPr="00040416">
        <w:rPr>
          <w:rFonts w:cs="Arial"/>
          <w:b/>
          <w:color w:val="000000"/>
        </w:rPr>
        <w:lastRenderedPageBreak/>
        <w:t>ESTRATEGIAS ANTITR</w:t>
      </w:r>
      <w:r>
        <w:rPr>
          <w:rFonts w:cs="Arial"/>
          <w:b/>
          <w:color w:val="000000"/>
        </w:rPr>
        <w:t>A</w:t>
      </w:r>
      <w:r w:rsidRPr="00040416">
        <w:rPr>
          <w:rFonts w:cs="Arial"/>
          <w:b/>
          <w:color w:val="000000"/>
        </w:rPr>
        <w:t>MITES.</w:t>
      </w:r>
    </w:p>
    <w:p w:rsidR="00032B36" w:rsidRDefault="00032B36" w:rsidP="00032B36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032B36" w:rsidRPr="00571199" w:rsidRDefault="00032B36" w:rsidP="00032B36">
      <w:pPr>
        <w:numPr>
          <w:ilvl w:val="2"/>
          <w:numId w:val="11"/>
        </w:num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571199">
        <w:rPr>
          <w:rFonts w:cs="Arial"/>
          <w:b/>
          <w:bCs/>
          <w:color w:val="000000"/>
        </w:rPr>
        <w:t>Trámites institucionales inscritos en el SUIT.</w:t>
      </w:r>
    </w:p>
    <w:p w:rsidR="00032B36" w:rsidRPr="00056768" w:rsidRDefault="00032B36" w:rsidP="00032B36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032B36" w:rsidRPr="00C72817" w:rsidRDefault="00032B36" w:rsidP="005E24D2">
      <w:pPr>
        <w:pStyle w:val="Prrafodelista"/>
        <w:numPr>
          <w:ilvl w:val="0"/>
          <w:numId w:val="13"/>
        </w:numPr>
        <w:jc w:val="both"/>
        <w:rPr>
          <w:rFonts w:cs="Arial"/>
          <w:lang w:val="es-CO" w:eastAsia="es-CO"/>
        </w:rPr>
      </w:pPr>
      <w:r w:rsidRPr="00C72817">
        <w:rPr>
          <w:lang w:val="es-CO"/>
        </w:rPr>
        <w:t xml:space="preserve">La institución no </w:t>
      </w:r>
      <w:r w:rsidR="00C72817">
        <w:rPr>
          <w:lang w:val="es-CO"/>
        </w:rPr>
        <w:t>cuenta aún con</w:t>
      </w:r>
      <w:r w:rsidRPr="00C72817">
        <w:rPr>
          <w:lang w:val="es-CO"/>
        </w:rPr>
        <w:t xml:space="preserve"> trámites inscritos en el SUIT</w:t>
      </w:r>
    </w:p>
    <w:p w:rsidR="00032B36" w:rsidRPr="00C72817" w:rsidRDefault="00032B36" w:rsidP="00C72817">
      <w:pPr>
        <w:pStyle w:val="Prrafodelista"/>
        <w:numPr>
          <w:ilvl w:val="0"/>
          <w:numId w:val="13"/>
        </w:numPr>
        <w:jc w:val="both"/>
        <w:rPr>
          <w:rFonts w:cs="Arial"/>
          <w:lang w:val="es-CO" w:eastAsia="es-CO"/>
        </w:rPr>
      </w:pPr>
      <w:r w:rsidRPr="00C72817">
        <w:rPr>
          <w:rFonts w:cs="Arial"/>
          <w:lang w:val="es-CO" w:eastAsia="es-CO"/>
        </w:rPr>
        <w:t xml:space="preserve">Se propone </w:t>
      </w:r>
      <w:r w:rsidR="005E24D2">
        <w:rPr>
          <w:rFonts w:cs="Arial"/>
          <w:lang w:val="es-CO" w:eastAsia="es-CO"/>
        </w:rPr>
        <w:t xml:space="preserve"> realizar cronograma de trabajo para el registro de los trámites de matrículas, pago de derechos pecuniarios y otros derechos pecuniarios teniendo </w:t>
      </w:r>
      <w:r w:rsidRPr="00C72817">
        <w:rPr>
          <w:rFonts w:cs="Arial"/>
          <w:lang w:val="es-CO" w:eastAsia="es-CO"/>
        </w:rPr>
        <w:t>como responsables de esta actividad a los líderes de las áreas financiera, académica y la oficina de planeación con apoyo de la oficina de control</w:t>
      </w:r>
      <w:r w:rsidR="00C72817">
        <w:rPr>
          <w:rFonts w:cs="Arial"/>
          <w:lang w:val="es-CO" w:eastAsia="es-CO"/>
        </w:rPr>
        <w:t xml:space="preserve"> Interno.</w:t>
      </w:r>
    </w:p>
    <w:p w:rsidR="00032B36" w:rsidRPr="00C72817" w:rsidRDefault="00032B36" w:rsidP="00C72817">
      <w:pPr>
        <w:pStyle w:val="Prrafodelista"/>
        <w:numPr>
          <w:ilvl w:val="0"/>
          <w:numId w:val="13"/>
        </w:numPr>
        <w:jc w:val="both"/>
        <w:rPr>
          <w:rFonts w:cs="Arial"/>
          <w:lang w:val="es-CO" w:eastAsia="es-CO"/>
        </w:rPr>
      </w:pPr>
      <w:r w:rsidRPr="00C72817">
        <w:rPr>
          <w:rFonts w:cs="Arial"/>
          <w:lang w:val="es-CO" w:eastAsia="es-CO"/>
        </w:rPr>
        <w:t xml:space="preserve">Por parte de la Secretaría General se realizará la revisión de la normatividad aplicable a cada trámite, con plazo de diciembre 31 de </w:t>
      </w:r>
      <w:r w:rsidR="005E24D2">
        <w:rPr>
          <w:rFonts w:cs="Arial"/>
          <w:lang w:val="es-CO" w:eastAsia="es-CO"/>
        </w:rPr>
        <w:t>2020</w:t>
      </w:r>
      <w:r w:rsidRPr="00C72817">
        <w:rPr>
          <w:rFonts w:cs="Arial"/>
          <w:lang w:val="es-CO" w:eastAsia="es-CO"/>
        </w:rPr>
        <w:t>.</w:t>
      </w:r>
    </w:p>
    <w:p w:rsidR="00032B36" w:rsidRPr="00056768" w:rsidRDefault="00032B36" w:rsidP="00032B36">
      <w:pPr>
        <w:jc w:val="both"/>
        <w:rPr>
          <w:rFonts w:cs="Arial"/>
          <w:lang w:val="es-CO" w:eastAsia="es-CO"/>
        </w:rPr>
      </w:pPr>
    </w:p>
    <w:p w:rsidR="003A46D2" w:rsidRDefault="003A46D2" w:rsidP="003A46D2">
      <w:pPr>
        <w:jc w:val="both"/>
        <w:rPr>
          <w:rFonts w:cs="RotisSemiSerif"/>
          <w:color w:val="000000"/>
          <w:lang w:val="es-CO" w:eastAsia="es-CO"/>
        </w:rPr>
      </w:pPr>
    </w:p>
    <w:p w:rsidR="003A46D2" w:rsidRPr="003A46D2" w:rsidRDefault="003A46D2" w:rsidP="003A46D2">
      <w:pPr>
        <w:jc w:val="both"/>
        <w:rPr>
          <w:rFonts w:cs="RotisSemiSerif"/>
          <w:color w:val="000000"/>
          <w:lang w:val="es-CO" w:eastAsia="es-CO"/>
        </w:rPr>
      </w:pPr>
    </w:p>
    <w:p w:rsidR="00032B36" w:rsidRPr="00B25132" w:rsidRDefault="00032B36" w:rsidP="00032B36">
      <w:pPr>
        <w:jc w:val="both"/>
        <w:rPr>
          <w:lang w:val="es-CO"/>
        </w:rPr>
      </w:pPr>
    </w:p>
    <w:p w:rsidR="00032B36" w:rsidRDefault="00032B36" w:rsidP="00032B36">
      <w:pPr>
        <w:jc w:val="both"/>
      </w:pPr>
    </w:p>
    <w:p w:rsidR="00032B36" w:rsidRPr="00D13DC2" w:rsidRDefault="00032B36" w:rsidP="00032B36">
      <w:pPr>
        <w:autoSpaceDE w:val="0"/>
        <w:autoSpaceDN w:val="0"/>
        <w:adjustRightInd w:val="0"/>
        <w:jc w:val="both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Original Firmado</w:t>
      </w:r>
    </w:p>
    <w:p w:rsidR="00032B36" w:rsidRPr="0079304C" w:rsidRDefault="00F61624" w:rsidP="00032B36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JUAN CARLOS LOAIZA SERNA</w:t>
      </w:r>
    </w:p>
    <w:p w:rsidR="00032B36" w:rsidRPr="0079304C" w:rsidRDefault="00032B36" w:rsidP="00032B3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Rector</w:t>
      </w:r>
    </w:p>
    <w:p w:rsidR="00032B36" w:rsidRDefault="00032B36" w:rsidP="00032B36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032B36" w:rsidRDefault="00032B36" w:rsidP="00032B36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032B36" w:rsidRDefault="00032B36" w:rsidP="00032B36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Pensilvania, Enero de </w:t>
      </w:r>
      <w:r w:rsidR="00F61624">
        <w:rPr>
          <w:rFonts w:cs="Arial"/>
          <w:bCs/>
          <w:color w:val="000000"/>
        </w:rPr>
        <w:t>2020</w:t>
      </w:r>
      <w:r>
        <w:rPr>
          <w:rFonts w:cs="Arial"/>
          <w:bCs/>
          <w:color w:val="000000"/>
        </w:rPr>
        <w:t xml:space="preserve">. </w:t>
      </w:r>
    </w:p>
    <w:p w:rsidR="00032B36" w:rsidRDefault="00032B36" w:rsidP="00032B36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032B36" w:rsidRDefault="00032B36" w:rsidP="00032B36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032B36" w:rsidRPr="00190D3B" w:rsidRDefault="00032B36" w:rsidP="00032B36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0"/>
          <w:szCs w:val="20"/>
        </w:rPr>
      </w:pPr>
      <w:r w:rsidRPr="00190D3B">
        <w:rPr>
          <w:rFonts w:cs="Arial"/>
          <w:bCs/>
          <w:color w:val="000000"/>
          <w:sz w:val="20"/>
          <w:szCs w:val="20"/>
        </w:rPr>
        <w:t xml:space="preserve">Proyectó:  </w:t>
      </w:r>
      <w:r>
        <w:rPr>
          <w:rFonts w:cs="Arial"/>
          <w:bCs/>
          <w:color w:val="000000"/>
          <w:sz w:val="20"/>
          <w:szCs w:val="20"/>
        </w:rPr>
        <w:t xml:space="preserve"> G.M.H.G.</w:t>
      </w:r>
    </w:p>
    <w:p w:rsidR="00032B36" w:rsidRPr="00190D3B" w:rsidRDefault="00032B36" w:rsidP="002F6A42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0"/>
          <w:szCs w:val="20"/>
        </w:rPr>
      </w:pPr>
      <w:r w:rsidRPr="00190D3B">
        <w:rPr>
          <w:rFonts w:cs="Arial"/>
          <w:bCs/>
          <w:color w:val="000000"/>
          <w:sz w:val="20"/>
          <w:szCs w:val="20"/>
        </w:rPr>
        <w:t>Digitó:</w:t>
      </w:r>
      <w:r>
        <w:rPr>
          <w:rFonts w:cs="Arial"/>
          <w:bCs/>
          <w:color w:val="000000"/>
          <w:sz w:val="20"/>
          <w:szCs w:val="20"/>
        </w:rPr>
        <w:t xml:space="preserve">       G.M.H.G.</w:t>
      </w:r>
    </w:p>
    <w:p w:rsidR="00032B36" w:rsidRDefault="002F6A42" w:rsidP="0001659A">
      <w:pPr>
        <w:tabs>
          <w:tab w:val="left" w:pos="7162"/>
        </w:tabs>
        <w:rPr>
          <w:rFonts w:cs="Arial"/>
          <w:bCs/>
          <w:color w:val="000000"/>
          <w:sz w:val="20"/>
          <w:szCs w:val="20"/>
        </w:rPr>
      </w:pPr>
      <w:r w:rsidRPr="002F6A42">
        <w:rPr>
          <w:rFonts w:cs="Arial"/>
          <w:bCs/>
          <w:color w:val="000000"/>
          <w:sz w:val="20"/>
          <w:szCs w:val="20"/>
        </w:rPr>
        <w:t xml:space="preserve">Ajusto: </w:t>
      </w:r>
      <w:r>
        <w:rPr>
          <w:rFonts w:cs="Arial"/>
          <w:bCs/>
          <w:color w:val="000000"/>
          <w:sz w:val="20"/>
          <w:szCs w:val="20"/>
        </w:rPr>
        <w:t xml:space="preserve">      </w:t>
      </w:r>
      <w:r w:rsidRPr="002F6A42">
        <w:rPr>
          <w:rFonts w:cs="Arial"/>
          <w:bCs/>
          <w:color w:val="000000"/>
          <w:sz w:val="20"/>
          <w:szCs w:val="20"/>
        </w:rPr>
        <w:t>J</w:t>
      </w:r>
      <w:r>
        <w:rPr>
          <w:rFonts w:cs="Arial"/>
          <w:bCs/>
          <w:color w:val="000000"/>
          <w:sz w:val="20"/>
          <w:szCs w:val="20"/>
        </w:rPr>
        <w:t>.</w:t>
      </w:r>
      <w:r w:rsidRPr="002F6A42">
        <w:rPr>
          <w:rFonts w:cs="Arial"/>
          <w:bCs/>
          <w:color w:val="000000"/>
          <w:sz w:val="20"/>
          <w:szCs w:val="20"/>
        </w:rPr>
        <w:t>P</w:t>
      </w:r>
      <w:r>
        <w:rPr>
          <w:rFonts w:cs="Arial"/>
          <w:bCs/>
          <w:color w:val="000000"/>
          <w:sz w:val="20"/>
          <w:szCs w:val="20"/>
        </w:rPr>
        <w:t>.</w:t>
      </w:r>
      <w:r w:rsidRPr="002F6A42">
        <w:rPr>
          <w:rFonts w:cs="Arial"/>
          <w:bCs/>
          <w:color w:val="000000"/>
          <w:sz w:val="20"/>
          <w:szCs w:val="20"/>
        </w:rPr>
        <w:t>H</w:t>
      </w:r>
      <w:r>
        <w:rPr>
          <w:rFonts w:cs="Arial"/>
          <w:bCs/>
          <w:color w:val="000000"/>
          <w:sz w:val="20"/>
          <w:szCs w:val="20"/>
        </w:rPr>
        <w:t>.</w:t>
      </w:r>
      <w:r w:rsidRPr="002F6A42">
        <w:rPr>
          <w:rFonts w:cs="Arial"/>
          <w:bCs/>
          <w:color w:val="000000"/>
          <w:sz w:val="20"/>
          <w:szCs w:val="20"/>
        </w:rPr>
        <w:t>A</w:t>
      </w:r>
    </w:p>
    <w:p w:rsidR="005E24D2" w:rsidRPr="002F6A42" w:rsidRDefault="005E24D2" w:rsidP="0001659A">
      <w:pPr>
        <w:tabs>
          <w:tab w:val="left" w:pos="7162"/>
        </w:tabs>
        <w:rPr>
          <w:rFonts w:cs="Arial"/>
          <w:bCs/>
          <w:color w:val="000000"/>
          <w:sz w:val="20"/>
          <w:szCs w:val="20"/>
        </w:rPr>
      </w:pPr>
    </w:p>
    <w:sectPr w:rsidR="005E24D2" w:rsidRPr="002F6A42" w:rsidSect="00032B36">
      <w:pgSz w:w="12240" w:h="15840" w:code="1"/>
      <w:pgMar w:top="1699" w:right="1699" w:bottom="1411" w:left="1699" w:header="70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6D" w:rsidRDefault="005E516D" w:rsidP="0030189E">
      <w:r>
        <w:separator/>
      </w:r>
    </w:p>
  </w:endnote>
  <w:endnote w:type="continuationSeparator" w:id="0">
    <w:p w:rsidR="005E516D" w:rsidRDefault="005E516D" w:rsidP="003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emi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35" w:rsidRDefault="002F2D35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1242</wp:posOffset>
          </wp:positionH>
          <wp:positionV relativeFrom="paragraph">
            <wp:posOffset>-588369</wp:posOffset>
          </wp:positionV>
          <wp:extent cx="5311472" cy="1232452"/>
          <wp:effectExtent l="0" t="0" r="3810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1472" cy="1232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6D" w:rsidRDefault="005E516D" w:rsidP="0030189E">
      <w:r>
        <w:separator/>
      </w:r>
    </w:p>
  </w:footnote>
  <w:footnote w:type="continuationSeparator" w:id="0">
    <w:p w:rsidR="005E516D" w:rsidRDefault="005E516D" w:rsidP="0030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35" w:rsidRPr="00E55B6B" w:rsidRDefault="002B0D01" w:rsidP="002B0D01">
    <w:pPr>
      <w:pStyle w:val="Encabezado"/>
      <w:tabs>
        <w:tab w:val="center" w:pos="3686"/>
      </w:tabs>
      <w:rPr>
        <w:rFonts w:asciiTheme="minorHAnsi" w:hAnsiTheme="minorHAnsi"/>
        <w:b/>
        <w:sz w:val="22"/>
        <w:szCs w:val="16"/>
      </w:rPr>
    </w:pPr>
    <w:r>
      <w:rPr>
        <w:rFonts w:asciiTheme="minorHAnsi" w:hAnsiTheme="minorHAnsi"/>
        <w:b/>
        <w:noProof/>
        <w:sz w:val="22"/>
        <w:szCs w:val="16"/>
        <w:lang w:val="es-CO" w:eastAsia="es-CO"/>
      </w:rPr>
      <w:drawing>
        <wp:inline distT="0" distB="0" distL="0" distR="0" wp14:anchorId="71AAADF8" wp14:editId="3BE0FF7A">
          <wp:extent cx="1351722" cy="437349"/>
          <wp:effectExtent l="0" t="0" r="1270" b="127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521" cy="4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2D35" w:rsidRPr="003531CA">
      <w:rPr>
        <w:rFonts w:asciiTheme="minorHAnsi" w:hAnsiTheme="minorHAnsi"/>
        <w:b/>
        <w:noProof/>
        <w:sz w:val="22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40DB05" wp14:editId="721F14A6">
              <wp:simplePos x="0" y="0"/>
              <wp:positionH relativeFrom="column">
                <wp:posOffset>2290445</wp:posOffset>
              </wp:positionH>
              <wp:positionV relativeFrom="paragraph">
                <wp:posOffset>-34925</wp:posOffset>
              </wp:positionV>
              <wp:extent cx="3967480" cy="492760"/>
              <wp:effectExtent l="0" t="0" r="0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2D35" w:rsidRPr="00B86C73" w:rsidRDefault="002F2D35" w:rsidP="00095D72">
                          <w:pPr>
                            <w:pStyle w:val="Encabezado"/>
                            <w:tabs>
                              <w:tab w:val="center" w:pos="3686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16"/>
                              <w:lang w:val="es-CO" w:eastAsia="es-CO"/>
                            </w:rPr>
                            <w:t>COLEGIO INTEGRADO NACIONAL ORIENTE DE CALDAS</w:t>
                          </w:r>
                        </w:p>
                        <w:p w:rsidR="002F2D35" w:rsidRPr="00B86C73" w:rsidRDefault="002F2D35" w:rsidP="00095D72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Institución Redefinida Según Resolución del MEN No.6453 de julio 23 de 2010</w:t>
                          </w:r>
                        </w:p>
                        <w:p w:rsidR="002F2D35" w:rsidRPr="00B86C73" w:rsidRDefault="002F2D35" w:rsidP="00095D72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Establecimiento Público del Orden Departamental Ordenanza: 554 de 2006</w:t>
                          </w:r>
                        </w:p>
                        <w:p w:rsidR="002F2D35" w:rsidRDefault="002F2D35" w:rsidP="0089166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0DB0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0.35pt;margin-top:-2.75pt;width:312.4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" stroked="f">
              <v:textbox>
                <w:txbxContent>
                  <w:p w:rsidR="002F2D35" w:rsidRPr="00B86C73" w:rsidRDefault="002F2D35" w:rsidP="00095D72">
                    <w:pPr>
                      <w:pStyle w:val="Encabezado"/>
                      <w:tabs>
                        <w:tab w:val="center" w:pos="3686"/>
                      </w:tabs>
                      <w:jc w:val="center"/>
                      <w:rPr>
                        <w:rFonts w:asciiTheme="minorHAnsi" w:hAnsiTheme="minorHAnsi"/>
                        <w:b/>
                        <w:sz w:val="20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b/>
                        <w:noProof/>
                        <w:sz w:val="20"/>
                        <w:szCs w:val="16"/>
                        <w:lang w:val="es-CO" w:eastAsia="es-CO"/>
                      </w:rPr>
                      <w:t>COLEGIO INTEGRADO NACIONAL ORIENTE DE CALDAS</w:t>
                    </w:r>
                  </w:p>
                  <w:p w:rsidR="002F2D35" w:rsidRPr="00B86C73" w:rsidRDefault="002F2D35" w:rsidP="00095D72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Institución Redefinida Según Resolución del MEN No.6453 de julio 23 de 2010</w:t>
                    </w:r>
                  </w:p>
                  <w:p w:rsidR="002F2D35" w:rsidRPr="00B86C73" w:rsidRDefault="002F2D35" w:rsidP="00095D72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Establecimiento Público del Orden Departamental Ordenanza: 554 de 2006</w:t>
                    </w:r>
                  </w:p>
                  <w:p w:rsidR="002F2D35" w:rsidRDefault="002F2D35" w:rsidP="0089166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F2D35" w:rsidRDefault="002F2D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D85"/>
    <w:multiLevelType w:val="hybridMultilevel"/>
    <w:tmpl w:val="58647E54"/>
    <w:lvl w:ilvl="0" w:tplc="240A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EDA727E"/>
    <w:multiLevelType w:val="hybridMultilevel"/>
    <w:tmpl w:val="9622FB8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6904"/>
    <w:multiLevelType w:val="hybridMultilevel"/>
    <w:tmpl w:val="BD0036AE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1920F6E"/>
    <w:multiLevelType w:val="hybridMultilevel"/>
    <w:tmpl w:val="DED41FCE"/>
    <w:lvl w:ilvl="0" w:tplc="B002C0B6">
      <w:start w:val="4"/>
      <w:numFmt w:val="bullet"/>
      <w:lvlText w:val="•"/>
      <w:lvlJc w:val="left"/>
      <w:pPr>
        <w:ind w:left="720" w:hanging="360"/>
      </w:pPr>
      <w:rPr>
        <w:rFonts w:ascii="Calibri" w:eastAsia="Calibri" w:hAnsi="Calibri" w:cs="RotisSemiSerif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0F23"/>
    <w:multiLevelType w:val="hybridMultilevel"/>
    <w:tmpl w:val="8BDE6BCE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8E2995"/>
    <w:multiLevelType w:val="multilevel"/>
    <w:tmpl w:val="E78CA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170EAF"/>
    <w:multiLevelType w:val="multilevel"/>
    <w:tmpl w:val="291C803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8834A3"/>
    <w:multiLevelType w:val="hybridMultilevel"/>
    <w:tmpl w:val="0E58CA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D0351"/>
    <w:multiLevelType w:val="hybridMultilevel"/>
    <w:tmpl w:val="B742F6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35A39"/>
    <w:multiLevelType w:val="multilevel"/>
    <w:tmpl w:val="FE328F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E653A4F"/>
    <w:multiLevelType w:val="hybridMultilevel"/>
    <w:tmpl w:val="BF780C98"/>
    <w:lvl w:ilvl="0" w:tplc="61F8FD3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4256F"/>
    <w:multiLevelType w:val="hybridMultilevel"/>
    <w:tmpl w:val="A04ACAA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0473D"/>
    <w:multiLevelType w:val="multilevel"/>
    <w:tmpl w:val="1400B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EB338D3"/>
    <w:multiLevelType w:val="hybridMultilevel"/>
    <w:tmpl w:val="BC86DC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45D46"/>
    <w:multiLevelType w:val="hybridMultilevel"/>
    <w:tmpl w:val="1160F53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A0F83"/>
    <w:multiLevelType w:val="hybridMultilevel"/>
    <w:tmpl w:val="CDBE8082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1"/>
  </w:num>
  <w:num w:numId="7">
    <w:abstractNumId w:val="15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11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E"/>
    <w:rsid w:val="0001659A"/>
    <w:rsid w:val="00032B36"/>
    <w:rsid w:val="00063BB9"/>
    <w:rsid w:val="00095D72"/>
    <w:rsid w:val="000C1D42"/>
    <w:rsid w:val="000C4F36"/>
    <w:rsid w:val="00105372"/>
    <w:rsid w:val="00115684"/>
    <w:rsid w:val="0012512F"/>
    <w:rsid w:val="00130BE2"/>
    <w:rsid w:val="00162B5F"/>
    <w:rsid w:val="00187646"/>
    <w:rsid w:val="001A57E5"/>
    <w:rsid w:val="001A7DB5"/>
    <w:rsid w:val="001C0979"/>
    <w:rsid w:val="001D42AE"/>
    <w:rsid w:val="001F3977"/>
    <w:rsid w:val="002B0D01"/>
    <w:rsid w:val="002F2D35"/>
    <w:rsid w:val="002F6A42"/>
    <w:rsid w:val="0030189E"/>
    <w:rsid w:val="003531CA"/>
    <w:rsid w:val="003571D9"/>
    <w:rsid w:val="003A46D2"/>
    <w:rsid w:val="003C312F"/>
    <w:rsid w:val="003E3DAD"/>
    <w:rsid w:val="003F1158"/>
    <w:rsid w:val="003F34AB"/>
    <w:rsid w:val="003F77B8"/>
    <w:rsid w:val="00400F08"/>
    <w:rsid w:val="004320C9"/>
    <w:rsid w:val="0043710C"/>
    <w:rsid w:val="00466662"/>
    <w:rsid w:val="0047236D"/>
    <w:rsid w:val="00473971"/>
    <w:rsid w:val="004A4CB2"/>
    <w:rsid w:val="004C7D45"/>
    <w:rsid w:val="005527AD"/>
    <w:rsid w:val="005700AC"/>
    <w:rsid w:val="005A666C"/>
    <w:rsid w:val="005E24D2"/>
    <w:rsid w:val="005E516D"/>
    <w:rsid w:val="00614B28"/>
    <w:rsid w:val="006468C6"/>
    <w:rsid w:val="006565A3"/>
    <w:rsid w:val="0066151A"/>
    <w:rsid w:val="00673B85"/>
    <w:rsid w:val="00674002"/>
    <w:rsid w:val="00690488"/>
    <w:rsid w:val="00693C97"/>
    <w:rsid w:val="006B3650"/>
    <w:rsid w:val="006E46D3"/>
    <w:rsid w:val="00705395"/>
    <w:rsid w:val="00736400"/>
    <w:rsid w:val="00751902"/>
    <w:rsid w:val="00793DB2"/>
    <w:rsid w:val="007D21E8"/>
    <w:rsid w:val="007F18B4"/>
    <w:rsid w:val="00800B84"/>
    <w:rsid w:val="0089166F"/>
    <w:rsid w:val="00892DD2"/>
    <w:rsid w:val="00910DEF"/>
    <w:rsid w:val="00950FFE"/>
    <w:rsid w:val="009872CF"/>
    <w:rsid w:val="009C381D"/>
    <w:rsid w:val="009E5385"/>
    <w:rsid w:val="009F7240"/>
    <w:rsid w:val="00A31827"/>
    <w:rsid w:val="00A400CE"/>
    <w:rsid w:val="00A93D69"/>
    <w:rsid w:val="00B11430"/>
    <w:rsid w:val="00B63707"/>
    <w:rsid w:val="00B86C73"/>
    <w:rsid w:val="00BE10FD"/>
    <w:rsid w:val="00BE7C7D"/>
    <w:rsid w:val="00C33801"/>
    <w:rsid w:val="00C72817"/>
    <w:rsid w:val="00CB2E32"/>
    <w:rsid w:val="00CC37AF"/>
    <w:rsid w:val="00CE1FB6"/>
    <w:rsid w:val="00D33F7A"/>
    <w:rsid w:val="00D4445A"/>
    <w:rsid w:val="00D47B6D"/>
    <w:rsid w:val="00D62CB5"/>
    <w:rsid w:val="00D81FEC"/>
    <w:rsid w:val="00DB4F39"/>
    <w:rsid w:val="00DE69D8"/>
    <w:rsid w:val="00DF4B84"/>
    <w:rsid w:val="00E361A1"/>
    <w:rsid w:val="00E37F41"/>
    <w:rsid w:val="00E57F3B"/>
    <w:rsid w:val="00E672B3"/>
    <w:rsid w:val="00E74C44"/>
    <w:rsid w:val="00E87C30"/>
    <w:rsid w:val="00E926C6"/>
    <w:rsid w:val="00EB5EC9"/>
    <w:rsid w:val="00EE5E38"/>
    <w:rsid w:val="00F33F96"/>
    <w:rsid w:val="00F50B7D"/>
    <w:rsid w:val="00F61624"/>
    <w:rsid w:val="00F965DA"/>
    <w:rsid w:val="00FB4CC4"/>
    <w:rsid w:val="00FC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183B7C-A8A5-4E2F-AE39-C66F0995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9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032B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724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E92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cionpublica.gov.co/eva/gestornormativo/norma.php?i=2824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ncionpublica.gov.co/eva/gestornormativo/norma.php?i=4694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hyperlink" Target="https://www.funcionpublica.gov.co/eva/gestornormativo/norma.php?i=40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cionpublica.gov.co/eva/gestornormativo/norma.php?i=31185" TargetMode="Externa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1759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TALENTO</dc:creator>
  <cp:keywords/>
  <dc:description/>
  <cp:lastModifiedBy>CONTROL INTERNO</cp:lastModifiedBy>
  <cp:revision>4</cp:revision>
  <cp:lastPrinted>2016-01-27T15:28:00Z</cp:lastPrinted>
  <dcterms:created xsi:type="dcterms:W3CDTF">2020-01-20T14:08:00Z</dcterms:created>
  <dcterms:modified xsi:type="dcterms:W3CDTF">2020-02-03T21:50:00Z</dcterms:modified>
</cp:coreProperties>
</file>