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12" w:rsidRDefault="00645E12">
      <w:pPr>
        <w:widowControl w:val="0"/>
        <w:pBdr>
          <w:top w:val="nil"/>
          <w:left w:val="nil"/>
          <w:bottom w:val="nil"/>
          <w:right w:val="nil"/>
          <w:between w:val="nil"/>
        </w:pBdr>
        <w:spacing w:after="0" w:line="276" w:lineRule="auto"/>
        <w:rPr>
          <w:b/>
        </w:rPr>
      </w:pPr>
    </w:p>
    <w:p w:rsidR="00633843" w:rsidRDefault="0063384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8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9"/>
        <w:gridCol w:w="19"/>
        <w:gridCol w:w="8"/>
        <w:gridCol w:w="4940"/>
      </w:tblGrid>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color w:val="000000"/>
                <w:sz w:val="24"/>
                <w:szCs w:val="24"/>
              </w:rPr>
              <w:t xml:space="preserve">Introducción al formato de proyectos de investigación.  </w:t>
            </w:r>
          </w:p>
        </w:tc>
      </w:tr>
      <w:tr w:rsidR="00645E12" w:rsidTr="003133FC">
        <w:tc>
          <w:tcPr>
            <w:tcW w:w="10086" w:type="dxa"/>
            <w:gridSpan w:val="4"/>
          </w:tcPr>
          <w:p w:rsidR="00645E12" w:rsidRDefault="008A4AC1">
            <w:pPr>
              <w:ind w:right="33"/>
              <w:jc w:val="both"/>
              <w:rPr>
                <w:rFonts w:ascii="Arial" w:eastAsia="Arial" w:hAnsi="Arial" w:cs="Arial"/>
                <w:sz w:val="24"/>
                <w:szCs w:val="24"/>
              </w:rPr>
            </w:pPr>
            <w:r>
              <w:rPr>
                <w:rFonts w:ascii="Arial" w:eastAsia="Arial" w:hAnsi="Arial" w:cs="Arial"/>
                <w:sz w:val="24"/>
                <w:szCs w:val="24"/>
              </w:rPr>
              <w:t xml:space="preserve">El presente formato es construido con el fin de que se cuente con unos parámetros claros para la presentación de proyectos desde el marco lógico, es necesario aclarar que esta metodología obedece a los direccionamientos del Ministerio De Ciencia Tecnología E Innovación y el DNP.   </w:t>
            </w: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Título del proyecto. </w:t>
            </w:r>
          </w:p>
        </w:tc>
      </w:tr>
      <w:tr w:rsidR="00645E12" w:rsidTr="003133FC">
        <w:tc>
          <w:tcPr>
            <w:tcW w:w="10086" w:type="dxa"/>
            <w:gridSpan w:val="4"/>
          </w:tcPr>
          <w:p w:rsidR="00645E12" w:rsidRDefault="00645E12">
            <w:pPr>
              <w:jc w:val="both"/>
              <w:rPr>
                <w:rFonts w:ascii="Arial" w:eastAsia="Arial" w:hAnsi="Arial" w:cs="Arial"/>
                <w:i/>
                <w:sz w:val="24"/>
                <w:szCs w:val="24"/>
              </w:rPr>
            </w:pPr>
          </w:p>
        </w:tc>
      </w:tr>
      <w:tr w:rsidR="00645E12" w:rsidTr="003133FC">
        <w:tc>
          <w:tcPr>
            <w:tcW w:w="5146" w:type="dxa"/>
            <w:gridSpan w:val="3"/>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Autor (es) </w:t>
            </w:r>
          </w:p>
        </w:tc>
        <w:tc>
          <w:tcPr>
            <w:tcW w:w="4940" w:type="dxa"/>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Documentos de identidad. </w:t>
            </w:r>
          </w:p>
        </w:tc>
      </w:tr>
      <w:tr w:rsidR="00645E12" w:rsidTr="003133FC">
        <w:tc>
          <w:tcPr>
            <w:tcW w:w="5146" w:type="dxa"/>
            <w:gridSpan w:val="3"/>
          </w:tcPr>
          <w:p w:rsidR="00BC3692" w:rsidRDefault="00BC3692">
            <w:pPr>
              <w:jc w:val="both"/>
              <w:rPr>
                <w:rFonts w:ascii="Arial" w:eastAsia="Arial" w:hAnsi="Arial" w:cs="Arial"/>
                <w:sz w:val="24"/>
                <w:szCs w:val="24"/>
              </w:rPr>
            </w:pPr>
            <w:r>
              <w:rPr>
                <w:rFonts w:ascii="Arial" w:eastAsia="Arial" w:hAnsi="Arial" w:cs="Arial"/>
                <w:sz w:val="24"/>
                <w:szCs w:val="24"/>
              </w:rPr>
              <w:t xml:space="preserve"> </w:t>
            </w:r>
          </w:p>
        </w:tc>
        <w:tc>
          <w:tcPr>
            <w:tcW w:w="4940" w:type="dxa"/>
          </w:tcPr>
          <w:p w:rsidR="006D2D97" w:rsidRDefault="006D2D97">
            <w:pPr>
              <w:jc w:val="both"/>
              <w:rPr>
                <w:rFonts w:ascii="Arial" w:eastAsia="Arial" w:hAnsi="Arial" w:cs="Arial"/>
                <w:b/>
                <w:sz w:val="24"/>
                <w:szCs w:val="24"/>
              </w:rPr>
            </w:pPr>
          </w:p>
        </w:tc>
      </w:tr>
      <w:tr w:rsidR="00645E12" w:rsidTr="003133FC">
        <w:tc>
          <w:tcPr>
            <w:tcW w:w="5138" w:type="dxa"/>
            <w:gridSpan w:val="2"/>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Correo electrónico. </w:t>
            </w:r>
          </w:p>
        </w:tc>
        <w:tc>
          <w:tcPr>
            <w:tcW w:w="4948" w:type="dxa"/>
            <w:gridSpan w:val="2"/>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Línea de investigación institucional. </w:t>
            </w:r>
          </w:p>
        </w:tc>
      </w:tr>
      <w:tr w:rsidR="00645E12" w:rsidTr="003133FC">
        <w:tc>
          <w:tcPr>
            <w:tcW w:w="5119" w:type="dxa"/>
          </w:tcPr>
          <w:p w:rsidR="00665441" w:rsidRDefault="00665441" w:rsidP="00941433">
            <w:pPr>
              <w:jc w:val="both"/>
              <w:rPr>
                <w:rFonts w:ascii="Arial" w:eastAsia="Arial" w:hAnsi="Arial" w:cs="Arial"/>
                <w:sz w:val="24"/>
                <w:szCs w:val="24"/>
              </w:rPr>
            </w:pPr>
          </w:p>
        </w:tc>
        <w:tc>
          <w:tcPr>
            <w:tcW w:w="4967" w:type="dxa"/>
            <w:gridSpan w:val="3"/>
          </w:tcPr>
          <w:p w:rsidR="00645E12" w:rsidRDefault="00645E12">
            <w:pPr>
              <w:jc w:val="both"/>
              <w:rPr>
                <w:rFonts w:ascii="Arial" w:eastAsia="Arial" w:hAnsi="Arial" w:cs="Arial"/>
                <w:sz w:val="24"/>
                <w:szCs w:val="24"/>
              </w:rPr>
            </w:pPr>
          </w:p>
        </w:tc>
      </w:tr>
      <w:tr w:rsidR="00645E12" w:rsidTr="003133FC">
        <w:tc>
          <w:tcPr>
            <w:tcW w:w="10086" w:type="dxa"/>
            <w:gridSpan w:val="4"/>
          </w:tcPr>
          <w:p w:rsidR="00645E12" w:rsidRDefault="008A4AC1">
            <w:pPr>
              <w:numPr>
                <w:ilvl w:val="0"/>
                <w:numId w:val="1"/>
              </w:num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CUERPO DEL PROYECTO.</w:t>
            </w:r>
          </w:p>
          <w:p w:rsidR="00645E12" w:rsidRDefault="00645E12">
            <w:pPr>
              <w:jc w:val="both"/>
              <w:rPr>
                <w:rFonts w:ascii="Arial" w:eastAsia="Arial" w:hAnsi="Arial" w:cs="Arial"/>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Resumen ejecutivo: </w:t>
            </w:r>
            <w:r>
              <w:rPr>
                <w:rFonts w:ascii="Arial" w:eastAsia="Arial" w:hAnsi="Arial" w:cs="Arial"/>
                <w:color w:val="000000"/>
                <w:sz w:val="24"/>
                <w:szCs w:val="24"/>
              </w:rPr>
              <w:t>Información mínima necesaria para comunicar de manera precisa los contenidos y alcances del proyecto. Dicho resumen debe articular los diversos componentes del proyecto.</w:t>
            </w:r>
          </w:p>
        </w:tc>
      </w:tr>
      <w:tr w:rsidR="00645E12" w:rsidTr="003133FC">
        <w:tc>
          <w:tcPr>
            <w:tcW w:w="10086" w:type="dxa"/>
            <w:gridSpan w:val="4"/>
          </w:tcPr>
          <w:p w:rsidR="00941433" w:rsidRDefault="008A4AC1" w:rsidP="00941433">
            <w:pPr>
              <w:spacing w:before="240" w:after="240" w:line="256" w:lineRule="auto"/>
              <w:jc w:val="both"/>
              <w:rPr>
                <w:rFonts w:ascii="Arial" w:eastAsia="Arial" w:hAnsi="Arial" w:cs="Arial"/>
                <w:sz w:val="24"/>
                <w:szCs w:val="24"/>
              </w:rPr>
            </w:pPr>
            <w:r>
              <w:rPr>
                <w:rFonts w:ascii="Arial" w:eastAsia="Arial" w:hAnsi="Arial" w:cs="Arial"/>
                <w:sz w:val="24"/>
                <w:szCs w:val="24"/>
              </w:rPr>
              <w:t xml:space="preserve"> </w:t>
            </w:r>
          </w:p>
          <w:p w:rsidR="00645E12" w:rsidRDefault="00645E12">
            <w:pPr>
              <w:spacing w:before="240" w:after="240" w:line="256" w:lineRule="auto"/>
              <w:jc w:val="both"/>
              <w:rPr>
                <w:rFonts w:ascii="Arial" w:eastAsia="Arial" w:hAnsi="Arial" w:cs="Arial"/>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b/>
                <w:color w:val="000000"/>
                <w:sz w:val="24"/>
                <w:szCs w:val="24"/>
              </w:rPr>
              <w:t xml:space="preserve">Antecedentes y planteamiento del problema. </w:t>
            </w:r>
            <w:r>
              <w:rPr>
                <w:rFonts w:ascii="Arial" w:eastAsia="Arial" w:hAnsi="Arial" w:cs="Arial"/>
                <w:color w:val="000000"/>
                <w:sz w:val="24"/>
                <w:szCs w:val="24"/>
              </w:rPr>
              <w:t xml:space="preserve">Descripción de todas las variables que generan el problema de investigación, incluye una caracterización del contexto, datos e información que sustentan las causas del problema etc. </w:t>
            </w:r>
          </w:p>
          <w:p w:rsidR="00645E12" w:rsidRDefault="00645E12">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tc>
      </w:tr>
      <w:tr w:rsidR="00645E12" w:rsidTr="003133FC">
        <w:tc>
          <w:tcPr>
            <w:tcW w:w="10086" w:type="dxa"/>
            <w:gridSpan w:val="4"/>
          </w:tcPr>
          <w:p w:rsidR="007B2A4C" w:rsidRDefault="007B2A4C" w:rsidP="00941433">
            <w:pPr>
              <w:spacing w:before="240" w:after="240"/>
              <w:jc w:val="both"/>
              <w:rPr>
                <w:rFonts w:ascii="Arial" w:eastAsia="Arial" w:hAnsi="Arial" w:cs="Arial"/>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 Árbol del problema. </w:t>
            </w:r>
            <w:r>
              <w:rPr>
                <w:rFonts w:ascii="Arial" w:eastAsia="Arial" w:hAnsi="Arial" w:cs="Arial"/>
                <w:color w:val="000000"/>
                <w:sz w:val="24"/>
                <w:szCs w:val="24"/>
              </w:rPr>
              <w:t xml:space="preserve">Esquema que ilustra la problemática que se busca atender con la propuesta, debe contener: causas, problema central y efectos. </w:t>
            </w:r>
          </w:p>
        </w:tc>
      </w:tr>
      <w:tr w:rsidR="00645E12" w:rsidTr="003133FC">
        <w:tc>
          <w:tcPr>
            <w:tcW w:w="10086" w:type="dxa"/>
            <w:gridSpan w:val="4"/>
          </w:tcPr>
          <w:p w:rsidR="00645E12" w:rsidRDefault="00645E12">
            <w:pPr>
              <w:jc w:val="both"/>
              <w:rPr>
                <w:rFonts w:ascii="Arial" w:eastAsia="Arial" w:hAnsi="Arial" w:cs="Arial"/>
                <w:sz w:val="24"/>
                <w:szCs w:val="24"/>
              </w:rPr>
            </w:pPr>
          </w:p>
          <w:p w:rsidR="00645E12" w:rsidRDefault="00645E12">
            <w:pPr>
              <w:jc w:val="both"/>
              <w:rPr>
                <w:rFonts w:ascii="Arial" w:eastAsia="Arial" w:hAnsi="Arial" w:cs="Arial"/>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 Pregunta </w:t>
            </w:r>
            <w:proofErr w:type="spellStart"/>
            <w:r>
              <w:rPr>
                <w:rFonts w:ascii="Arial" w:eastAsia="Arial" w:hAnsi="Arial" w:cs="Arial"/>
                <w:b/>
                <w:color w:val="000000"/>
                <w:sz w:val="24"/>
                <w:szCs w:val="24"/>
              </w:rPr>
              <w:t>enrutadora</w:t>
            </w:r>
            <w:proofErr w:type="spellEnd"/>
            <w:r>
              <w:rPr>
                <w:rFonts w:ascii="Arial" w:eastAsia="Arial" w:hAnsi="Arial" w:cs="Arial"/>
                <w:b/>
                <w:color w:val="000000"/>
                <w:sz w:val="24"/>
                <w:szCs w:val="24"/>
              </w:rPr>
              <w:t xml:space="preserve"> o Hipótesis. </w:t>
            </w:r>
            <w:r>
              <w:rPr>
                <w:rFonts w:ascii="Arial" w:eastAsia="Arial" w:hAnsi="Arial" w:cs="Arial"/>
                <w:color w:val="000000"/>
                <w:sz w:val="24"/>
                <w:szCs w:val="24"/>
              </w:rPr>
              <w:t>Postulado al cual se le desea dar solución en el proceso de investigación, llegando al punto de validarla o falsearla.</w:t>
            </w:r>
            <w:r>
              <w:rPr>
                <w:rFonts w:ascii="Arial" w:eastAsia="Arial" w:hAnsi="Arial" w:cs="Arial"/>
                <w:b/>
                <w:color w:val="000000"/>
                <w:sz w:val="24"/>
                <w:szCs w:val="24"/>
              </w:rPr>
              <w:t xml:space="preserve"> </w:t>
            </w:r>
          </w:p>
        </w:tc>
      </w:tr>
      <w:tr w:rsidR="00645E12" w:rsidTr="003133FC">
        <w:tc>
          <w:tcPr>
            <w:tcW w:w="10086" w:type="dxa"/>
            <w:gridSpan w:val="4"/>
          </w:tcPr>
          <w:p w:rsidR="00645E12" w:rsidRDefault="00941433" w:rsidP="00941433">
            <w:pPr>
              <w:jc w:val="both"/>
              <w:rPr>
                <w:rFonts w:ascii="Arial" w:eastAsia="Arial" w:hAnsi="Arial" w:cs="Arial"/>
                <w:sz w:val="24"/>
                <w:szCs w:val="24"/>
              </w:rPr>
            </w:pPr>
            <w:r>
              <w:rPr>
                <w:rFonts w:ascii="Arial" w:eastAsia="Arial" w:hAnsi="Arial" w:cs="Arial"/>
                <w:sz w:val="24"/>
                <w:szCs w:val="24"/>
              </w:rPr>
              <w:t xml:space="preserve">  </w:t>
            </w:r>
          </w:p>
        </w:tc>
      </w:tr>
      <w:tr w:rsidR="00645E12" w:rsidTr="003133FC">
        <w:tc>
          <w:tcPr>
            <w:tcW w:w="10086" w:type="dxa"/>
            <w:gridSpan w:val="4"/>
            <w:shd w:val="clear" w:color="auto" w:fill="D0CECE"/>
          </w:tcPr>
          <w:p w:rsidR="00645E12" w:rsidRDefault="008A4AC1">
            <w:pPr>
              <w:numPr>
                <w:ilvl w:val="0"/>
                <w:numId w:val="1"/>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Justificación.  </w:t>
            </w:r>
            <w:r>
              <w:rPr>
                <w:rFonts w:ascii="Arial" w:eastAsia="Arial" w:hAnsi="Arial" w:cs="Arial"/>
                <w:color w:val="000000"/>
                <w:sz w:val="24"/>
                <w:szCs w:val="24"/>
              </w:rPr>
              <w:t xml:space="preserve">Presenta de forma descriptiva los beneficios del proyecto si este se ejecuta, debe dar cuenta de la viabilidad y pertinencia de la propuesta a un corto, mediano y largo plazo contemplando, entre otros, el impacto: social, económico, tecnológico, innovación, científico, ambiental etc. </w:t>
            </w:r>
          </w:p>
          <w:p w:rsidR="00645E12" w:rsidRDefault="00645E12">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tc>
      </w:tr>
      <w:tr w:rsidR="00645E12" w:rsidTr="003133FC">
        <w:tc>
          <w:tcPr>
            <w:tcW w:w="10086" w:type="dxa"/>
            <w:gridSpan w:val="4"/>
            <w:shd w:val="clear" w:color="auto" w:fill="FFFFFF"/>
          </w:tcPr>
          <w:p w:rsidR="00645E12" w:rsidRDefault="00645E12" w:rsidP="00941433">
            <w:pPr>
              <w:spacing w:before="240" w:after="240" w:line="360" w:lineRule="auto"/>
              <w:jc w:val="both"/>
              <w:rPr>
                <w:rFonts w:ascii="Arial" w:eastAsia="Arial" w:hAnsi="Arial" w:cs="Arial"/>
                <w:b/>
                <w:sz w:val="24"/>
                <w:szCs w:val="24"/>
              </w:rPr>
            </w:pPr>
          </w:p>
        </w:tc>
      </w:tr>
      <w:tr w:rsidR="00645E12" w:rsidTr="003133FC">
        <w:tc>
          <w:tcPr>
            <w:tcW w:w="10086" w:type="dxa"/>
            <w:gridSpan w:val="4"/>
            <w:shd w:val="clear" w:color="auto" w:fill="D0CECE"/>
          </w:tcPr>
          <w:p w:rsidR="00645E12" w:rsidRDefault="008A4AC1">
            <w:pPr>
              <w:numPr>
                <w:ilvl w:val="0"/>
                <w:numId w:val="1"/>
              </w:numPr>
              <w:pBdr>
                <w:top w:val="nil"/>
                <w:left w:val="nil"/>
                <w:bottom w:val="nil"/>
                <w:right w:val="nil"/>
                <w:between w:val="nil"/>
              </w:pBdr>
              <w:spacing w:line="259" w:lineRule="auto"/>
              <w:jc w:val="both"/>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Objetivos. </w:t>
            </w:r>
            <w:r>
              <w:rPr>
                <w:rFonts w:ascii="Arial" w:eastAsia="Arial" w:hAnsi="Arial" w:cs="Arial"/>
                <w:color w:val="000000"/>
                <w:sz w:val="24"/>
                <w:szCs w:val="24"/>
              </w:rPr>
              <w:t xml:space="preserve">Objetivo general: Enunciado que define de manera concreta el planteamiento del problema o necesidad y se inicia con un verbo en modo infinitivo, es medible, alcanzable y conlleva a una meta. </w:t>
            </w:r>
          </w:p>
          <w:p w:rsidR="00A62918" w:rsidRDefault="008A4AC1" w:rsidP="00A62918">
            <w:pPr>
              <w:pBdr>
                <w:top w:val="nil"/>
                <w:left w:val="nil"/>
                <w:bottom w:val="nil"/>
                <w:right w:val="nil"/>
                <w:between w:val="nil"/>
              </w:pBdr>
              <w:spacing w:after="160" w:line="259" w:lineRule="auto"/>
              <w:ind w:left="720"/>
              <w:jc w:val="both"/>
              <w:rPr>
                <w:rFonts w:ascii="Arial" w:eastAsia="Arial" w:hAnsi="Arial" w:cs="Arial"/>
                <w:color w:val="000000"/>
                <w:sz w:val="24"/>
                <w:szCs w:val="24"/>
              </w:rPr>
            </w:pPr>
            <w:r>
              <w:rPr>
                <w:rFonts w:ascii="Arial" w:eastAsia="Arial" w:hAnsi="Arial" w:cs="Arial"/>
                <w:color w:val="000000"/>
                <w:sz w:val="24"/>
                <w:szCs w:val="24"/>
              </w:rPr>
              <w:t>Objetivos específicos: Enunciados que dan cuenta de la secuencia lógica para alcanzar el objetivo general del proyecto.</w:t>
            </w:r>
          </w:p>
        </w:tc>
      </w:tr>
      <w:tr w:rsidR="00645E12" w:rsidTr="003133FC">
        <w:tc>
          <w:tcPr>
            <w:tcW w:w="10086" w:type="dxa"/>
            <w:gridSpan w:val="4"/>
            <w:shd w:val="clear" w:color="auto" w:fill="FFFFFF"/>
          </w:tcPr>
          <w:p w:rsidR="00FA0D24" w:rsidRDefault="00FA0D24">
            <w:pPr>
              <w:pBdr>
                <w:top w:val="nil"/>
                <w:left w:val="nil"/>
                <w:bottom w:val="nil"/>
                <w:right w:val="nil"/>
                <w:between w:val="nil"/>
              </w:pBdr>
              <w:spacing w:after="160" w:line="259" w:lineRule="auto"/>
              <w:ind w:left="480"/>
              <w:jc w:val="both"/>
              <w:rPr>
                <w:rFonts w:ascii="Arial" w:eastAsia="Arial" w:hAnsi="Arial" w:cs="Arial"/>
                <w:b/>
                <w:color w:val="000000"/>
                <w:sz w:val="24"/>
                <w:szCs w:val="24"/>
              </w:rPr>
            </w:pPr>
          </w:p>
          <w:p w:rsidR="00FA0D24" w:rsidRDefault="00FA0D24">
            <w:pPr>
              <w:pBdr>
                <w:top w:val="nil"/>
                <w:left w:val="nil"/>
                <w:bottom w:val="nil"/>
                <w:right w:val="nil"/>
                <w:between w:val="nil"/>
              </w:pBdr>
              <w:spacing w:after="160" w:line="259" w:lineRule="auto"/>
              <w:ind w:left="480"/>
              <w:jc w:val="both"/>
              <w:rPr>
                <w:rFonts w:ascii="Arial" w:eastAsia="Arial" w:hAnsi="Arial" w:cs="Arial"/>
                <w:b/>
                <w:color w:val="000000"/>
                <w:sz w:val="24"/>
                <w:szCs w:val="24"/>
              </w:rPr>
            </w:pPr>
          </w:p>
          <w:p w:rsidR="00FA0D24" w:rsidRDefault="00FA0D24">
            <w:pPr>
              <w:pBdr>
                <w:top w:val="nil"/>
                <w:left w:val="nil"/>
                <w:bottom w:val="nil"/>
                <w:right w:val="nil"/>
                <w:between w:val="nil"/>
              </w:pBdr>
              <w:spacing w:after="160" w:line="259" w:lineRule="auto"/>
              <w:ind w:left="480"/>
              <w:jc w:val="both"/>
              <w:rPr>
                <w:rFonts w:ascii="Arial" w:eastAsia="Arial" w:hAnsi="Arial" w:cs="Arial"/>
                <w:b/>
                <w:color w:val="000000"/>
                <w:sz w:val="24"/>
                <w:szCs w:val="24"/>
              </w:rPr>
            </w:pPr>
          </w:p>
          <w:p w:rsidR="00FA0D24" w:rsidRPr="00FA0D24" w:rsidRDefault="00FA0D24" w:rsidP="00941433">
            <w:pPr>
              <w:pBdr>
                <w:top w:val="nil"/>
                <w:left w:val="nil"/>
                <w:bottom w:val="nil"/>
                <w:right w:val="nil"/>
                <w:between w:val="nil"/>
              </w:pBdr>
              <w:spacing w:after="160" w:line="259" w:lineRule="auto"/>
              <w:jc w:val="both"/>
              <w:rPr>
                <w:rFonts w:ascii="Arial" w:eastAsia="Arial" w:hAnsi="Arial" w:cs="Arial"/>
                <w:bCs/>
                <w:color w:val="000000"/>
                <w:sz w:val="24"/>
                <w:szCs w:val="24"/>
              </w:rPr>
            </w:pPr>
          </w:p>
        </w:tc>
      </w:tr>
      <w:tr w:rsidR="00645E12" w:rsidTr="003133FC">
        <w:tc>
          <w:tcPr>
            <w:tcW w:w="10086" w:type="dxa"/>
            <w:gridSpan w:val="4"/>
            <w:shd w:val="clear" w:color="auto" w:fill="D9D9D9"/>
          </w:tcPr>
          <w:p w:rsidR="00645E12" w:rsidRPr="004510A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Árbol de objetivos</w:t>
            </w:r>
            <w:r>
              <w:rPr>
                <w:rFonts w:ascii="Arial" w:eastAsia="Arial" w:hAnsi="Arial" w:cs="Arial"/>
                <w:color w:val="000000"/>
                <w:sz w:val="24"/>
                <w:szCs w:val="24"/>
              </w:rPr>
              <w:t xml:space="preserve">.  Esquema que se plantea en correspondencia con el árbol de problemas y da lugar al planteamiento de la alternativa </w:t>
            </w:r>
            <w:r w:rsidR="004510A2">
              <w:rPr>
                <w:rFonts w:ascii="Arial" w:eastAsia="Arial" w:hAnsi="Arial" w:cs="Arial"/>
                <w:color w:val="000000"/>
                <w:sz w:val="24"/>
                <w:szCs w:val="24"/>
              </w:rPr>
              <w:t xml:space="preserve">propuesta </w:t>
            </w:r>
          </w:p>
          <w:p w:rsidR="004510A2" w:rsidRDefault="004510A2" w:rsidP="004510A2">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tc>
      </w:tr>
      <w:tr w:rsidR="00645E12" w:rsidTr="003133FC">
        <w:tc>
          <w:tcPr>
            <w:tcW w:w="10086" w:type="dxa"/>
            <w:gridSpan w:val="4"/>
          </w:tcPr>
          <w:p w:rsidR="00645E12" w:rsidRDefault="00645E12">
            <w:pPr>
              <w:pBdr>
                <w:top w:val="nil"/>
                <w:left w:val="nil"/>
                <w:bottom w:val="nil"/>
                <w:right w:val="nil"/>
                <w:between w:val="nil"/>
              </w:pBdr>
              <w:spacing w:after="160" w:line="259" w:lineRule="auto"/>
              <w:ind w:left="480"/>
              <w:jc w:val="both"/>
              <w:rPr>
                <w:rFonts w:ascii="Arial" w:eastAsia="Arial" w:hAnsi="Arial" w:cs="Arial"/>
                <w:color w:val="000000"/>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Marco teórico.   </w:t>
            </w:r>
            <w:r>
              <w:rPr>
                <w:rFonts w:ascii="Arial" w:eastAsia="Arial" w:hAnsi="Arial" w:cs="Arial"/>
                <w:color w:val="000000"/>
                <w:sz w:val="24"/>
                <w:szCs w:val="24"/>
              </w:rPr>
              <w:t>Fundamentos teóricos que apoyan el desarrollo de los objetivos de investigación y brindan una contextualización científica del problema de investigación causas y efectos.</w:t>
            </w:r>
            <w:r>
              <w:rPr>
                <w:rFonts w:ascii="Arial" w:eastAsia="Arial" w:hAnsi="Arial" w:cs="Arial"/>
                <w:b/>
                <w:color w:val="000000"/>
                <w:sz w:val="24"/>
                <w:szCs w:val="24"/>
              </w:rPr>
              <w:t xml:space="preserve"> </w:t>
            </w:r>
          </w:p>
        </w:tc>
      </w:tr>
      <w:tr w:rsidR="00645E12" w:rsidTr="003133FC">
        <w:tc>
          <w:tcPr>
            <w:tcW w:w="10086" w:type="dxa"/>
            <w:gridSpan w:val="4"/>
          </w:tcPr>
          <w:p w:rsidR="006A4EB8" w:rsidRPr="006A4EB8" w:rsidRDefault="006A4EB8" w:rsidP="000373D9">
            <w:pPr>
              <w:shd w:val="clear" w:color="auto" w:fill="FFFFFF"/>
              <w:spacing w:before="280" w:after="280" w:line="360" w:lineRule="auto"/>
              <w:jc w:val="both"/>
              <w:rPr>
                <w:rFonts w:ascii="Arial" w:eastAsia="Arial" w:hAnsi="Arial" w:cs="Arial"/>
                <w:sz w:val="24"/>
                <w:szCs w:val="24"/>
              </w:rPr>
            </w:pPr>
          </w:p>
        </w:tc>
      </w:tr>
      <w:tr w:rsidR="00645E12" w:rsidTr="003133FC">
        <w:tc>
          <w:tcPr>
            <w:tcW w:w="10086" w:type="dxa"/>
            <w:gridSpan w:val="4"/>
            <w:shd w:val="clear" w:color="auto" w:fill="D9D9D9"/>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Metodología: </w:t>
            </w:r>
            <w:r>
              <w:rPr>
                <w:rFonts w:ascii="Arial" w:eastAsia="Arial" w:hAnsi="Arial" w:cs="Arial"/>
                <w:color w:val="000000"/>
                <w:sz w:val="24"/>
                <w:szCs w:val="24"/>
              </w:rPr>
              <w:t>Este apartado describe y desarrolla el modelo metodológico y los mecanismos de recolección de información que darán respuesta a los objetivos y problemática y se divide componentes y fases, momentos o etapas que estructuran la propuesta. Incluye el plan de trabajo con cronograma, actividades a desarrollar, productos y actores participantes y sus respectivos roles.</w:t>
            </w:r>
          </w:p>
        </w:tc>
      </w:tr>
      <w:tr w:rsidR="00645E12" w:rsidTr="003133FC">
        <w:tc>
          <w:tcPr>
            <w:tcW w:w="10086" w:type="dxa"/>
            <w:gridSpan w:val="4"/>
          </w:tcPr>
          <w:p w:rsidR="00192BFA" w:rsidRDefault="008A4AC1" w:rsidP="00941433">
            <w:pPr>
              <w:spacing w:before="240" w:after="240" w:line="259" w:lineRule="auto"/>
              <w:ind w:left="1080" w:hanging="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p>
        </w:tc>
      </w:tr>
      <w:tr w:rsidR="00645E12" w:rsidTr="003133FC">
        <w:tc>
          <w:tcPr>
            <w:tcW w:w="10086" w:type="dxa"/>
            <w:gridSpan w:val="4"/>
            <w:shd w:val="clear" w:color="auto" w:fill="D0CECE"/>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b/>
                <w:color w:val="000000"/>
                <w:sz w:val="24"/>
                <w:szCs w:val="24"/>
              </w:rPr>
              <w:t>Resultados esperados:</w:t>
            </w:r>
            <w:r>
              <w:rPr>
                <w:rFonts w:ascii="Arial" w:eastAsia="Arial" w:hAnsi="Arial" w:cs="Arial"/>
                <w:color w:val="000000"/>
                <w:sz w:val="24"/>
                <w:szCs w:val="24"/>
              </w:rPr>
              <w:t xml:space="preserve"> Referenciar los resultados medibles y cuantificables que se relacionan directamente con el cumplimiento de los objetivos del proyecto, y que están definidos por: i) el nuevo conocimiento que se genere, ii) por los desarrollos tecnológicos que se logren, por la obtención de nuevos productos o procesos, o por la mejora significativa de aquellos que existentes, iii) por la generación de capacidades alcanzada, iv) por el fortalecimiento de capacidades la(s) entidad(es), o v) por todas aquellas que apliquen según la temática abordada en la propuesta de proyecto. </w:t>
            </w:r>
          </w:p>
          <w:p w:rsidR="00645E12" w:rsidRDefault="00645E12">
            <w:pPr>
              <w:rPr>
                <w:rFonts w:ascii="Arial" w:eastAsia="Arial" w:hAnsi="Arial" w:cs="Arial"/>
                <w:sz w:val="24"/>
                <w:szCs w:val="24"/>
              </w:rPr>
            </w:pPr>
          </w:p>
          <w:p w:rsidR="00645E12" w:rsidRDefault="00645E12">
            <w:pPr>
              <w:jc w:val="center"/>
              <w:rPr>
                <w:rFonts w:ascii="Arial" w:eastAsia="Arial" w:hAnsi="Arial" w:cs="Arial"/>
                <w:sz w:val="24"/>
                <w:szCs w:val="24"/>
              </w:rPr>
            </w:pPr>
          </w:p>
        </w:tc>
      </w:tr>
      <w:tr w:rsidR="00645E12" w:rsidTr="003133FC">
        <w:tc>
          <w:tcPr>
            <w:tcW w:w="10086" w:type="dxa"/>
            <w:gridSpan w:val="4"/>
            <w:shd w:val="clear" w:color="auto" w:fill="FFFFFF"/>
          </w:tcPr>
          <w:p w:rsidR="00C561E2" w:rsidRPr="00895108" w:rsidRDefault="00C561E2" w:rsidP="00C561E2">
            <w:pPr>
              <w:spacing w:before="240" w:after="240" w:line="259" w:lineRule="auto"/>
              <w:ind w:left="1080" w:hanging="360"/>
              <w:jc w:val="both"/>
              <w:rPr>
                <w:rFonts w:ascii="Arial" w:eastAsia="Arial" w:hAnsi="Arial" w:cs="Arial"/>
                <w:sz w:val="24"/>
                <w:szCs w:val="24"/>
              </w:rPr>
            </w:pPr>
          </w:p>
        </w:tc>
      </w:tr>
      <w:tr w:rsidR="00645E12" w:rsidTr="003133FC">
        <w:tc>
          <w:tcPr>
            <w:tcW w:w="10086" w:type="dxa"/>
            <w:gridSpan w:val="4"/>
            <w:shd w:val="clear" w:color="auto" w:fill="D0CECE"/>
          </w:tcPr>
          <w:p w:rsidR="00645E12" w:rsidRPr="00CA04C0" w:rsidRDefault="00645E12" w:rsidP="00CA04C0">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p w:rsidR="00645E12" w:rsidRDefault="00645E12">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tc>
      </w:tr>
      <w:tr w:rsidR="00645E12" w:rsidTr="003133FC">
        <w:tc>
          <w:tcPr>
            <w:tcW w:w="10086" w:type="dxa"/>
            <w:gridSpan w:val="4"/>
            <w:shd w:val="clear" w:color="auto" w:fill="FFFFFF"/>
          </w:tcPr>
          <w:p w:rsidR="00645E12" w:rsidRDefault="00645E12">
            <w:pPr>
              <w:pBdr>
                <w:top w:val="nil"/>
                <w:left w:val="nil"/>
                <w:bottom w:val="nil"/>
                <w:right w:val="nil"/>
                <w:between w:val="nil"/>
              </w:pBdr>
              <w:spacing w:after="160" w:line="259" w:lineRule="auto"/>
              <w:ind w:left="720"/>
              <w:jc w:val="both"/>
              <w:rPr>
                <w:rFonts w:ascii="Arial" w:eastAsia="Arial" w:hAnsi="Arial" w:cs="Arial"/>
                <w:color w:val="000000"/>
                <w:sz w:val="24"/>
                <w:szCs w:val="24"/>
              </w:rPr>
            </w:pPr>
          </w:p>
        </w:tc>
      </w:tr>
      <w:tr w:rsidR="00645E12" w:rsidTr="003133FC">
        <w:tc>
          <w:tcPr>
            <w:tcW w:w="10086" w:type="dxa"/>
            <w:gridSpan w:val="4"/>
            <w:shd w:val="clear" w:color="auto" w:fill="D0CECE"/>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Cronograma:</w:t>
            </w:r>
            <w:r>
              <w:rPr>
                <w:rFonts w:ascii="Arial" w:eastAsia="Arial" w:hAnsi="Arial" w:cs="Arial"/>
                <w:color w:val="000000"/>
                <w:sz w:val="24"/>
                <w:szCs w:val="24"/>
              </w:rPr>
              <w:t xml:space="preserve"> Presenta las actividades y su secuencia a desarrollar en cada mes y año de ejecución del proyecto. R es resultado y P producto, R01P01 es resultado 1 producto uno y su actividad. </w:t>
            </w:r>
          </w:p>
          <w:p w:rsidR="00645E12" w:rsidRDefault="00645E12">
            <w:pPr>
              <w:jc w:val="both"/>
              <w:rPr>
                <w:rFonts w:ascii="Arial" w:eastAsia="Arial" w:hAnsi="Arial" w:cs="Arial"/>
                <w:sz w:val="24"/>
                <w:szCs w:val="24"/>
              </w:rPr>
            </w:pPr>
          </w:p>
          <w:p w:rsidR="00645E12" w:rsidRDefault="00645E12">
            <w:pPr>
              <w:jc w:val="both"/>
              <w:rPr>
                <w:rFonts w:ascii="Arial" w:eastAsia="Arial" w:hAnsi="Arial" w:cs="Arial"/>
                <w:sz w:val="24"/>
                <w:szCs w:val="24"/>
              </w:rPr>
            </w:pPr>
          </w:p>
          <w:p w:rsidR="00645E12" w:rsidRDefault="00645E12">
            <w:pPr>
              <w:jc w:val="center"/>
              <w:rPr>
                <w:rFonts w:ascii="Arial" w:eastAsia="Arial" w:hAnsi="Arial" w:cs="Arial"/>
                <w:sz w:val="24"/>
                <w:szCs w:val="24"/>
              </w:rPr>
            </w:pPr>
          </w:p>
        </w:tc>
      </w:tr>
      <w:tr w:rsidR="00645E12" w:rsidTr="003133FC">
        <w:tc>
          <w:tcPr>
            <w:tcW w:w="10086" w:type="dxa"/>
            <w:gridSpan w:val="4"/>
            <w:shd w:val="clear" w:color="auto" w:fill="FFFFFF"/>
          </w:tcPr>
          <w:p w:rsidR="00645E12" w:rsidRDefault="00645E12" w:rsidP="001741BA">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645E12" w:rsidTr="003133FC">
        <w:tc>
          <w:tcPr>
            <w:tcW w:w="10086" w:type="dxa"/>
            <w:gridSpan w:val="4"/>
            <w:shd w:val="clear" w:color="auto" w:fill="D0CECE"/>
          </w:tcPr>
          <w:p w:rsidR="00645E12" w:rsidRPr="00665AAE" w:rsidRDefault="008A4AC1" w:rsidP="00665AAE">
            <w:pPr>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Presupuesto. </w:t>
            </w:r>
            <w:r>
              <w:rPr>
                <w:rFonts w:ascii="Arial" w:eastAsia="Arial" w:hAnsi="Arial" w:cs="Arial"/>
                <w:color w:val="000000"/>
                <w:sz w:val="24"/>
                <w:szCs w:val="24"/>
              </w:rPr>
              <w:t xml:space="preserve">Clasificación de </w:t>
            </w:r>
            <w:r>
              <w:rPr>
                <w:color w:val="000000"/>
                <w:sz w:val="24"/>
                <w:szCs w:val="24"/>
              </w:rPr>
              <w:t>recursos se requieren para poder dar ejecución al proyecto, para eso se hace una lista de requerimiento y luego se categorizan.</w:t>
            </w:r>
          </w:p>
          <w:p w:rsidR="003133FC" w:rsidRPr="003133FC" w:rsidRDefault="003133FC" w:rsidP="00665AAE">
            <w:pPr>
              <w:pBdr>
                <w:top w:val="nil"/>
                <w:left w:val="nil"/>
                <w:bottom w:val="nil"/>
                <w:right w:val="nil"/>
                <w:between w:val="nil"/>
              </w:pBdr>
              <w:ind w:left="360"/>
              <w:jc w:val="both"/>
              <w:rPr>
                <w:rFonts w:ascii="Times New Roman" w:eastAsia="Times New Roman" w:hAnsi="Times New Roman" w:cs="Times New Roman"/>
                <w:sz w:val="24"/>
                <w:szCs w:val="24"/>
              </w:rPr>
            </w:pPr>
          </w:p>
          <w:p w:rsidR="003133FC" w:rsidRPr="003133FC" w:rsidRDefault="003133FC" w:rsidP="003133FC">
            <w:pPr>
              <w:pBdr>
                <w:top w:val="nil"/>
                <w:left w:val="nil"/>
                <w:bottom w:val="nil"/>
                <w:right w:val="nil"/>
                <w:between w:val="nil"/>
              </w:pBdr>
              <w:jc w:val="both"/>
              <w:rPr>
                <w:rFonts w:ascii="Times New Roman" w:eastAsia="Times New Roman" w:hAnsi="Times New Roman" w:cs="Times New Roman"/>
                <w:color w:val="0563C1"/>
                <w:sz w:val="24"/>
                <w:szCs w:val="24"/>
                <w:u w:val="single"/>
              </w:rPr>
            </w:pPr>
          </w:p>
          <w:p w:rsidR="00645E12" w:rsidRDefault="00645E12">
            <w:pPr>
              <w:jc w:val="center"/>
              <w:rPr>
                <w:rFonts w:ascii="Arial" w:eastAsia="Arial" w:hAnsi="Arial" w:cs="Arial"/>
                <w:b/>
                <w:sz w:val="24"/>
                <w:szCs w:val="24"/>
              </w:rPr>
            </w:pPr>
          </w:p>
          <w:p w:rsidR="00645E12" w:rsidRDefault="00645E12">
            <w:pPr>
              <w:jc w:val="both"/>
              <w:rPr>
                <w:rFonts w:ascii="Arial" w:eastAsia="Arial" w:hAnsi="Arial" w:cs="Arial"/>
                <w:b/>
                <w:sz w:val="24"/>
                <w:szCs w:val="24"/>
              </w:rPr>
            </w:pPr>
          </w:p>
        </w:tc>
      </w:tr>
      <w:tr w:rsidR="00645E12" w:rsidTr="003133FC">
        <w:tc>
          <w:tcPr>
            <w:tcW w:w="10086" w:type="dxa"/>
            <w:gridSpan w:val="4"/>
            <w:shd w:val="clear" w:color="auto" w:fill="FFFFFF"/>
          </w:tcPr>
          <w:p w:rsidR="00645E12" w:rsidRDefault="00645E12">
            <w:pPr>
              <w:pBdr>
                <w:top w:val="nil"/>
                <w:left w:val="nil"/>
                <w:bottom w:val="nil"/>
                <w:right w:val="nil"/>
                <w:between w:val="nil"/>
              </w:pBdr>
              <w:spacing w:after="160" w:line="259" w:lineRule="auto"/>
              <w:ind w:left="720"/>
              <w:jc w:val="both"/>
              <w:rPr>
                <w:rFonts w:ascii="Arial" w:eastAsia="Arial" w:hAnsi="Arial" w:cs="Arial"/>
                <w:color w:val="000000"/>
                <w:sz w:val="24"/>
                <w:szCs w:val="24"/>
              </w:rPr>
            </w:pPr>
          </w:p>
        </w:tc>
      </w:tr>
      <w:tr w:rsidR="00645E12" w:rsidTr="003133FC">
        <w:tc>
          <w:tcPr>
            <w:tcW w:w="10086" w:type="dxa"/>
            <w:gridSpan w:val="4"/>
            <w:shd w:val="clear" w:color="auto" w:fill="D0CECE"/>
          </w:tcPr>
          <w:p w:rsidR="00645E12" w:rsidRDefault="008A4AC1">
            <w:pPr>
              <w:numPr>
                <w:ilvl w:val="0"/>
                <w:numId w:val="1"/>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Bibliografía.</w:t>
            </w:r>
            <w:r>
              <w:rPr>
                <w:rFonts w:ascii="Arial" w:eastAsia="Arial" w:hAnsi="Arial" w:cs="Arial"/>
                <w:color w:val="000000"/>
                <w:sz w:val="24"/>
                <w:szCs w:val="24"/>
              </w:rPr>
              <w:t xml:space="preserve"> Fuentes bibliográficas empleadas en cada uno de los ítems del proyecto. Se hará referencia únicamente a aquellas fuentes empleadas en el suministro de la información del respectivo proyecto. </w:t>
            </w:r>
          </w:p>
        </w:tc>
      </w:tr>
      <w:tr w:rsidR="00645E12" w:rsidTr="003133FC">
        <w:trPr>
          <w:trHeight w:val="3765"/>
        </w:trPr>
        <w:tc>
          <w:tcPr>
            <w:tcW w:w="10086" w:type="dxa"/>
            <w:gridSpan w:val="4"/>
            <w:shd w:val="clear" w:color="auto" w:fill="FFFFFF"/>
          </w:tcPr>
          <w:p w:rsidR="00645E12" w:rsidRDefault="00645E12">
            <w:pPr>
              <w:spacing w:after="160" w:line="256" w:lineRule="auto"/>
              <w:jc w:val="both"/>
              <w:rPr>
                <w:rFonts w:ascii="Arial" w:eastAsia="Arial" w:hAnsi="Arial" w:cs="Arial"/>
                <w:sz w:val="24"/>
                <w:szCs w:val="24"/>
              </w:rPr>
            </w:pPr>
            <w:bookmarkStart w:id="0" w:name="_GoBack"/>
            <w:bookmarkEnd w:id="0"/>
          </w:p>
        </w:tc>
      </w:tr>
    </w:tbl>
    <w:p w:rsidR="00645E12" w:rsidRDefault="00645E12">
      <w:pPr>
        <w:jc w:val="center"/>
        <w:rPr>
          <w:b/>
        </w:rPr>
      </w:pPr>
    </w:p>
    <w:sectPr w:rsidR="00645E1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86" w:rsidRDefault="009A0B86">
      <w:pPr>
        <w:spacing w:after="0" w:line="240" w:lineRule="auto"/>
      </w:pPr>
      <w:r>
        <w:separator/>
      </w:r>
    </w:p>
  </w:endnote>
  <w:endnote w:type="continuationSeparator" w:id="0">
    <w:p w:rsidR="009A0B86" w:rsidRDefault="009A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86" w:rsidRDefault="009A0B86">
      <w:pPr>
        <w:spacing w:after="0" w:line="240" w:lineRule="auto"/>
      </w:pPr>
      <w:r>
        <w:separator/>
      </w:r>
    </w:p>
  </w:footnote>
  <w:footnote w:type="continuationSeparator" w:id="0">
    <w:p w:rsidR="009A0B86" w:rsidRDefault="009A0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widowControl w:val="0"/>
      <w:pBdr>
        <w:top w:val="nil"/>
        <w:left w:val="nil"/>
        <w:bottom w:val="nil"/>
        <w:right w:val="nil"/>
        <w:between w:val="nil"/>
      </w:pBdr>
      <w:spacing w:after="0" w:line="276" w:lineRule="auto"/>
      <w:rPr>
        <w:b/>
      </w:rPr>
    </w:pPr>
  </w:p>
  <w:tbl>
    <w:tblPr>
      <w:tblStyle w:val="a0"/>
      <w:tblW w:w="975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5273"/>
      <w:gridCol w:w="2000"/>
    </w:tblGrid>
    <w:tr w:rsidR="00645E12">
      <w:trPr>
        <w:trHeight w:val="584"/>
      </w:trPr>
      <w:tc>
        <w:tcPr>
          <w:tcW w:w="2480" w:type="dxa"/>
          <w:vMerge w:val="restart"/>
        </w:tcPr>
        <w:p w:rsidR="00645E12" w:rsidRDefault="00645E12">
          <w:pPr>
            <w:tabs>
              <w:tab w:val="center" w:pos="4252"/>
              <w:tab w:val="right" w:pos="8504"/>
            </w:tabs>
            <w:spacing w:after="0" w:line="240" w:lineRule="auto"/>
          </w:pPr>
          <w:bookmarkStart w:id="1" w:name="bookmark=id.gjdgxs" w:colFirst="0" w:colLast="0"/>
          <w:bookmarkEnd w:id="1"/>
        </w:p>
        <w:p w:rsidR="00645E12" w:rsidRDefault="00645E12">
          <w:pPr>
            <w:tabs>
              <w:tab w:val="center" w:pos="4252"/>
              <w:tab w:val="right" w:pos="8504"/>
            </w:tabs>
            <w:spacing w:after="0" w:line="240" w:lineRule="auto"/>
          </w:pPr>
        </w:p>
        <w:p w:rsidR="00645E12" w:rsidRDefault="008A4AC1">
          <w:pPr>
            <w:tabs>
              <w:tab w:val="center" w:pos="4252"/>
              <w:tab w:val="right" w:pos="8504"/>
            </w:tabs>
            <w:spacing w:after="0" w:line="240" w:lineRule="auto"/>
          </w:pPr>
          <w:r>
            <w:rPr>
              <w:noProof/>
              <w:lang w:eastAsia="es-CO"/>
            </w:rPr>
            <w:drawing>
              <wp:inline distT="0" distB="0" distL="0" distR="0">
                <wp:extent cx="1425100" cy="42753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5100" cy="427530"/>
                        </a:xfrm>
                        <a:prstGeom prst="rect">
                          <a:avLst/>
                        </a:prstGeom>
                        <a:ln/>
                      </pic:spPr>
                    </pic:pic>
                  </a:graphicData>
                </a:graphic>
              </wp:inline>
            </w:drawing>
          </w:r>
        </w:p>
        <w:p w:rsidR="00645E12" w:rsidRDefault="00645E12">
          <w:pPr>
            <w:tabs>
              <w:tab w:val="center" w:pos="4252"/>
              <w:tab w:val="right" w:pos="8504"/>
            </w:tabs>
            <w:spacing w:after="0" w:line="240" w:lineRule="auto"/>
          </w:pPr>
        </w:p>
      </w:tc>
      <w:tc>
        <w:tcPr>
          <w:tcW w:w="5273" w:type="dxa"/>
          <w:vAlign w:val="center"/>
        </w:tcPr>
        <w:p w:rsidR="00645E12" w:rsidRDefault="008A4AC1">
          <w:pPr>
            <w:tabs>
              <w:tab w:val="center" w:pos="4252"/>
              <w:tab w:val="right" w:pos="8504"/>
            </w:tabs>
            <w:spacing w:after="0" w:line="240" w:lineRule="auto"/>
            <w:jc w:val="center"/>
            <w:rPr>
              <w:rFonts w:ascii="Arial" w:eastAsia="Arial" w:hAnsi="Arial" w:cs="Arial"/>
              <w:b/>
              <w:sz w:val="18"/>
              <w:szCs w:val="18"/>
            </w:rPr>
          </w:pPr>
          <w:r>
            <w:rPr>
              <w:rFonts w:ascii="Arial" w:eastAsia="Arial" w:hAnsi="Arial" w:cs="Arial"/>
              <w:b/>
              <w:sz w:val="18"/>
              <w:szCs w:val="18"/>
            </w:rPr>
            <w:t xml:space="preserve">INSTITUCIÓN DE EDUCACIÓN SUPERIOR </w:t>
          </w:r>
        </w:p>
        <w:p w:rsidR="00645E12" w:rsidRDefault="008A4AC1">
          <w:pPr>
            <w:tabs>
              <w:tab w:val="center" w:pos="4252"/>
              <w:tab w:val="right" w:pos="8504"/>
            </w:tabs>
            <w:spacing w:after="0" w:line="240" w:lineRule="auto"/>
            <w:jc w:val="center"/>
            <w:rPr>
              <w:rFonts w:ascii="Arial" w:eastAsia="Arial" w:hAnsi="Arial" w:cs="Arial"/>
              <w:b/>
              <w:sz w:val="18"/>
              <w:szCs w:val="18"/>
            </w:rPr>
          </w:pPr>
          <w:r>
            <w:rPr>
              <w:rFonts w:ascii="Arial" w:eastAsia="Arial" w:hAnsi="Arial" w:cs="Arial"/>
              <w:b/>
              <w:sz w:val="18"/>
              <w:szCs w:val="18"/>
            </w:rPr>
            <w:t>COLEGIO INTEGRADO NACIONAL ORIENTE DE CALDAS</w:t>
          </w:r>
        </w:p>
      </w:tc>
      <w:tc>
        <w:tcPr>
          <w:tcW w:w="2000" w:type="dxa"/>
          <w:vAlign w:val="center"/>
        </w:tcPr>
        <w:p w:rsidR="00645E12" w:rsidRDefault="008A4AC1">
          <w:pPr>
            <w:tabs>
              <w:tab w:val="center" w:pos="4252"/>
              <w:tab w:val="right" w:pos="8504"/>
            </w:tabs>
            <w:spacing w:after="0" w:line="240" w:lineRule="auto"/>
            <w:rPr>
              <w:rFonts w:ascii="Arial" w:eastAsia="Arial" w:hAnsi="Arial" w:cs="Arial"/>
              <w:sz w:val="18"/>
              <w:szCs w:val="18"/>
            </w:rPr>
          </w:pPr>
          <w:r>
            <w:rPr>
              <w:rFonts w:ascii="Arial" w:eastAsia="Arial" w:hAnsi="Arial" w:cs="Arial"/>
              <w:sz w:val="18"/>
              <w:szCs w:val="18"/>
            </w:rPr>
            <w:t xml:space="preserve">Código: </w:t>
          </w:r>
        </w:p>
        <w:p w:rsidR="00645E12" w:rsidRDefault="008A4AC1">
          <w:pPr>
            <w:tabs>
              <w:tab w:val="center" w:pos="4252"/>
              <w:tab w:val="right" w:pos="8504"/>
            </w:tabs>
            <w:spacing w:after="0" w:line="240" w:lineRule="auto"/>
            <w:rPr>
              <w:rFonts w:ascii="Arial" w:eastAsia="Arial" w:hAnsi="Arial" w:cs="Arial"/>
              <w:sz w:val="18"/>
              <w:szCs w:val="18"/>
            </w:rPr>
          </w:pPr>
          <w:r>
            <w:rPr>
              <w:rFonts w:ascii="Arial" w:eastAsia="Arial" w:hAnsi="Arial" w:cs="Arial"/>
              <w:sz w:val="18"/>
              <w:szCs w:val="18"/>
            </w:rPr>
            <w:t xml:space="preserve"> FR-IN-003</w:t>
          </w:r>
        </w:p>
      </w:tc>
    </w:tr>
    <w:tr w:rsidR="00645E12">
      <w:trPr>
        <w:trHeight w:val="552"/>
      </w:trPr>
      <w:tc>
        <w:tcPr>
          <w:tcW w:w="2480" w:type="dxa"/>
          <w:vMerge/>
        </w:tcPr>
        <w:p w:rsidR="00645E12" w:rsidRDefault="00645E12">
          <w:pPr>
            <w:widowControl w:val="0"/>
            <w:pBdr>
              <w:top w:val="nil"/>
              <w:left w:val="nil"/>
              <w:bottom w:val="nil"/>
              <w:right w:val="nil"/>
              <w:between w:val="nil"/>
            </w:pBdr>
            <w:spacing w:after="0" w:line="276" w:lineRule="auto"/>
            <w:rPr>
              <w:rFonts w:ascii="Arial" w:eastAsia="Arial" w:hAnsi="Arial" w:cs="Arial"/>
              <w:sz w:val="18"/>
              <w:szCs w:val="18"/>
            </w:rPr>
          </w:pPr>
        </w:p>
      </w:tc>
      <w:tc>
        <w:tcPr>
          <w:tcW w:w="5273" w:type="dxa"/>
          <w:vAlign w:val="center"/>
        </w:tcPr>
        <w:p w:rsidR="00645E12" w:rsidRDefault="008A4AC1">
          <w:pPr>
            <w:tabs>
              <w:tab w:val="center" w:pos="4252"/>
              <w:tab w:val="right" w:pos="8504"/>
            </w:tabs>
            <w:spacing w:after="0" w:line="240" w:lineRule="auto"/>
            <w:jc w:val="center"/>
            <w:rPr>
              <w:rFonts w:ascii="Arial" w:eastAsia="Arial" w:hAnsi="Arial" w:cs="Arial"/>
              <w:sz w:val="16"/>
              <w:szCs w:val="16"/>
            </w:rPr>
          </w:pPr>
          <w:r>
            <w:rPr>
              <w:rFonts w:ascii="Arial" w:eastAsia="Arial" w:hAnsi="Arial" w:cs="Arial"/>
              <w:sz w:val="16"/>
              <w:szCs w:val="16"/>
            </w:rPr>
            <w:t>PROTOCOLO PARA:</w:t>
          </w:r>
        </w:p>
        <w:p w:rsidR="00645E12" w:rsidRDefault="008A4AC1">
          <w:pPr>
            <w:tabs>
              <w:tab w:val="center" w:pos="4252"/>
              <w:tab w:val="right" w:pos="8504"/>
            </w:tabs>
            <w:spacing w:after="0" w:line="240" w:lineRule="auto"/>
            <w:jc w:val="center"/>
            <w:rPr>
              <w:rFonts w:ascii="Arial" w:eastAsia="Arial" w:hAnsi="Arial" w:cs="Arial"/>
              <w:b/>
              <w:sz w:val="24"/>
              <w:szCs w:val="24"/>
            </w:rPr>
          </w:pPr>
          <w:bookmarkStart w:id="2" w:name="_heading=h.30j0zll" w:colFirst="0" w:colLast="0"/>
          <w:bookmarkEnd w:id="2"/>
          <w:r>
            <w:rPr>
              <w:rFonts w:ascii="Arial" w:eastAsia="Arial" w:hAnsi="Arial" w:cs="Arial"/>
              <w:b/>
              <w:sz w:val="24"/>
              <w:szCs w:val="24"/>
            </w:rPr>
            <w:t xml:space="preserve">PRESENTACIÓN DE PROYECTOS DE INVESTIGACIÓN MARCO LÓGICO </w:t>
          </w:r>
        </w:p>
      </w:tc>
      <w:tc>
        <w:tcPr>
          <w:tcW w:w="2000" w:type="dxa"/>
          <w:vAlign w:val="center"/>
        </w:tcPr>
        <w:p w:rsidR="00645E12" w:rsidRDefault="008A4AC1">
          <w:pPr>
            <w:tabs>
              <w:tab w:val="center" w:pos="4252"/>
              <w:tab w:val="right" w:pos="8504"/>
            </w:tabs>
            <w:spacing w:after="0" w:line="240" w:lineRule="auto"/>
            <w:rPr>
              <w:rFonts w:ascii="Arial" w:eastAsia="Arial" w:hAnsi="Arial" w:cs="Arial"/>
              <w:sz w:val="18"/>
              <w:szCs w:val="18"/>
            </w:rPr>
          </w:pPr>
          <w:r>
            <w:rPr>
              <w:rFonts w:ascii="Arial" w:eastAsia="Arial" w:hAnsi="Arial" w:cs="Arial"/>
              <w:sz w:val="18"/>
              <w:szCs w:val="18"/>
            </w:rPr>
            <w:t>Versión:  1</w:t>
          </w:r>
        </w:p>
      </w:tc>
    </w:tr>
    <w:tr w:rsidR="00645E12">
      <w:trPr>
        <w:trHeight w:val="432"/>
      </w:trPr>
      <w:tc>
        <w:tcPr>
          <w:tcW w:w="2480" w:type="dxa"/>
          <w:vMerge/>
        </w:tcPr>
        <w:p w:rsidR="00645E12" w:rsidRDefault="00645E12">
          <w:pPr>
            <w:widowControl w:val="0"/>
            <w:pBdr>
              <w:top w:val="nil"/>
              <w:left w:val="nil"/>
              <w:bottom w:val="nil"/>
              <w:right w:val="nil"/>
              <w:between w:val="nil"/>
            </w:pBdr>
            <w:spacing w:after="0" w:line="276" w:lineRule="auto"/>
            <w:rPr>
              <w:rFonts w:ascii="Arial" w:eastAsia="Arial" w:hAnsi="Arial" w:cs="Arial"/>
              <w:sz w:val="18"/>
              <w:szCs w:val="18"/>
            </w:rPr>
          </w:pPr>
        </w:p>
      </w:tc>
      <w:tc>
        <w:tcPr>
          <w:tcW w:w="5273" w:type="dxa"/>
          <w:vAlign w:val="center"/>
        </w:tcPr>
        <w:p w:rsidR="00645E12" w:rsidRDefault="008A4AC1">
          <w:pPr>
            <w:tabs>
              <w:tab w:val="center" w:pos="4252"/>
              <w:tab w:val="right" w:pos="8504"/>
            </w:tabs>
            <w:spacing w:after="0" w:line="240" w:lineRule="auto"/>
            <w:jc w:val="center"/>
            <w:rPr>
              <w:rFonts w:ascii="Arial" w:eastAsia="Arial" w:hAnsi="Arial" w:cs="Arial"/>
              <w:sz w:val="18"/>
              <w:szCs w:val="18"/>
            </w:rPr>
          </w:pPr>
          <w:r>
            <w:rPr>
              <w:rFonts w:ascii="Arial" w:eastAsia="Arial" w:hAnsi="Arial" w:cs="Arial"/>
              <w:sz w:val="18"/>
              <w:szCs w:val="18"/>
            </w:rPr>
            <w:t>Proceso:</w:t>
          </w:r>
        </w:p>
        <w:p w:rsidR="00645E12" w:rsidRDefault="008A4AC1">
          <w:pPr>
            <w:tabs>
              <w:tab w:val="center" w:pos="4252"/>
              <w:tab w:val="right" w:pos="8504"/>
            </w:tabs>
            <w:spacing w:after="0" w:line="240" w:lineRule="auto"/>
            <w:jc w:val="center"/>
            <w:rPr>
              <w:rFonts w:ascii="Arial" w:eastAsia="Arial" w:hAnsi="Arial" w:cs="Arial"/>
              <w:b/>
              <w:sz w:val="18"/>
              <w:szCs w:val="18"/>
            </w:rPr>
          </w:pPr>
          <w:r>
            <w:rPr>
              <w:rFonts w:ascii="Arial" w:eastAsia="Arial" w:hAnsi="Arial" w:cs="Arial"/>
              <w:b/>
              <w:sz w:val="18"/>
              <w:szCs w:val="18"/>
            </w:rPr>
            <w:t>INVESTIGACIÓN</w:t>
          </w:r>
        </w:p>
      </w:tc>
      <w:tc>
        <w:tcPr>
          <w:tcW w:w="2000" w:type="dxa"/>
          <w:vAlign w:val="center"/>
        </w:tcPr>
        <w:p w:rsidR="00645E12" w:rsidRDefault="008A4AC1">
          <w:pPr>
            <w:tabs>
              <w:tab w:val="center" w:pos="4252"/>
              <w:tab w:val="right" w:pos="8504"/>
            </w:tabs>
            <w:spacing w:after="0" w:line="240" w:lineRule="auto"/>
            <w:rPr>
              <w:rFonts w:ascii="Arial" w:eastAsia="Arial" w:hAnsi="Arial" w:cs="Arial"/>
              <w:sz w:val="18"/>
              <w:szCs w:val="18"/>
            </w:rPr>
          </w:pPr>
          <w:r>
            <w:rPr>
              <w:rFonts w:ascii="Arial" w:eastAsia="Arial" w:hAnsi="Arial" w:cs="Arial"/>
              <w:sz w:val="18"/>
              <w:szCs w:val="18"/>
            </w:rPr>
            <w:t>Fecha: 23-06-2021</w:t>
          </w:r>
        </w:p>
      </w:tc>
    </w:tr>
  </w:tbl>
  <w:p w:rsidR="00645E12" w:rsidRDefault="00645E12">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12" w:rsidRDefault="00645E1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309B2"/>
    <w:multiLevelType w:val="multilevel"/>
    <w:tmpl w:val="FFFFFFFF"/>
    <w:lvl w:ilvl="0">
      <w:start w:val="1"/>
      <w:numFmt w:val="decimal"/>
      <w:lvlText w:val="%1."/>
      <w:lvlJc w:val="left"/>
      <w:pPr>
        <w:ind w:left="72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12"/>
    <w:rsid w:val="000052AE"/>
    <w:rsid w:val="000373D9"/>
    <w:rsid w:val="0006002E"/>
    <w:rsid w:val="000C5F1F"/>
    <w:rsid w:val="000C63C3"/>
    <w:rsid w:val="00101526"/>
    <w:rsid w:val="0010223E"/>
    <w:rsid w:val="001533FB"/>
    <w:rsid w:val="00157CC4"/>
    <w:rsid w:val="001741BA"/>
    <w:rsid w:val="00176C5F"/>
    <w:rsid w:val="00186E99"/>
    <w:rsid w:val="00192BFA"/>
    <w:rsid w:val="001E7488"/>
    <w:rsid w:val="001F5310"/>
    <w:rsid w:val="001F64EB"/>
    <w:rsid w:val="00201B01"/>
    <w:rsid w:val="00205066"/>
    <w:rsid w:val="00227B33"/>
    <w:rsid w:val="00253C06"/>
    <w:rsid w:val="00275683"/>
    <w:rsid w:val="00294E8A"/>
    <w:rsid w:val="002969E9"/>
    <w:rsid w:val="003133FC"/>
    <w:rsid w:val="00323129"/>
    <w:rsid w:val="003475F8"/>
    <w:rsid w:val="00354DC5"/>
    <w:rsid w:val="003A40CF"/>
    <w:rsid w:val="003C23C3"/>
    <w:rsid w:val="003F78BD"/>
    <w:rsid w:val="00424FCA"/>
    <w:rsid w:val="004510A2"/>
    <w:rsid w:val="004D0750"/>
    <w:rsid w:val="00562602"/>
    <w:rsid w:val="00595FB0"/>
    <w:rsid w:val="005F6A32"/>
    <w:rsid w:val="00602A63"/>
    <w:rsid w:val="00623F45"/>
    <w:rsid w:val="00633843"/>
    <w:rsid w:val="00645E12"/>
    <w:rsid w:val="00665441"/>
    <w:rsid w:val="00665AAE"/>
    <w:rsid w:val="00693C69"/>
    <w:rsid w:val="006A4EB8"/>
    <w:rsid w:val="006C609A"/>
    <w:rsid w:val="006D2D97"/>
    <w:rsid w:val="0074081C"/>
    <w:rsid w:val="00787555"/>
    <w:rsid w:val="007B0F80"/>
    <w:rsid w:val="007B2A4C"/>
    <w:rsid w:val="007E7156"/>
    <w:rsid w:val="007F4C05"/>
    <w:rsid w:val="00821174"/>
    <w:rsid w:val="0089384E"/>
    <w:rsid w:val="00895108"/>
    <w:rsid w:val="008A4AC1"/>
    <w:rsid w:val="008B32E7"/>
    <w:rsid w:val="008B5401"/>
    <w:rsid w:val="008B775F"/>
    <w:rsid w:val="008E6DEC"/>
    <w:rsid w:val="0092366B"/>
    <w:rsid w:val="00941433"/>
    <w:rsid w:val="009523FD"/>
    <w:rsid w:val="009A0B86"/>
    <w:rsid w:val="009D3BAF"/>
    <w:rsid w:val="00A61E12"/>
    <w:rsid w:val="00A62918"/>
    <w:rsid w:val="00A65C2B"/>
    <w:rsid w:val="00A71FA5"/>
    <w:rsid w:val="00AA7D11"/>
    <w:rsid w:val="00AF062E"/>
    <w:rsid w:val="00B6396A"/>
    <w:rsid w:val="00B656A1"/>
    <w:rsid w:val="00B918D6"/>
    <w:rsid w:val="00BC3692"/>
    <w:rsid w:val="00BF300D"/>
    <w:rsid w:val="00C06AD5"/>
    <w:rsid w:val="00C328F7"/>
    <w:rsid w:val="00C561E2"/>
    <w:rsid w:val="00C90FDC"/>
    <w:rsid w:val="00C9799F"/>
    <w:rsid w:val="00CA04C0"/>
    <w:rsid w:val="00CA555D"/>
    <w:rsid w:val="00CB4403"/>
    <w:rsid w:val="00CC65D8"/>
    <w:rsid w:val="00D0420C"/>
    <w:rsid w:val="00D144EA"/>
    <w:rsid w:val="00D25061"/>
    <w:rsid w:val="00D62BC1"/>
    <w:rsid w:val="00D8132A"/>
    <w:rsid w:val="00DB3BD0"/>
    <w:rsid w:val="00DC29F3"/>
    <w:rsid w:val="00DF3DEC"/>
    <w:rsid w:val="00E103AC"/>
    <w:rsid w:val="00E450F5"/>
    <w:rsid w:val="00EC47FB"/>
    <w:rsid w:val="00ED2738"/>
    <w:rsid w:val="00EE183F"/>
    <w:rsid w:val="00F15650"/>
    <w:rsid w:val="00FA0D24"/>
    <w:rsid w:val="00FE64F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240B"/>
  <w15:docId w15:val="{E7E67D11-1626-234E-8E83-5039833E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25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01D"/>
  </w:style>
  <w:style w:type="paragraph" w:styleId="Piedepgina">
    <w:name w:val="footer"/>
    <w:basedOn w:val="Normal"/>
    <w:link w:val="PiedepginaCar"/>
    <w:uiPriority w:val="99"/>
    <w:unhideWhenUsed/>
    <w:rsid w:val="00225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01D"/>
  </w:style>
  <w:style w:type="paragraph" w:styleId="Prrafodelista">
    <w:name w:val="List Paragraph"/>
    <w:basedOn w:val="Normal"/>
    <w:uiPriority w:val="34"/>
    <w:qFormat/>
    <w:rsid w:val="00AF5D59"/>
    <w:pPr>
      <w:ind w:left="720"/>
      <w:contextualSpacing/>
    </w:pPr>
  </w:style>
  <w:style w:type="table" w:styleId="Tablaconcuadrcula">
    <w:name w:val="Table Grid"/>
    <w:basedOn w:val="Tablanormal"/>
    <w:uiPriority w:val="39"/>
    <w:rsid w:val="00AF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323129"/>
    <w:rPr>
      <w:color w:val="0563C1" w:themeColor="hyperlink"/>
      <w:u w:val="single"/>
    </w:rPr>
  </w:style>
  <w:style w:type="character" w:customStyle="1" w:styleId="UnresolvedMention">
    <w:name w:val="Unresolved Mention"/>
    <w:basedOn w:val="Fuentedeprrafopredeter"/>
    <w:uiPriority w:val="99"/>
    <w:semiHidden/>
    <w:unhideWhenUsed/>
    <w:rsid w:val="0032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XfVMKgxDnr3mT2TGR9utKxQ7g==">AMUW2mV5hqqWfLbdDW4AB9Ask2SxVbckB2PdTiZ1lzC/ym9BVqSXFDsA99jf+q0OkSrL41XTLDVNlmEg2LdxvS7UAefZLQCuPIrL/VN8cnI5+ZYTZ7+DJJWyR9Recd2Fvd9b8cq70nIMofVTR2yh5iLnExwTKlUlMg==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3196</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Investigación-1</cp:lastModifiedBy>
  <cp:revision>4</cp:revision>
  <dcterms:created xsi:type="dcterms:W3CDTF">2022-06-22T23:25:00Z</dcterms:created>
  <dcterms:modified xsi:type="dcterms:W3CDTF">2022-07-28T13:23:00Z</dcterms:modified>
</cp:coreProperties>
</file>